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16du wp14">
  <w:body>
    <w:p w:rsidR="008F0D13" w:rsidP="00D77F8E" w:rsidRDefault="008F0D13" w14:paraId="6255AAD6" w14:textId="0B87B2D4">
      <w:pPr>
        <w:spacing w:after="0" w:line="360" w:lineRule="auto"/>
        <w:rPr>
          <w:rFonts w:asciiTheme="minorHAnsi" w:hAnsiTheme="minorHAnsi"/>
          <w:noProof/>
          <w:lang w:eastAsia="pt-BR"/>
        </w:rPr>
      </w:pPr>
    </w:p>
    <w:p w:rsidR="008F0D13" w:rsidP="00D77F8E" w:rsidRDefault="008F0D13" w14:paraId="6FE435BF" w14:textId="20EECC36">
      <w:pPr>
        <w:spacing w:after="0" w:line="360" w:lineRule="auto"/>
        <w:rPr>
          <w:rFonts w:asciiTheme="minorHAnsi" w:hAnsiTheme="minorHAnsi"/>
          <w:noProof/>
          <w:lang w:eastAsia="pt-BR"/>
        </w:rPr>
      </w:pPr>
    </w:p>
    <w:p w:rsidR="008F0D13" w:rsidP="00D77F8E" w:rsidRDefault="008F0D13" w14:paraId="041CF5C8" w14:textId="660DBC0A">
      <w:pPr>
        <w:spacing w:after="0" w:line="360" w:lineRule="auto"/>
        <w:rPr>
          <w:rFonts w:asciiTheme="minorHAnsi" w:hAnsiTheme="minorHAnsi"/>
          <w:noProof/>
          <w:lang w:eastAsia="pt-BR"/>
        </w:rPr>
      </w:pPr>
    </w:p>
    <w:p w:rsidR="008F0D13" w:rsidP="00D77F8E" w:rsidRDefault="008F0D13" w14:paraId="37F3C94A" w14:textId="1E7DE6D0">
      <w:pPr>
        <w:spacing w:after="0" w:line="360" w:lineRule="auto"/>
        <w:rPr>
          <w:rFonts w:asciiTheme="minorHAnsi" w:hAnsiTheme="minorHAnsi"/>
          <w:noProof/>
          <w:lang w:eastAsia="pt-BR"/>
        </w:rPr>
      </w:pPr>
    </w:p>
    <w:p w:rsidRPr="00CB5278" w:rsidR="008F0D13" w:rsidP="00D77F8E" w:rsidRDefault="008F0D13" w14:paraId="5F0C859D" w14:textId="77777777">
      <w:pPr>
        <w:spacing w:after="0" w:line="360" w:lineRule="auto"/>
        <w:rPr>
          <w:rFonts w:asciiTheme="minorHAnsi" w:hAnsiTheme="minorHAnsi"/>
          <w:noProof/>
          <w:lang w:eastAsia="pt-BR"/>
        </w:rPr>
      </w:pPr>
    </w:p>
    <w:p w:rsidRPr="00CB5278" w:rsidR="00982608" w:rsidP="00982608" w:rsidRDefault="00982608" w14:paraId="0BAFDE5C" w14:textId="77777777">
      <w:pPr>
        <w:spacing w:line="240" w:lineRule="auto"/>
        <w:rPr>
          <w:rFonts w:cs="Arial"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AA488B" wp14:editId="25ADDCEE">
                <wp:simplePos x="0" y="0"/>
                <wp:positionH relativeFrom="column">
                  <wp:posOffset>-34061</wp:posOffset>
                </wp:positionH>
                <wp:positionV relativeFrom="paragraph">
                  <wp:posOffset>29235</wp:posOffset>
                </wp:positionV>
                <wp:extent cx="2750439" cy="539115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0439" cy="5391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Pr="009F6D84" w:rsidR="00982608" w:rsidP="00982608" w:rsidRDefault="00982608" w14:paraId="47982325" w14:textId="77777777">
                            <w:pPr>
                              <w:jc w:val="center"/>
                              <w:rPr>
                                <w:rFonts w:ascii="Impact" w:hAnsi="Impact"/>
                                <w:sz w:val="68"/>
                                <w:szCs w:val="68"/>
                              </w:rPr>
                            </w:pPr>
                            <w:r w:rsidRPr="009F6D84">
                              <w:rPr>
                                <w:rFonts w:ascii="Impact" w:hAnsi="Impact"/>
                                <w:sz w:val="68"/>
                                <w:szCs w:val="68"/>
                              </w:rPr>
                              <w:t>Plano de</w:t>
                            </w:r>
                            <w:r w:rsidRPr="009F6D84">
                              <w:rPr>
                                <w:rFonts w:ascii="Impact" w:hAnsi="Impact"/>
                                <w:sz w:val="68"/>
                                <w:szCs w:val="68"/>
                              </w:rPr>
                              <w:br/>
                            </w:r>
                            <w:r w:rsidRPr="009F6D84">
                              <w:rPr>
                                <w:rFonts w:ascii="Impact" w:hAnsi="Impact"/>
                                <w:sz w:val="68"/>
                                <w:szCs w:val="68"/>
                              </w:rPr>
                              <w:t>Curso</w:t>
                            </w:r>
                          </w:p>
                          <w:p w:rsidR="00411BFC" w:rsidP="00982608" w:rsidRDefault="00411BFC" w14:paraId="150EEA70" w14:textId="77777777">
                            <w:pPr>
                              <w:rPr>
                                <w:rFonts w:cs="Arial" w:asciiTheme="minorHAnsi" w:hAnsiTheme="minorHAnsi"/>
                                <w:sz w:val="28"/>
                              </w:rPr>
                            </w:pPr>
                          </w:p>
                          <w:p w:rsidRPr="00D96F42" w:rsidR="00982608" w:rsidP="00982608" w:rsidRDefault="00982608" w14:paraId="32892739" w14:textId="713839D1">
                            <w:pPr>
                              <w:rPr>
                                <w:rFonts w:cs="Arial" w:asciiTheme="minorHAnsi" w:hAnsiTheme="minorHAnsi"/>
                                <w:sz w:val="28"/>
                              </w:rPr>
                            </w:pPr>
                            <w:r>
                              <w:rPr>
                                <w:rFonts w:cs="Arial" w:asciiTheme="minorHAnsi" w:hAnsiTheme="minorHAnsi"/>
                                <w:sz w:val="28"/>
                              </w:rPr>
                              <w:t>Técnico em Segurança do Trabalho</w:t>
                            </w:r>
                          </w:p>
                          <w:p w:rsidRPr="00D96F42" w:rsidR="00982608" w:rsidP="00982608" w:rsidRDefault="00982608" w14:paraId="52B274F2" w14:textId="77777777">
                            <w:pPr>
                              <w:rPr>
                                <w:rFonts w:cs="Arial" w:asciiTheme="minorHAnsi" w:hAnsiTheme="minorHAnsi"/>
                                <w:sz w:val="28"/>
                              </w:rPr>
                            </w:pPr>
                          </w:p>
                          <w:p w:rsidRPr="00D96F42" w:rsidR="00982608" w:rsidP="00982608" w:rsidRDefault="00982608" w14:paraId="233D4D72" w14:textId="77777777">
                            <w:pPr>
                              <w:rPr>
                                <w:rFonts w:cs="Arial" w:asciiTheme="minorHAnsi" w:hAnsiTheme="minorHAnsi"/>
                                <w:sz w:val="28"/>
                              </w:rPr>
                            </w:pPr>
                            <w:r w:rsidRPr="00D96F42">
                              <w:rPr>
                                <w:rFonts w:cs="Arial" w:asciiTheme="minorHAnsi" w:hAnsiTheme="minorHAnsi"/>
                                <w:sz w:val="28"/>
                              </w:rPr>
                              <w:t xml:space="preserve">Tipo do Curso: </w:t>
                            </w:r>
                            <w:r>
                              <w:rPr>
                                <w:rFonts w:cs="Arial" w:asciiTheme="minorHAnsi" w:hAnsiTheme="minorHAnsi"/>
                                <w:sz w:val="28"/>
                              </w:rPr>
                              <w:t>Habilitação profissional técnica de nível médio</w:t>
                            </w:r>
                          </w:p>
                          <w:p w:rsidRPr="00D96F42" w:rsidR="00982608" w:rsidP="00982608" w:rsidRDefault="00982608" w14:paraId="01D0C69D" w14:textId="77777777">
                            <w:pPr>
                              <w:rPr>
                                <w:rFonts w:cs="Arial" w:asciiTheme="minorHAnsi" w:hAnsiTheme="minorHAnsi"/>
                                <w:sz w:val="28"/>
                              </w:rPr>
                            </w:pPr>
                          </w:p>
                          <w:p w:rsidRPr="00D96F42" w:rsidR="00982608" w:rsidP="00982608" w:rsidRDefault="00982608" w14:paraId="4160315A" w14:textId="77777777">
                            <w:pPr>
                              <w:rPr>
                                <w:rFonts w:cs="Arial" w:asciiTheme="minorHAnsi" w:hAnsiTheme="minorHAnsi"/>
                                <w:sz w:val="28"/>
                              </w:rPr>
                            </w:pPr>
                            <w:r w:rsidRPr="00D96F42">
                              <w:rPr>
                                <w:rFonts w:cs="Arial" w:asciiTheme="minorHAnsi" w:hAnsiTheme="minorHAnsi"/>
                                <w:sz w:val="28"/>
                              </w:rPr>
                              <w:t>Eixo tecnológico: S</w:t>
                            </w:r>
                            <w:r>
                              <w:rPr>
                                <w:rFonts w:cs="Arial" w:asciiTheme="minorHAnsi" w:hAnsiTheme="minorHAnsi"/>
                                <w:sz w:val="28"/>
                              </w:rPr>
                              <w:t>egurança</w:t>
                            </w:r>
                          </w:p>
                          <w:p w:rsidRPr="00D96F42" w:rsidR="00982608" w:rsidP="00982608" w:rsidRDefault="00982608" w14:paraId="22522C01" w14:textId="77777777">
                            <w:pPr>
                              <w:rPr>
                                <w:rFonts w:cs="Arial" w:asciiTheme="minorHAnsi" w:hAnsiTheme="minorHAnsi"/>
                                <w:sz w:val="28"/>
                              </w:rPr>
                            </w:pPr>
                          </w:p>
                          <w:p w:rsidRPr="00D96F42" w:rsidR="00982608" w:rsidP="00982608" w:rsidRDefault="00982608" w14:paraId="456EF8D5" w14:textId="77777777">
                            <w:pPr>
                              <w:rPr>
                                <w:rFonts w:cs="Arial" w:asciiTheme="minorHAnsi" w:hAnsiTheme="minorHAnsi"/>
                                <w:sz w:val="28"/>
                              </w:rPr>
                            </w:pPr>
                            <w:r w:rsidRPr="00D96F42">
                              <w:rPr>
                                <w:rFonts w:cs="Arial" w:asciiTheme="minorHAnsi" w:hAnsiTheme="minorHAnsi"/>
                                <w:sz w:val="28"/>
                              </w:rPr>
                              <w:t xml:space="preserve">Segmento: </w:t>
                            </w:r>
                            <w:r>
                              <w:rPr>
                                <w:rFonts w:cs="Arial" w:asciiTheme="minorHAnsi" w:hAnsiTheme="minorHAnsi"/>
                                <w:sz w:val="28"/>
                              </w:rPr>
                              <w:t>Segurança</w:t>
                            </w:r>
                          </w:p>
                          <w:p w:rsidRPr="00D96F42" w:rsidR="00982608" w:rsidP="00982608" w:rsidRDefault="00982608" w14:paraId="4D4CCE62" w14:textId="77777777">
                            <w:pPr>
                              <w:rPr>
                                <w:rFonts w:cs="Arial" w:asciiTheme="minorHAnsi" w:hAnsiTheme="minorHAnsi"/>
                                <w:sz w:val="28"/>
                              </w:rPr>
                            </w:pPr>
                          </w:p>
                          <w:p w:rsidRPr="00B73C8B" w:rsidR="00982608" w:rsidP="00982608" w:rsidRDefault="00982608" w14:paraId="4DA3458C" w14:textId="75A06ED3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 w:rsidRPr="00D96F42">
                              <w:rPr>
                                <w:rFonts w:cs="Arial" w:asciiTheme="minorHAnsi" w:hAnsiTheme="minorHAnsi"/>
                                <w:sz w:val="28"/>
                              </w:rPr>
                              <w:t>Ano: 202</w:t>
                            </w:r>
                            <w:r>
                              <w:rPr>
                                <w:rFonts w:cs="Arial" w:asciiTheme="minorHAnsi" w:hAnsiTheme="minorHAnsi"/>
                                <w:sz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384B1847">
              <v:shapetype id="_x0000_t202" coordsize="21600,21600" o:spt="202" path="m,l,21600r21600,l21600,xe" w14:anchorId="3EAA488B">
                <v:stroke joinstyle="miter"/>
                <v:path gradientshapeok="t" o:connecttype="rect"/>
              </v:shapetype>
              <v:shape id="Text Box 4" style="position:absolute;margin-left:-2.7pt;margin-top:2.3pt;width:216.55pt;height:42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">
                <v:textbox>
                  <w:txbxContent>
                    <w:p w:rsidRPr="009F6D84" w:rsidR="00982608" w:rsidP="00982608" w:rsidRDefault="00982608" w14:paraId="2A7BB21F" w14:textId="77777777">
                      <w:pPr>
                        <w:jc w:val="center"/>
                        <w:rPr>
                          <w:rFonts w:ascii="Impact" w:hAnsi="Impact"/>
                          <w:sz w:val="68"/>
                          <w:szCs w:val="68"/>
                        </w:rPr>
                      </w:pPr>
                      <w:r w:rsidRPr="009F6D84">
                        <w:rPr>
                          <w:rFonts w:ascii="Impact" w:hAnsi="Impact"/>
                          <w:sz w:val="68"/>
                          <w:szCs w:val="68"/>
                        </w:rPr>
                        <w:t>Plano de</w:t>
                      </w:r>
                      <w:r w:rsidRPr="009F6D84">
                        <w:rPr>
                          <w:rFonts w:ascii="Impact" w:hAnsi="Impact"/>
                          <w:sz w:val="68"/>
                          <w:szCs w:val="68"/>
                        </w:rPr>
                        <w:br/>
                      </w:r>
                      <w:r w:rsidRPr="009F6D84">
                        <w:rPr>
                          <w:rFonts w:ascii="Impact" w:hAnsi="Impact"/>
                          <w:sz w:val="68"/>
                          <w:szCs w:val="68"/>
                        </w:rPr>
                        <w:t>Curso</w:t>
                      </w:r>
                    </w:p>
                    <w:p w:rsidR="00411BFC" w:rsidP="00982608" w:rsidRDefault="00411BFC" w14:paraId="672A6659" w14:textId="77777777">
                      <w:pPr>
                        <w:rPr>
                          <w:rFonts w:cs="Arial" w:asciiTheme="minorHAnsi" w:hAnsiTheme="minorHAnsi"/>
                          <w:sz w:val="28"/>
                        </w:rPr>
                      </w:pPr>
                    </w:p>
                    <w:p w:rsidRPr="00D96F42" w:rsidR="00982608" w:rsidP="00982608" w:rsidRDefault="00982608" w14:paraId="5F5D702F" w14:textId="713839D1">
                      <w:pPr>
                        <w:rPr>
                          <w:rFonts w:cs="Arial" w:asciiTheme="minorHAnsi" w:hAnsiTheme="minorHAnsi"/>
                          <w:sz w:val="28"/>
                        </w:rPr>
                      </w:pPr>
                      <w:r>
                        <w:rPr>
                          <w:rFonts w:cs="Arial" w:asciiTheme="minorHAnsi" w:hAnsiTheme="minorHAnsi"/>
                          <w:sz w:val="28"/>
                        </w:rPr>
                        <w:t>Técnico em Segurança do Trabalho</w:t>
                      </w:r>
                    </w:p>
                    <w:p w:rsidRPr="00D96F42" w:rsidR="00982608" w:rsidP="00982608" w:rsidRDefault="00982608" w14:paraId="0A37501D" w14:textId="77777777">
                      <w:pPr>
                        <w:rPr>
                          <w:rFonts w:cs="Arial" w:asciiTheme="minorHAnsi" w:hAnsiTheme="minorHAnsi"/>
                          <w:sz w:val="28"/>
                        </w:rPr>
                      </w:pPr>
                    </w:p>
                    <w:p w:rsidRPr="00D96F42" w:rsidR="00982608" w:rsidP="00982608" w:rsidRDefault="00982608" w14:paraId="6D3763D9" w14:textId="77777777">
                      <w:pPr>
                        <w:rPr>
                          <w:rFonts w:cs="Arial" w:asciiTheme="minorHAnsi" w:hAnsiTheme="minorHAnsi"/>
                          <w:sz w:val="28"/>
                        </w:rPr>
                      </w:pPr>
                      <w:r w:rsidRPr="00D96F42">
                        <w:rPr>
                          <w:rFonts w:cs="Arial" w:asciiTheme="minorHAnsi" w:hAnsiTheme="minorHAnsi"/>
                          <w:sz w:val="28"/>
                        </w:rPr>
                        <w:t xml:space="preserve">Tipo do Curso: </w:t>
                      </w:r>
                      <w:r>
                        <w:rPr>
                          <w:rFonts w:cs="Arial" w:asciiTheme="minorHAnsi" w:hAnsiTheme="minorHAnsi"/>
                          <w:sz w:val="28"/>
                        </w:rPr>
                        <w:t>Habilitação profissional técnica de nível médio</w:t>
                      </w:r>
                    </w:p>
                    <w:p w:rsidRPr="00D96F42" w:rsidR="00982608" w:rsidP="00982608" w:rsidRDefault="00982608" w14:paraId="5DAB6C7B" w14:textId="77777777">
                      <w:pPr>
                        <w:rPr>
                          <w:rFonts w:cs="Arial" w:asciiTheme="minorHAnsi" w:hAnsiTheme="minorHAnsi"/>
                          <w:sz w:val="28"/>
                        </w:rPr>
                      </w:pPr>
                    </w:p>
                    <w:p w:rsidRPr="00D96F42" w:rsidR="00982608" w:rsidP="00982608" w:rsidRDefault="00982608" w14:paraId="60218309" w14:textId="77777777">
                      <w:pPr>
                        <w:rPr>
                          <w:rFonts w:cs="Arial" w:asciiTheme="minorHAnsi" w:hAnsiTheme="minorHAnsi"/>
                          <w:sz w:val="28"/>
                        </w:rPr>
                      </w:pPr>
                      <w:r w:rsidRPr="00D96F42">
                        <w:rPr>
                          <w:rFonts w:cs="Arial" w:asciiTheme="minorHAnsi" w:hAnsiTheme="minorHAnsi"/>
                          <w:sz w:val="28"/>
                        </w:rPr>
                        <w:t>Eixo tecnológico: S</w:t>
                      </w:r>
                      <w:r>
                        <w:rPr>
                          <w:rFonts w:cs="Arial" w:asciiTheme="minorHAnsi" w:hAnsiTheme="minorHAnsi"/>
                          <w:sz w:val="28"/>
                        </w:rPr>
                        <w:t>egurança</w:t>
                      </w:r>
                    </w:p>
                    <w:p w:rsidRPr="00D96F42" w:rsidR="00982608" w:rsidP="00982608" w:rsidRDefault="00982608" w14:paraId="02EB378F" w14:textId="77777777">
                      <w:pPr>
                        <w:rPr>
                          <w:rFonts w:cs="Arial" w:asciiTheme="minorHAnsi" w:hAnsiTheme="minorHAnsi"/>
                          <w:sz w:val="28"/>
                        </w:rPr>
                      </w:pPr>
                    </w:p>
                    <w:p w:rsidRPr="00D96F42" w:rsidR="00982608" w:rsidP="00982608" w:rsidRDefault="00982608" w14:paraId="3AE07B6A" w14:textId="77777777">
                      <w:pPr>
                        <w:rPr>
                          <w:rFonts w:cs="Arial" w:asciiTheme="minorHAnsi" w:hAnsiTheme="minorHAnsi"/>
                          <w:sz w:val="28"/>
                        </w:rPr>
                      </w:pPr>
                      <w:r w:rsidRPr="00D96F42">
                        <w:rPr>
                          <w:rFonts w:cs="Arial" w:asciiTheme="minorHAnsi" w:hAnsiTheme="minorHAnsi"/>
                          <w:sz w:val="28"/>
                        </w:rPr>
                        <w:t xml:space="preserve">Segmento: </w:t>
                      </w:r>
                      <w:r>
                        <w:rPr>
                          <w:rFonts w:cs="Arial" w:asciiTheme="minorHAnsi" w:hAnsiTheme="minorHAnsi"/>
                          <w:sz w:val="28"/>
                        </w:rPr>
                        <w:t>Segurança</w:t>
                      </w:r>
                    </w:p>
                    <w:p w:rsidRPr="00D96F42" w:rsidR="00982608" w:rsidP="00982608" w:rsidRDefault="00982608" w14:paraId="6A05A809" w14:textId="77777777">
                      <w:pPr>
                        <w:rPr>
                          <w:rFonts w:cs="Arial" w:asciiTheme="minorHAnsi" w:hAnsiTheme="minorHAnsi"/>
                          <w:sz w:val="28"/>
                        </w:rPr>
                      </w:pPr>
                    </w:p>
                    <w:p w:rsidRPr="00B73C8B" w:rsidR="00982608" w:rsidP="00982608" w:rsidRDefault="00982608" w14:paraId="4C7DAAE2" w14:textId="75A06ED3">
                      <w:pPr>
                        <w:rPr>
                          <w:rFonts w:asciiTheme="minorHAnsi" w:hAnsiTheme="minorHAnsi"/>
                        </w:rPr>
                      </w:pPr>
                      <w:r w:rsidRPr="00D96F42">
                        <w:rPr>
                          <w:rFonts w:cs="Arial" w:asciiTheme="minorHAnsi" w:hAnsiTheme="minorHAnsi"/>
                          <w:sz w:val="28"/>
                        </w:rPr>
                        <w:t>Ano: 202</w:t>
                      </w:r>
                      <w:r>
                        <w:rPr>
                          <w:rFonts w:cs="Arial" w:asciiTheme="minorHAnsi" w:hAnsiTheme="minorHAnsi"/>
                          <w:sz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lang w:eastAsia="pt-BR"/>
        </w:rPr>
        <mc:AlternateContent>
          <mc:Choice Requires="wps">
            <w:drawing>
              <wp:anchor distT="0" distB="0" distL="114299" distR="114299" simplePos="0" relativeHeight="251660288" behindDoc="0" locked="0" layoutInCell="1" allowOverlap="1" wp14:anchorId="1A016789" wp14:editId="42EDBAC7">
                <wp:simplePos x="0" y="0"/>
                <wp:positionH relativeFrom="column">
                  <wp:posOffset>2759685</wp:posOffset>
                </wp:positionH>
                <wp:positionV relativeFrom="paragraph">
                  <wp:posOffset>101422</wp:posOffset>
                </wp:positionV>
                <wp:extent cx="62281" cy="5370322"/>
                <wp:effectExtent l="0" t="0" r="33020" b="20955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2281" cy="5370322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56F79D62">
              <v:line id="Straight Connector 5" style="position:absolute;flip:x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margin" o:spid="_x0000_s1026" strokeweight="1pt" from="217.3pt,8pt" to="222.2pt,430.85pt" w14:anchorId="15231A7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">
                <o:lock v:ext="edit" shapetype="f"/>
              </v:line>
            </w:pict>
          </mc:Fallback>
        </mc:AlternateContent>
      </w:r>
      <w:r w:rsidRPr="00CB5278">
        <w:rPr>
          <w:rFonts w:asciiTheme="minorHAnsi" w:hAnsiTheme="minorHAnsi"/>
          <w:noProof/>
          <w:lang w:eastAsia="pt-BR"/>
        </w:rPr>
        <w:drawing>
          <wp:anchor distT="0" distB="0" distL="114300" distR="114300" simplePos="0" relativeHeight="251661312" behindDoc="0" locked="0" layoutInCell="1" allowOverlap="1" wp14:anchorId="35232D20" wp14:editId="2186ED62">
            <wp:simplePos x="0" y="0"/>
            <wp:positionH relativeFrom="column">
              <wp:posOffset>3158490</wp:posOffset>
            </wp:positionH>
            <wp:positionV relativeFrom="paragraph">
              <wp:posOffset>1094740</wp:posOffset>
            </wp:positionV>
            <wp:extent cx="2353310" cy="1376680"/>
            <wp:effectExtent l="0" t="0" r="8890" b="0"/>
            <wp:wrapSquare wrapText="right"/>
            <wp:docPr id="52" name="Picture 52" descr="Logoti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m 52" descr="Logotip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10" cy="137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Arial" w:asciiTheme="minorHAnsi" w:hAnsiTheme="minorHAnsi"/>
        </w:rPr>
        <w:tab/>
      </w:r>
    </w:p>
    <w:p w:rsidRPr="00CB5278" w:rsidR="00982608" w:rsidP="00982608" w:rsidRDefault="00982608" w14:paraId="74F2225F" w14:textId="77777777">
      <w:pPr>
        <w:spacing w:line="240" w:lineRule="auto"/>
        <w:rPr>
          <w:rFonts w:cs="Arial" w:asciiTheme="minorHAnsi" w:hAnsiTheme="minorHAnsi"/>
        </w:rPr>
      </w:pPr>
    </w:p>
    <w:p w:rsidRPr="00CB5278" w:rsidR="00982608" w:rsidP="00982608" w:rsidRDefault="00982608" w14:paraId="081D8423" w14:textId="77777777">
      <w:pPr>
        <w:spacing w:line="240" w:lineRule="auto"/>
        <w:rPr>
          <w:rFonts w:cs="Arial" w:asciiTheme="minorHAnsi" w:hAnsiTheme="minorHAnsi"/>
        </w:rPr>
      </w:pPr>
    </w:p>
    <w:p w:rsidRPr="00CB5278" w:rsidR="00982608" w:rsidP="00982608" w:rsidRDefault="00982608" w14:paraId="6F62DC4C" w14:textId="77777777">
      <w:pPr>
        <w:spacing w:line="240" w:lineRule="auto"/>
        <w:rPr>
          <w:rFonts w:cs="Arial" w:asciiTheme="minorHAnsi" w:hAnsiTheme="minorHAnsi"/>
        </w:rPr>
      </w:pPr>
    </w:p>
    <w:p w:rsidR="00B91B10" w:rsidP="00D77F8E" w:rsidRDefault="00B91B10" w14:paraId="02F2C34E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0578360D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738CF034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5B23414C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221DD9F9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26886B6C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106BF9D2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6B39109D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22B51FE9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298AAA2A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17D10AB4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59888D7C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6EFB641C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5D70E717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6CEE2588" w14:textId="77777777">
      <w:pPr>
        <w:spacing w:after="0" w:line="360" w:lineRule="auto"/>
        <w:rPr>
          <w:rFonts w:cs="Arial" w:asciiTheme="minorHAnsi" w:hAnsiTheme="minorHAnsi"/>
        </w:rPr>
      </w:pPr>
    </w:p>
    <w:p w:rsidR="00982608" w:rsidP="00D77F8E" w:rsidRDefault="00982608" w14:paraId="52DFA685" w14:textId="77777777">
      <w:pPr>
        <w:spacing w:after="0" w:line="360" w:lineRule="auto"/>
        <w:rPr>
          <w:rFonts w:cs="Arial" w:asciiTheme="minorHAnsi" w:hAnsiTheme="minorHAnsi"/>
        </w:rPr>
      </w:pPr>
    </w:p>
    <w:p w:rsidR="00AE51F5" w:rsidP="00D77F8E" w:rsidRDefault="00B91B10" w14:paraId="676B3294" w14:textId="17C59C07">
      <w:pPr>
        <w:pStyle w:val="Capanmmdulo"/>
        <w:shd w:val="clear" w:color="auto" w:fill="auto"/>
        <w:spacing w:before="0" w:line="360" w:lineRule="auto"/>
        <w:jc w:val="both"/>
        <w:rPr>
          <w:rFonts w:cs="Arial" w:asciiTheme="minorHAnsi" w:hAnsiTheme="minorHAnsi"/>
          <w:b w:val="0"/>
          <w:color w:val="0000CC"/>
          <w:sz w:val="20"/>
          <w:szCs w:val="20"/>
        </w:rPr>
      </w:pPr>
      <w:r w:rsidRPr="37C88A59">
        <w:rPr>
          <w:rFonts w:cs="Arial" w:asciiTheme="minorHAnsi" w:hAnsiTheme="minorHAnsi"/>
          <w:b w:val="0"/>
          <w:color w:val="auto"/>
          <w:sz w:val="20"/>
          <w:szCs w:val="20"/>
        </w:rPr>
        <w:t xml:space="preserve">Autorizado pelo Conselho Regional do Senac </w:t>
      </w:r>
      <w:r w:rsidRPr="37C88A59">
        <w:rPr>
          <w:rFonts w:cs="Arial" w:asciiTheme="minorHAnsi" w:hAnsiTheme="minorHAnsi"/>
          <w:b w:val="0"/>
          <w:color w:val="0000CC"/>
          <w:sz w:val="20"/>
          <w:szCs w:val="20"/>
        </w:rPr>
        <w:t>_______</w:t>
      </w:r>
      <w:r w:rsidRPr="37C88A59">
        <w:rPr>
          <w:rFonts w:cs="Arial" w:asciiTheme="minorHAnsi" w:hAnsiTheme="minorHAnsi"/>
          <w:b w:val="0"/>
          <w:color w:val="auto"/>
          <w:sz w:val="20"/>
          <w:szCs w:val="20"/>
        </w:rPr>
        <w:t xml:space="preserve"> em ___</w:t>
      </w:r>
      <w:r w:rsidRPr="37C88A59">
        <w:rPr>
          <w:rFonts w:cs="Arial" w:asciiTheme="minorHAnsi" w:hAnsiTheme="minorHAnsi"/>
          <w:b w:val="0"/>
          <w:color w:val="0000CC"/>
          <w:sz w:val="20"/>
          <w:szCs w:val="20"/>
        </w:rPr>
        <w:t>/___/______</w:t>
      </w:r>
      <w:r w:rsidRPr="37C88A59">
        <w:rPr>
          <w:rFonts w:cs="Arial" w:asciiTheme="minorHAnsi" w:hAnsiTheme="minorHAnsi"/>
          <w:b w:val="0"/>
          <w:color w:val="auto"/>
          <w:sz w:val="20"/>
          <w:szCs w:val="20"/>
        </w:rPr>
        <w:t xml:space="preserve">, pela Portaria </w:t>
      </w:r>
      <w:r w:rsidRPr="37C88A59">
        <w:rPr>
          <w:rFonts w:cs="Arial" w:asciiTheme="minorHAnsi" w:hAnsiTheme="minorHAnsi"/>
          <w:b w:val="0"/>
          <w:color w:val="0000CC"/>
          <w:sz w:val="20"/>
          <w:szCs w:val="20"/>
        </w:rPr>
        <w:t xml:space="preserve">____________. </w:t>
      </w:r>
    </w:p>
    <w:p w:rsidR="00D77F8E" w:rsidP="00D77F8E" w:rsidRDefault="00D77F8E" w14:paraId="667C79CA" w14:textId="77777777">
      <w:pPr>
        <w:pStyle w:val="Capanmmdulo"/>
        <w:shd w:val="clear" w:color="auto" w:fill="auto"/>
        <w:spacing w:before="0" w:line="360" w:lineRule="auto"/>
        <w:jc w:val="both"/>
        <w:rPr>
          <w:rFonts w:cs="Arial" w:asciiTheme="minorHAnsi" w:hAnsiTheme="minorHAnsi"/>
          <w:b w:val="0"/>
          <w:color w:val="0000CC"/>
          <w:sz w:val="20"/>
          <w:szCs w:val="20"/>
        </w:rPr>
      </w:pPr>
    </w:p>
    <w:p w:rsidR="00736F46" w:rsidRDefault="00736F46" w14:paraId="30E4B76A" w14:textId="77777777">
      <w:r>
        <w:br w:type="page"/>
      </w:r>
    </w:p>
    <w:tbl>
      <w:tblPr>
        <w:tblW w:w="9322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blBorders>
        <w:tblLook w:val="04A0" w:firstRow="1" w:lastRow="0" w:firstColumn="1" w:lastColumn="0" w:noHBand="0" w:noVBand="1"/>
      </w:tblPr>
      <w:tblGrid>
        <w:gridCol w:w="402"/>
        <w:gridCol w:w="274"/>
        <w:gridCol w:w="8646"/>
      </w:tblGrid>
      <w:tr w:rsidRPr="009F7ADD" w:rsidR="00B91B10" w:rsidTr="009F7ADD" w14:paraId="77CC4952" w14:textId="77777777">
        <w:trPr>
          <w:trHeight w:val="397"/>
        </w:trPr>
        <w:tc>
          <w:tcPr>
            <w:tcW w:w="402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:rsidRPr="009F7ADD" w:rsidR="00B91B10" w:rsidP="00D77F8E" w:rsidRDefault="00AE51F5" w14:paraId="0135CBF0" w14:textId="0D3B241A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9F7ADD">
              <w:rPr>
                <w:rFonts w:asciiTheme="minorHAnsi" w:hAnsiTheme="minorHAnsi" w:cstheme="minorHAnsi"/>
                <w:b/>
                <w:color w:val="0000CC"/>
                <w:sz w:val="24"/>
              </w:rPr>
              <w:br w:type="page"/>
            </w:r>
            <w:r w:rsidRPr="009F7ADD" w:rsidR="00B91B10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1.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FFFFFF"/>
          </w:tcPr>
          <w:p w:rsidRPr="009F7ADD" w:rsidR="00B91B10" w:rsidP="00D77F8E" w:rsidRDefault="00B91B10" w14:paraId="7194DBDC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646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:rsidRPr="009F7ADD" w:rsidR="00B91B10" w:rsidP="00D77F8E" w:rsidRDefault="00B91B10" w14:paraId="5210FD85" w14:textId="003B3463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9F7ADD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 xml:space="preserve">Identificação do </w:t>
            </w:r>
            <w:r w:rsidR="00452958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c</w:t>
            </w:r>
            <w:r w:rsidRPr="009F7ADD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urso</w:t>
            </w:r>
          </w:p>
        </w:tc>
      </w:tr>
    </w:tbl>
    <w:p w:rsidRPr="009F7ADD" w:rsidR="00B91B10" w:rsidP="00373BEE" w:rsidRDefault="00B91B10" w14:paraId="769D0D3C" w14:textId="77777777">
      <w:pPr>
        <w:spacing w:after="0" w:line="360" w:lineRule="auto"/>
        <w:ind w:left="284" w:firstLine="424"/>
        <w:jc w:val="both"/>
        <w:rPr>
          <w:rFonts w:asciiTheme="minorHAnsi" w:hAnsiTheme="minorHAnsi" w:cstheme="minorHAnsi"/>
        </w:rPr>
      </w:pPr>
    </w:p>
    <w:p w:rsidRPr="00273409" w:rsidR="00CA1EAB" w:rsidP="00373BEE" w:rsidRDefault="00CA1EAB" w14:paraId="4CAD3549" w14:textId="7A555C6E">
      <w:pPr>
        <w:spacing w:after="0" w:line="360" w:lineRule="auto"/>
        <w:ind w:left="567"/>
        <w:jc w:val="both"/>
        <w:rPr>
          <w:rFonts w:cs="Arial" w:asciiTheme="minorHAnsi" w:hAnsiTheme="minorHAnsi"/>
          <w:color w:val="0000CC"/>
        </w:rPr>
      </w:pPr>
      <w:r w:rsidRPr="00273409">
        <w:rPr>
          <w:rFonts w:cs="Arial" w:asciiTheme="minorHAnsi" w:hAnsiTheme="minorHAnsi"/>
          <w:b/>
        </w:rPr>
        <w:t xml:space="preserve">Título do </w:t>
      </w:r>
      <w:r w:rsidR="002F4ADD">
        <w:rPr>
          <w:rFonts w:cs="Arial" w:asciiTheme="minorHAnsi" w:hAnsiTheme="minorHAnsi"/>
          <w:b/>
        </w:rPr>
        <w:t>c</w:t>
      </w:r>
      <w:r w:rsidRPr="00273409">
        <w:rPr>
          <w:rFonts w:cs="Arial" w:asciiTheme="minorHAnsi" w:hAnsiTheme="minorHAnsi"/>
          <w:b/>
        </w:rPr>
        <w:t>urso:</w:t>
      </w:r>
      <w:r w:rsidRPr="00273409">
        <w:rPr>
          <w:rFonts w:cs="Arial" w:asciiTheme="minorHAnsi" w:hAnsiTheme="minorHAnsi"/>
        </w:rPr>
        <w:t xml:space="preserve"> Técnico em Segurança do Trabalho</w:t>
      </w:r>
    </w:p>
    <w:p w:rsidRPr="00273409" w:rsidR="00CA1EAB" w:rsidP="00373BEE" w:rsidRDefault="00CA1EAB" w14:paraId="2BE215C6" w14:textId="37C7D715">
      <w:pPr>
        <w:spacing w:after="0" w:line="360" w:lineRule="auto"/>
        <w:ind w:left="567"/>
        <w:jc w:val="both"/>
        <w:rPr>
          <w:rFonts w:cs="Arial" w:asciiTheme="minorHAnsi" w:hAnsiTheme="minorHAnsi"/>
        </w:rPr>
      </w:pPr>
      <w:r w:rsidRPr="00273409">
        <w:rPr>
          <w:rFonts w:cs="Arial" w:asciiTheme="minorHAnsi" w:hAnsiTheme="minorHAnsi"/>
          <w:b/>
        </w:rPr>
        <w:t xml:space="preserve">Eixo </w:t>
      </w:r>
      <w:r w:rsidR="002F4ADD">
        <w:rPr>
          <w:rFonts w:cs="Arial" w:asciiTheme="minorHAnsi" w:hAnsiTheme="minorHAnsi"/>
          <w:b/>
        </w:rPr>
        <w:t>t</w:t>
      </w:r>
      <w:r w:rsidRPr="00273409">
        <w:rPr>
          <w:rFonts w:cs="Arial" w:asciiTheme="minorHAnsi" w:hAnsiTheme="minorHAnsi"/>
          <w:b/>
        </w:rPr>
        <w:t>ecnológico:</w:t>
      </w:r>
      <w:r w:rsidRPr="00273409">
        <w:rPr>
          <w:rFonts w:cs="Arial" w:asciiTheme="minorHAnsi" w:hAnsiTheme="minorHAnsi"/>
        </w:rPr>
        <w:t xml:space="preserve"> Segurança</w:t>
      </w:r>
    </w:p>
    <w:p w:rsidRPr="00273409" w:rsidR="00CA1EAB" w:rsidP="00373BEE" w:rsidRDefault="00CA1EAB" w14:paraId="1B6A281F" w14:textId="77777777">
      <w:pPr>
        <w:spacing w:after="0" w:line="360" w:lineRule="auto"/>
        <w:ind w:left="567"/>
        <w:jc w:val="both"/>
        <w:rPr>
          <w:rFonts w:cs="Arial" w:asciiTheme="minorHAnsi" w:hAnsiTheme="minorHAnsi"/>
        </w:rPr>
      </w:pPr>
      <w:r w:rsidRPr="00273409">
        <w:rPr>
          <w:rFonts w:cs="Arial" w:asciiTheme="minorHAnsi" w:hAnsiTheme="minorHAnsi"/>
          <w:b/>
        </w:rPr>
        <w:t>Segmento:</w:t>
      </w:r>
      <w:r w:rsidRPr="00273409">
        <w:rPr>
          <w:rFonts w:cs="Arial" w:asciiTheme="minorHAnsi" w:hAnsiTheme="minorHAnsi"/>
        </w:rPr>
        <w:t xml:space="preserve"> Segurança</w:t>
      </w:r>
    </w:p>
    <w:p w:rsidRPr="00273409" w:rsidR="00CA1EAB" w:rsidP="00373BEE" w:rsidRDefault="00CA1EAB" w14:paraId="5291E2E9" w14:textId="089310E1">
      <w:pPr>
        <w:spacing w:after="0" w:line="360" w:lineRule="auto"/>
        <w:ind w:left="567"/>
        <w:jc w:val="both"/>
        <w:rPr>
          <w:rFonts w:cs="Arial" w:asciiTheme="minorHAnsi" w:hAnsiTheme="minorHAnsi"/>
          <w:color w:val="0000CC"/>
        </w:rPr>
      </w:pPr>
      <w:r w:rsidRPr="00273409">
        <w:rPr>
          <w:rFonts w:cs="Arial" w:asciiTheme="minorHAnsi" w:hAnsiTheme="minorHAnsi"/>
          <w:b/>
        </w:rPr>
        <w:t xml:space="preserve">Carga </w:t>
      </w:r>
      <w:r w:rsidR="002F4ADD">
        <w:rPr>
          <w:rFonts w:cs="Arial" w:asciiTheme="minorHAnsi" w:hAnsiTheme="minorHAnsi"/>
          <w:b/>
        </w:rPr>
        <w:t>h</w:t>
      </w:r>
      <w:r w:rsidRPr="00273409">
        <w:rPr>
          <w:rFonts w:cs="Arial" w:asciiTheme="minorHAnsi" w:hAnsiTheme="minorHAnsi"/>
          <w:b/>
        </w:rPr>
        <w:t>orária:</w:t>
      </w:r>
      <w:r w:rsidRPr="00273409">
        <w:rPr>
          <w:rFonts w:cs="Arial" w:asciiTheme="minorHAnsi" w:hAnsiTheme="minorHAnsi"/>
        </w:rPr>
        <w:t xml:space="preserve"> 1200 horas</w:t>
      </w:r>
    </w:p>
    <w:p w:rsidRPr="006E5DF0" w:rsidR="00CA1EAB" w:rsidP="00373BEE" w:rsidRDefault="00CA1EAB" w14:paraId="41BAE095" w14:textId="16A3376C">
      <w:pPr>
        <w:spacing w:after="0" w:line="360" w:lineRule="auto"/>
        <w:ind w:left="567"/>
        <w:jc w:val="both"/>
        <w:rPr>
          <w:rFonts w:cs="Arial" w:asciiTheme="minorHAnsi" w:hAnsiTheme="minorHAnsi"/>
          <w:bCs/>
          <w:color w:val="0000CC"/>
        </w:rPr>
      </w:pPr>
      <w:r w:rsidRPr="00273409">
        <w:rPr>
          <w:rFonts w:cs="Arial" w:asciiTheme="minorHAnsi" w:hAnsiTheme="minorHAnsi"/>
          <w:b/>
        </w:rPr>
        <w:t xml:space="preserve">Código DN: </w:t>
      </w:r>
      <w:r w:rsidR="006E5DF0">
        <w:rPr>
          <w:rFonts w:cs="Arial" w:asciiTheme="minorHAnsi" w:hAnsiTheme="minorHAnsi"/>
          <w:bCs/>
        </w:rPr>
        <w:t>2996</w:t>
      </w:r>
    </w:p>
    <w:p w:rsidRPr="0044425E" w:rsidR="0044425E" w:rsidP="00373BEE" w:rsidRDefault="0004698B" w14:paraId="7779D1F2" w14:textId="51917EB3">
      <w:pPr>
        <w:spacing w:after="0" w:line="360" w:lineRule="auto"/>
        <w:ind w:left="567"/>
        <w:jc w:val="both"/>
        <w:rPr>
          <w:rFonts w:asciiTheme="minorHAnsi" w:hAnsiTheme="minorHAnsi" w:cstheme="minorBidi"/>
          <w:color w:val="0000FF"/>
        </w:rPr>
      </w:pPr>
      <w:r>
        <w:rPr>
          <w:rFonts w:asciiTheme="minorHAnsi" w:hAnsiTheme="minorHAnsi" w:cstheme="minorBidi"/>
          <w:b/>
          <w:bCs/>
        </w:rPr>
        <w:t>CBO da o</w:t>
      </w:r>
      <w:r w:rsidRPr="0044425E" w:rsidR="0044425E">
        <w:rPr>
          <w:rFonts w:asciiTheme="minorHAnsi" w:hAnsiTheme="minorHAnsi" w:cstheme="minorBidi"/>
          <w:b/>
          <w:bCs/>
        </w:rPr>
        <w:t xml:space="preserve">cupação: </w:t>
      </w:r>
      <w:r w:rsidRPr="00273409" w:rsidR="007356C4">
        <w:rPr>
          <w:rFonts w:cs="Arial" w:asciiTheme="minorHAnsi" w:hAnsiTheme="minorHAnsi"/>
        </w:rPr>
        <w:t>3516-05</w:t>
      </w:r>
      <w:r w:rsidR="007356C4">
        <w:rPr>
          <w:rFonts w:cs="Arial" w:asciiTheme="minorHAnsi" w:hAnsiTheme="minorHAnsi"/>
        </w:rPr>
        <w:t xml:space="preserve"> - </w:t>
      </w:r>
      <w:r w:rsidRPr="00273409" w:rsidR="007356C4">
        <w:rPr>
          <w:rFonts w:cs="Arial" w:asciiTheme="minorHAnsi" w:hAnsiTheme="minorHAnsi"/>
        </w:rPr>
        <w:t>Técnico em Segurança do Trabalho</w:t>
      </w:r>
    </w:p>
    <w:p w:rsidRPr="0044425E" w:rsidR="0044425E" w:rsidP="00373BEE" w:rsidRDefault="0004698B" w14:paraId="410A10EA" w14:textId="20B2210A">
      <w:pPr>
        <w:spacing w:after="0" w:line="360" w:lineRule="auto"/>
        <w:ind w:left="567"/>
        <w:jc w:val="both"/>
        <w:rPr>
          <w:rFonts w:asciiTheme="minorHAnsi" w:hAnsiTheme="minorHAnsi" w:cstheme="minorBidi"/>
          <w:b/>
          <w:bCs/>
        </w:rPr>
      </w:pPr>
      <w:r>
        <w:rPr>
          <w:rFonts w:asciiTheme="minorHAnsi" w:hAnsiTheme="minorHAnsi" w:cstheme="minorBidi"/>
          <w:b/>
          <w:bCs/>
        </w:rPr>
        <w:t xml:space="preserve">CBO </w:t>
      </w:r>
      <w:r w:rsidRPr="0044425E" w:rsidR="0044425E">
        <w:rPr>
          <w:rFonts w:asciiTheme="minorHAnsi" w:hAnsiTheme="minorHAnsi" w:cstheme="minorBidi"/>
          <w:b/>
          <w:bCs/>
        </w:rPr>
        <w:t xml:space="preserve">sinônimos: </w:t>
      </w:r>
      <w:r w:rsidR="00373BEE">
        <w:rPr>
          <w:rStyle w:val="ui-provider"/>
        </w:rPr>
        <w:t>3516-05 -</w:t>
      </w:r>
      <w:r w:rsidR="00373BEE">
        <w:rPr>
          <w:rStyle w:val="Forte"/>
        </w:rPr>
        <w:t> </w:t>
      </w:r>
      <w:r w:rsidR="00373BEE">
        <w:rPr>
          <w:rStyle w:val="ui-provider"/>
        </w:rPr>
        <w:t>Supervisor de segurança do trabalho; 3516-05 - Técnico em meio ambiente; 3516-05 - segurança e saúde; 3516-05 - Técnico em segurança industrial</w:t>
      </w:r>
    </w:p>
    <w:p w:rsidRPr="00EE7DAF" w:rsidR="0044425E" w:rsidP="00373BEE" w:rsidRDefault="0044425E" w14:paraId="361A4DFB" w14:textId="6AEF3D3F">
      <w:pPr>
        <w:spacing w:after="0" w:line="360" w:lineRule="auto"/>
        <w:ind w:left="567"/>
        <w:jc w:val="both"/>
        <w:rPr>
          <w:rFonts w:cs="Arial" w:asciiTheme="minorHAnsi" w:hAnsiTheme="minorHAnsi"/>
        </w:rPr>
      </w:pPr>
      <w:r>
        <w:rPr>
          <w:rFonts w:asciiTheme="minorHAnsi" w:hAnsiTheme="minorHAnsi" w:cstheme="minorBidi"/>
          <w:b/>
          <w:bCs/>
        </w:rPr>
        <w:t>F</w:t>
      </w:r>
      <w:r w:rsidRPr="0044425E">
        <w:rPr>
          <w:rFonts w:asciiTheme="minorHAnsi" w:hAnsiTheme="minorHAnsi" w:cstheme="minorBidi"/>
          <w:b/>
          <w:bCs/>
        </w:rPr>
        <w:t>amília</w:t>
      </w:r>
      <w:r w:rsidR="00EE7DAF">
        <w:rPr>
          <w:rFonts w:asciiTheme="minorHAnsi" w:hAnsiTheme="minorHAnsi" w:cstheme="minorBidi"/>
          <w:b/>
          <w:bCs/>
        </w:rPr>
        <w:t>:</w:t>
      </w:r>
      <w:r>
        <w:t xml:space="preserve"> </w:t>
      </w:r>
      <w:r w:rsidRPr="00EE7DAF" w:rsidR="00EE7DAF">
        <w:rPr>
          <w:rFonts w:cs="Arial" w:asciiTheme="minorHAnsi" w:hAnsiTheme="minorHAnsi"/>
        </w:rPr>
        <w:t>3516</w:t>
      </w:r>
    </w:p>
    <w:p w:rsidRPr="009F7ADD" w:rsidR="00B91B10" w:rsidP="00373BEE" w:rsidRDefault="00B91B10" w14:paraId="54CD245A" w14:textId="68AC3E7C">
      <w:pPr>
        <w:spacing w:after="0" w:line="360" w:lineRule="auto"/>
        <w:rPr>
          <w:rFonts w:asciiTheme="minorHAnsi" w:hAnsiTheme="minorHAnsi" w:cstheme="minorBidi"/>
        </w:rPr>
      </w:pPr>
    </w:p>
    <w:tbl>
      <w:tblPr>
        <w:tblW w:w="0" w:type="auto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blBorders>
        <w:tblLook w:val="04A0" w:firstRow="1" w:lastRow="0" w:firstColumn="1" w:lastColumn="0" w:noHBand="0" w:noVBand="1"/>
      </w:tblPr>
      <w:tblGrid>
        <w:gridCol w:w="402"/>
        <w:gridCol w:w="279"/>
        <w:gridCol w:w="8390"/>
      </w:tblGrid>
      <w:tr w:rsidRPr="009F7ADD" w:rsidR="00B91B10" w:rsidTr="002E1395" w14:paraId="36AC48AF" w14:textId="77777777">
        <w:trPr>
          <w:trHeight w:val="397"/>
        </w:trPr>
        <w:tc>
          <w:tcPr>
            <w:tcW w:w="402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:rsidRPr="009F7ADD" w:rsidR="00B91B10" w:rsidP="00D77F8E" w:rsidRDefault="00B91B10" w14:paraId="47886996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9F7ADD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2.</w:t>
            </w:r>
          </w:p>
        </w:tc>
        <w:tc>
          <w:tcPr>
            <w:tcW w:w="280" w:type="dxa"/>
            <w:tcBorders>
              <w:top w:val="nil"/>
              <w:bottom w:val="nil"/>
            </w:tcBorders>
            <w:shd w:val="clear" w:color="auto" w:fill="FFFFFF"/>
          </w:tcPr>
          <w:p w:rsidRPr="009F7ADD" w:rsidR="00B91B10" w:rsidP="00D77F8E" w:rsidRDefault="00B91B10" w14:paraId="1231BE67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498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:rsidRPr="009F7ADD" w:rsidR="00B91B10" w:rsidP="00D77F8E" w:rsidRDefault="00B91B10" w14:paraId="64F62900" w14:textId="0AE5FE3C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9F7ADD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 xml:space="preserve">Requisitos e </w:t>
            </w:r>
            <w:r w:rsidRPr="009F7ADD" w:rsidR="002F4ADD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 xml:space="preserve">formas de </w:t>
            </w:r>
            <w:r w:rsidRPr="009F7ADD" w:rsidR="002F4ADD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</w:rPr>
              <w:t>acesso</w:t>
            </w:r>
            <w:r w:rsidRPr="009F7ADD">
              <w:rPr>
                <w:rFonts w:asciiTheme="minorHAnsi" w:hAnsiTheme="minorHAnsi" w:cstheme="minorHAnsi"/>
                <w:bCs/>
                <w:color w:val="FFFFFF" w:themeColor="background1"/>
                <w:sz w:val="24"/>
                <w:vertAlign w:val="superscript"/>
              </w:rPr>
              <w:footnoteReference w:id="2"/>
            </w:r>
          </w:p>
        </w:tc>
      </w:tr>
    </w:tbl>
    <w:p w:rsidRPr="009F7ADD" w:rsidR="00B91B10" w:rsidP="00373BEE" w:rsidRDefault="00B91B10" w14:paraId="36FEB5B0" w14:textId="77777777">
      <w:pPr>
        <w:spacing w:after="0" w:line="360" w:lineRule="auto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ab/>
      </w:r>
    </w:p>
    <w:p w:rsidRPr="009F7ADD" w:rsidR="00B91B10" w:rsidP="00373BEE" w:rsidRDefault="00B91B10" w14:paraId="05D5D589" w14:textId="209DB353">
      <w:pPr>
        <w:spacing w:after="0" w:line="360" w:lineRule="auto"/>
        <w:ind w:firstLine="635"/>
        <w:jc w:val="both"/>
        <w:rPr>
          <w:rFonts w:asciiTheme="minorHAnsi" w:hAnsiTheme="minorHAnsi" w:cstheme="minorHAnsi"/>
          <w:b/>
        </w:rPr>
      </w:pPr>
      <w:r w:rsidRPr="009F7ADD">
        <w:rPr>
          <w:rFonts w:asciiTheme="minorHAnsi" w:hAnsiTheme="minorHAnsi" w:cstheme="minorHAnsi"/>
          <w:b/>
        </w:rPr>
        <w:t>Requisitos de acesso</w:t>
      </w:r>
    </w:p>
    <w:p w:rsidRPr="007269F2" w:rsidR="00B91B10" w:rsidP="00373BEE" w:rsidRDefault="00B91B10" w14:paraId="4232A411" w14:textId="44519595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jc w:val="both"/>
        <w:rPr>
          <w:rFonts w:asciiTheme="minorHAnsi" w:hAnsiTheme="minorHAnsi" w:cstheme="minorBidi"/>
        </w:rPr>
      </w:pPr>
      <w:r w:rsidRPr="37C88A59">
        <w:rPr>
          <w:rFonts w:asciiTheme="minorHAnsi" w:hAnsiTheme="minorHAnsi" w:cstheme="minorBidi"/>
        </w:rPr>
        <w:t>Idade mínima:</w:t>
      </w:r>
      <w:r w:rsidR="007269F2">
        <w:rPr>
          <w:rFonts w:asciiTheme="minorHAnsi" w:hAnsiTheme="minorHAnsi" w:cstheme="minorBidi"/>
        </w:rPr>
        <w:t xml:space="preserve"> 17 anos</w:t>
      </w:r>
    </w:p>
    <w:p w:rsidR="00B91B10" w:rsidP="00373BEE" w:rsidRDefault="00B91B10" w14:paraId="24C7032E" w14:textId="3AB06684">
      <w:pPr>
        <w:pStyle w:val="PargrafodaLista"/>
        <w:numPr>
          <w:ilvl w:val="0"/>
          <w:numId w:val="15"/>
        </w:numPr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>Escolaridade:</w:t>
      </w:r>
      <w:r w:rsidR="005C1920">
        <w:rPr>
          <w:rFonts w:asciiTheme="minorHAnsi" w:hAnsiTheme="minorHAnsi" w:cstheme="minorHAnsi"/>
        </w:rPr>
        <w:t xml:space="preserve"> </w:t>
      </w:r>
      <w:r w:rsidRPr="00E27DFA" w:rsidR="005C1920">
        <w:rPr>
          <w:rFonts w:asciiTheme="minorHAnsi" w:hAnsiTheme="minorHAnsi" w:cstheme="minorHAnsi"/>
        </w:rPr>
        <w:t>cursando</w:t>
      </w:r>
      <w:r w:rsidRPr="00CA4F9D" w:rsidR="00CA4F9D">
        <w:rPr>
          <w:rFonts w:asciiTheme="minorHAnsi" w:hAnsiTheme="minorHAnsi" w:cstheme="minorHAnsi"/>
        </w:rPr>
        <w:t xml:space="preserve">, no mínimo, </w:t>
      </w:r>
      <w:r w:rsidRPr="00E27DFA" w:rsidR="005C1920">
        <w:rPr>
          <w:rFonts w:asciiTheme="minorHAnsi" w:hAnsiTheme="minorHAnsi" w:cstheme="minorHAnsi"/>
        </w:rPr>
        <w:t xml:space="preserve">o 2º ano do </w:t>
      </w:r>
      <w:r w:rsidR="000E33E4">
        <w:rPr>
          <w:rFonts w:asciiTheme="minorHAnsi" w:hAnsiTheme="minorHAnsi" w:cstheme="minorHAnsi"/>
        </w:rPr>
        <w:t>e</w:t>
      </w:r>
      <w:r w:rsidRPr="00E27DFA" w:rsidR="005C1920">
        <w:rPr>
          <w:rFonts w:asciiTheme="minorHAnsi" w:hAnsiTheme="minorHAnsi" w:cstheme="minorHAnsi"/>
        </w:rPr>
        <w:t xml:space="preserve">nsino </w:t>
      </w:r>
      <w:r w:rsidR="000E33E4">
        <w:rPr>
          <w:rFonts w:asciiTheme="minorHAnsi" w:hAnsiTheme="minorHAnsi" w:cstheme="minorHAnsi"/>
        </w:rPr>
        <w:t>m</w:t>
      </w:r>
      <w:r w:rsidRPr="00E27DFA" w:rsidR="005C1920">
        <w:rPr>
          <w:rFonts w:asciiTheme="minorHAnsi" w:hAnsiTheme="minorHAnsi" w:cstheme="minorHAnsi"/>
        </w:rPr>
        <w:t>édio</w:t>
      </w:r>
      <w:r w:rsidR="00C433AA">
        <w:rPr>
          <w:rFonts w:asciiTheme="minorHAnsi" w:hAnsiTheme="minorHAnsi" w:cstheme="minorHAnsi"/>
        </w:rPr>
        <w:t>.</w:t>
      </w:r>
    </w:p>
    <w:p w:rsidRPr="005C1920" w:rsidR="00CA4F9D" w:rsidP="00373BEE" w:rsidRDefault="00CA4F9D" w14:paraId="74778DEC" w14:textId="77777777">
      <w:pPr>
        <w:pStyle w:val="PargrafodaLista"/>
        <w:autoSpaceDE w:val="0"/>
        <w:autoSpaceDN w:val="0"/>
        <w:spacing w:after="0" w:line="360" w:lineRule="auto"/>
        <w:ind w:left="995"/>
        <w:jc w:val="both"/>
        <w:rPr>
          <w:rFonts w:asciiTheme="minorHAnsi" w:hAnsiTheme="minorHAnsi" w:cstheme="minorHAnsi"/>
        </w:rPr>
      </w:pPr>
    </w:p>
    <w:p w:rsidRPr="009F7ADD" w:rsidR="00B91B10" w:rsidP="00373BEE" w:rsidRDefault="00B91B10" w14:paraId="500DE492" w14:textId="1C59A215">
      <w:pPr>
        <w:spacing w:after="0" w:line="360" w:lineRule="auto"/>
        <w:ind w:firstLine="635"/>
        <w:jc w:val="both"/>
        <w:rPr>
          <w:rFonts w:asciiTheme="minorHAnsi" w:hAnsiTheme="minorHAnsi" w:cstheme="minorHAnsi"/>
          <w:color w:val="0000CC"/>
        </w:rPr>
      </w:pPr>
      <w:r w:rsidRPr="009F7ADD">
        <w:rPr>
          <w:rFonts w:asciiTheme="minorHAnsi" w:hAnsiTheme="minorHAnsi" w:cstheme="minorHAnsi"/>
          <w:b/>
        </w:rPr>
        <w:t>Documentos exigidos para matrícula</w:t>
      </w:r>
    </w:p>
    <w:p w:rsidRPr="00386B70" w:rsidR="00B91B10" w:rsidP="00373BEE" w:rsidRDefault="00554BAE" w14:paraId="210D0E0D" w14:textId="35ABC816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asciiTheme="minorHAnsi" w:hAnsiTheme="minorHAnsi" w:cstheme="minorHAnsi"/>
        </w:rPr>
      </w:pPr>
      <w:r w:rsidRPr="00386B70">
        <w:rPr>
          <w:rFonts w:asciiTheme="minorHAnsi" w:hAnsiTheme="minorHAnsi" w:cstheme="minorHAnsi"/>
        </w:rPr>
        <w:t>D</w:t>
      </w:r>
      <w:r w:rsidRPr="00386B70" w:rsidR="00B91B10">
        <w:rPr>
          <w:rFonts w:asciiTheme="minorHAnsi" w:hAnsiTheme="minorHAnsi" w:cstheme="minorHAnsi"/>
        </w:rPr>
        <w:t>ocumento de identidade</w:t>
      </w:r>
    </w:p>
    <w:p w:rsidRPr="00386B70" w:rsidR="00B91B10" w:rsidP="00373BEE" w:rsidRDefault="00C2605A" w14:paraId="0F8A53BB" w14:textId="1A27C046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asciiTheme="minorHAnsi" w:hAnsiTheme="minorHAnsi" w:cstheme="minorHAnsi"/>
        </w:rPr>
      </w:pPr>
      <w:r w:rsidRPr="00386B70">
        <w:rPr>
          <w:rFonts w:asciiTheme="minorHAnsi" w:hAnsiTheme="minorHAnsi" w:cstheme="minorHAnsi"/>
        </w:rPr>
        <w:t>CPF</w:t>
      </w:r>
    </w:p>
    <w:p w:rsidRPr="00386B70" w:rsidR="00B91B10" w:rsidP="00373BEE" w:rsidRDefault="00AF10EB" w14:paraId="12D21C42" w14:textId="052D8BE8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asciiTheme="minorHAnsi" w:hAnsiTheme="minorHAnsi" w:cstheme="minorHAnsi"/>
        </w:rPr>
      </w:pPr>
      <w:r w:rsidRPr="00386B70">
        <w:rPr>
          <w:rFonts w:asciiTheme="minorHAnsi" w:hAnsiTheme="minorHAnsi" w:cstheme="minorHAnsi"/>
        </w:rPr>
        <w:t>C</w:t>
      </w:r>
      <w:r w:rsidRPr="00386B70" w:rsidR="00C2605A">
        <w:rPr>
          <w:rFonts w:asciiTheme="minorHAnsi" w:hAnsiTheme="minorHAnsi" w:cstheme="minorHAnsi"/>
        </w:rPr>
        <w:t>omprovante de escolaridade</w:t>
      </w:r>
    </w:p>
    <w:p w:rsidRPr="00386B70" w:rsidR="00B91B10" w:rsidP="00373BEE" w:rsidRDefault="00AF10EB" w14:paraId="0960159C" w14:textId="3F5CF410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asciiTheme="minorHAnsi" w:hAnsiTheme="minorHAnsi" w:cstheme="minorHAnsi"/>
        </w:rPr>
      </w:pPr>
      <w:r w:rsidRPr="00386B70">
        <w:rPr>
          <w:rFonts w:asciiTheme="minorHAnsi" w:hAnsiTheme="minorHAnsi" w:cstheme="minorHAnsi"/>
        </w:rPr>
        <w:t>C</w:t>
      </w:r>
      <w:r w:rsidRPr="00386B70" w:rsidR="00B91B10">
        <w:rPr>
          <w:rFonts w:asciiTheme="minorHAnsi" w:hAnsiTheme="minorHAnsi" w:cstheme="minorHAnsi"/>
        </w:rPr>
        <w:t>omprovante de residência</w:t>
      </w:r>
    </w:p>
    <w:p w:rsidRPr="009F7ADD" w:rsidR="00B91B10" w:rsidP="00373BEE" w:rsidRDefault="00B91B10" w14:paraId="7196D064" w14:textId="77777777">
      <w:pPr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</w:rPr>
      </w:pPr>
    </w:p>
    <w:p w:rsidR="002E1395" w:rsidP="00373BEE" w:rsidRDefault="00B91B10" w14:paraId="68FDCB11" w14:textId="0053D74F">
      <w:pPr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Quando a </w:t>
      </w:r>
      <w:bookmarkStart w:name="_Hlk40193081" w:id="1"/>
      <w:r w:rsidRPr="009F7ADD">
        <w:rPr>
          <w:rFonts w:asciiTheme="minorHAnsi" w:hAnsiTheme="minorHAnsi" w:cstheme="minorHAnsi"/>
        </w:rPr>
        <w:t>oferta deste curso ocorrer por meio de parceria, convênio ou acordo de cooperação com outras instituições, deverão ser incluídas neste item as e</w:t>
      </w:r>
      <w:r w:rsidRPr="009F7ADD" w:rsidR="00F130B3">
        <w:rPr>
          <w:rFonts w:asciiTheme="minorHAnsi" w:hAnsiTheme="minorHAnsi" w:cstheme="minorHAnsi"/>
        </w:rPr>
        <w:t xml:space="preserve">specificações, </w:t>
      </w:r>
      <w:r w:rsidR="00651F2F">
        <w:rPr>
          <w:rFonts w:asciiTheme="minorHAnsi" w:hAnsiTheme="minorHAnsi" w:cstheme="minorHAnsi"/>
        </w:rPr>
        <w:t>se</w:t>
      </w:r>
      <w:r w:rsidRPr="009F7ADD" w:rsidR="00F130B3">
        <w:rPr>
          <w:rFonts w:asciiTheme="minorHAnsi" w:hAnsiTheme="minorHAnsi" w:cstheme="minorHAnsi"/>
        </w:rPr>
        <w:t xml:space="preserve"> existirem</w:t>
      </w:r>
      <w:bookmarkEnd w:id="1"/>
      <w:r w:rsidRPr="009F7ADD" w:rsidR="00F130B3">
        <w:rPr>
          <w:rFonts w:asciiTheme="minorHAnsi" w:hAnsiTheme="minorHAnsi" w:cstheme="minorHAnsi"/>
        </w:rPr>
        <w:t>.</w:t>
      </w:r>
    </w:p>
    <w:p w:rsidR="00B91B10" w:rsidP="00373BEE" w:rsidRDefault="004D7AD0" w14:paraId="5D4DD221" w14:textId="14F259E7">
      <w:pPr>
        <w:autoSpaceDE w:val="0"/>
        <w:autoSpaceDN w:val="0"/>
        <w:spacing w:after="0" w:line="360" w:lineRule="auto"/>
        <w:jc w:val="both"/>
        <w:rPr>
          <w:rFonts w:asciiTheme="minorHAnsi" w:hAnsiTheme="minorHAnsi" w:cstheme="minorBidi"/>
        </w:rPr>
      </w:pPr>
      <w:r w:rsidRPr="37C88A59">
        <w:rPr>
          <w:rFonts w:asciiTheme="minorHAnsi" w:hAnsiTheme="minorHAnsi" w:cstheme="minorBidi"/>
        </w:rPr>
        <w:t>Menores de 18 anos</w:t>
      </w:r>
      <w:r w:rsidRPr="37C88A59" w:rsidR="00F130B3">
        <w:rPr>
          <w:rFonts w:asciiTheme="minorHAnsi" w:hAnsiTheme="minorHAnsi" w:cstheme="minorBidi"/>
        </w:rPr>
        <w:t xml:space="preserve"> devem estar acompanhados de um responsável legal, este portando documento de identidade e CPF.</w:t>
      </w:r>
    </w:p>
    <w:p w:rsidR="00441ECC" w:rsidP="00373BEE" w:rsidRDefault="00441ECC" w14:paraId="306FA6FF" w14:textId="46664154">
      <w:pPr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</w:rPr>
      </w:pPr>
    </w:p>
    <w:p w:rsidR="00D77F8E" w:rsidP="00373BEE" w:rsidRDefault="00D77F8E" w14:paraId="07FBB742" w14:textId="77777777">
      <w:pPr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</w:rPr>
      </w:pPr>
    </w:p>
    <w:p w:rsidR="00D77F8E" w:rsidP="00373BEE" w:rsidRDefault="00D77F8E" w14:paraId="6F7DC931" w14:textId="77777777">
      <w:pPr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</w:rPr>
      </w:pPr>
    </w:p>
    <w:p w:rsidR="00D77F8E" w:rsidP="00D77F8E" w:rsidRDefault="00D77F8E" w14:paraId="5172A619" w14:textId="77777777">
      <w:pPr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</w:rPr>
      </w:pPr>
    </w:p>
    <w:tbl>
      <w:tblPr>
        <w:tblW w:w="0" w:type="auto"/>
        <w:tblInd w:w="108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blBorders>
        <w:tblLook w:val="04A0" w:firstRow="1" w:lastRow="0" w:firstColumn="1" w:lastColumn="0" w:noHBand="0" w:noVBand="1"/>
      </w:tblPr>
      <w:tblGrid>
        <w:gridCol w:w="402"/>
        <w:gridCol w:w="279"/>
        <w:gridCol w:w="8282"/>
      </w:tblGrid>
      <w:tr w:rsidRPr="002E1395" w:rsidR="00B91B10" w:rsidTr="00EF0474" w14:paraId="2CBE5155" w14:textId="77777777">
        <w:trPr>
          <w:trHeight w:val="397"/>
        </w:trPr>
        <w:tc>
          <w:tcPr>
            <w:tcW w:w="402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:rsidRPr="002E1395" w:rsidR="00B91B10" w:rsidP="00D77F8E" w:rsidRDefault="00EF0474" w14:paraId="1F75A9DD" w14:textId="7AD9D90D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3</w:t>
            </w:r>
            <w:r w:rsidRPr="002E1395" w:rsidR="00B91B10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.</w:t>
            </w:r>
          </w:p>
        </w:tc>
        <w:tc>
          <w:tcPr>
            <w:tcW w:w="2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Pr="002E1395" w:rsidR="00B91B10" w:rsidP="00D77F8E" w:rsidRDefault="00B91B10" w14:paraId="6D072C0D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282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:rsidRPr="002E1395" w:rsidR="00B91B10" w:rsidP="00D77F8E" w:rsidRDefault="00B91B10" w14:paraId="0EF9CC5C" w14:textId="6C0BDDCC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2E1395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 xml:space="preserve">Justificativa e </w:t>
            </w:r>
            <w:r w:rsidR="000E33E4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o</w:t>
            </w:r>
            <w:r w:rsidRPr="002E1395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bjetivos</w:t>
            </w:r>
          </w:p>
        </w:tc>
      </w:tr>
    </w:tbl>
    <w:p w:rsidRPr="009F7ADD" w:rsidR="001B5686" w:rsidP="00373BEE" w:rsidRDefault="001B5686" w14:paraId="48A21919" w14:textId="77777777">
      <w:pPr>
        <w:spacing w:after="0" w:line="360" w:lineRule="auto"/>
        <w:ind w:right="170"/>
        <w:jc w:val="both"/>
        <w:rPr>
          <w:rFonts w:asciiTheme="minorHAnsi" w:hAnsiTheme="minorHAnsi" w:cstheme="minorHAnsi"/>
          <w:b/>
          <w:bCs/>
        </w:rPr>
      </w:pPr>
    </w:p>
    <w:p w:rsidRPr="006D474B" w:rsidR="006D474B" w:rsidP="00373BEE" w:rsidRDefault="006D474B" w14:paraId="0643BD8E" w14:textId="1E48BD6B">
      <w:pPr>
        <w:spacing w:after="0" w:line="360" w:lineRule="auto"/>
        <w:ind w:right="170"/>
        <w:jc w:val="both"/>
        <w:rPr>
          <w:rFonts w:asciiTheme="minorHAnsi" w:hAnsiTheme="minorHAnsi" w:cstheme="minorBidi"/>
        </w:rPr>
      </w:pPr>
      <w:r w:rsidRPr="006D474B">
        <w:rPr>
          <w:rFonts w:asciiTheme="minorHAnsi" w:hAnsiTheme="minorHAnsi" w:cstheme="minorBidi"/>
        </w:rPr>
        <w:t>O Brasil, nas últimas décadas, testemunhou um robusto crescimento econômico que, infelizmente, não foi acompanhado por uma melhoria proporcional nas condições de saúde e segurança nos ambientes de trabalho. Uma pesquisa alarmante do Observatório de Segurança e Saúde no Trabalho</w:t>
      </w:r>
      <w:r w:rsidRPr="00CB2580" w:rsidR="001078EE">
        <w:rPr>
          <w:rStyle w:val="Refdenotaderodap"/>
          <w:rFonts w:asciiTheme="minorHAnsi" w:hAnsiTheme="minorHAnsi" w:cstheme="minorBidi"/>
        </w:rPr>
        <w:footnoteReference w:id="3"/>
      </w:r>
      <w:r w:rsidRPr="006D474B">
        <w:rPr>
          <w:rFonts w:asciiTheme="minorHAnsi" w:hAnsiTheme="minorHAnsi" w:cstheme="minorBidi"/>
        </w:rPr>
        <w:t>, disponibilizada pelo Ministério Público do Trabalho (MPT), ilustra essa realidade: somente em 2022, o país registrou 612,9 mil notificações de acidentes relacionados à jornada profissional. Esse número expressivo resultou em 148,8 mil benefícios concedidos pelo Instituto Nacional do Seguro Social (INSS) e, mais preocupante, 2.538 óbitos por acidentes de trabalho no mesmo período.</w:t>
      </w:r>
    </w:p>
    <w:p w:rsidRPr="006D474B" w:rsidR="006D474B" w:rsidP="00373BEE" w:rsidRDefault="006D474B" w14:paraId="18CA5C18" w14:textId="37E3C450">
      <w:pPr>
        <w:spacing w:after="0" w:line="360" w:lineRule="auto"/>
        <w:ind w:right="170"/>
        <w:jc w:val="both"/>
        <w:rPr>
          <w:rFonts w:asciiTheme="minorHAnsi" w:hAnsiTheme="minorHAnsi" w:cstheme="minorBidi"/>
        </w:rPr>
      </w:pPr>
      <w:r w:rsidRPr="006D474B">
        <w:rPr>
          <w:rFonts w:asciiTheme="minorHAnsi" w:hAnsiTheme="minorHAnsi" w:cstheme="minorBidi"/>
        </w:rPr>
        <w:t>Particularmente, a área da saúde se destaca de forma negativa nessa estatística, com significativos 10% das notificações de acidentes de trabalho, especialmente entre os técnicos de enfermagem. Esse dado</w:t>
      </w:r>
      <w:r w:rsidR="000E13C6">
        <w:rPr>
          <w:rFonts w:asciiTheme="minorHAnsi" w:hAnsiTheme="minorHAnsi" w:cstheme="minorBidi"/>
        </w:rPr>
        <w:t xml:space="preserve"> se</w:t>
      </w:r>
      <w:r w:rsidRPr="006D474B">
        <w:rPr>
          <w:rFonts w:asciiTheme="minorHAnsi" w:hAnsiTheme="minorHAnsi" w:cstheme="minorBidi"/>
        </w:rPr>
        <w:t xml:space="preserve"> deve em parte aos métodos mais eficientes de notificação dentro dos serviços de saúde, mas também à preocupante realidade de subnotificação em diversos setores.</w:t>
      </w:r>
      <w:r w:rsidRPr="00CB2580" w:rsidR="001078EE">
        <w:rPr>
          <w:rFonts w:asciiTheme="minorHAnsi" w:hAnsiTheme="minorHAnsi" w:cstheme="minorBidi"/>
        </w:rPr>
        <w:t xml:space="preserve"> </w:t>
      </w:r>
      <w:r w:rsidRPr="006D474B">
        <w:rPr>
          <w:rFonts w:asciiTheme="minorHAnsi" w:hAnsiTheme="minorHAnsi" w:cstheme="minorBidi"/>
        </w:rPr>
        <w:t xml:space="preserve">Diante dessa realidade, emerge a necessidade premente de profissionais qualificados na área de segurança do trabalho. O papel do </w:t>
      </w:r>
      <w:r w:rsidRPr="006D474B" w:rsidR="00205F22">
        <w:rPr>
          <w:rFonts w:asciiTheme="minorHAnsi" w:hAnsiTheme="minorHAnsi" w:cstheme="minorBidi"/>
        </w:rPr>
        <w:t xml:space="preserve">técnico em segurança do trabalho </w:t>
      </w:r>
      <w:r w:rsidRPr="006D474B">
        <w:rPr>
          <w:rFonts w:asciiTheme="minorHAnsi" w:hAnsiTheme="minorHAnsi" w:cstheme="minorBidi"/>
        </w:rPr>
        <w:t>nunca foi tão crucial, considerando-se os desafios presentes na implementação de normas e na promoção de um ambiente laboral seguro. Esta ocupação, estratégica na identificação e prevenção de riscos, exige uma educação técnica alinhada com as demandas atuais e futuras, habilitando os profissionais a responderem de maneira competente às complexidades inerentes aos diversos setores da economia.</w:t>
      </w:r>
    </w:p>
    <w:p w:rsidRPr="006D474B" w:rsidR="006D474B" w:rsidP="00373BEE" w:rsidRDefault="006D474B" w14:paraId="263BD02C" w14:textId="675CDEC7">
      <w:pPr>
        <w:spacing w:after="0" w:line="360" w:lineRule="auto"/>
        <w:ind w:right="170"/>
        <w:jc w:val="both"/>
        <w:rPr>
          <w:rFonts w:asciiTheme="minorHAnsi" w:hAnsiTheme="minorHAnsi" w:cstheme="minorBidi"/>
        </w:rPr>
      </w:pPr>
      <w:r w:rsidRPr="006D474B">
        <w:rPr>
          <w:rFonts w:asciiTheme="minorHAnsi" w:hAnsiTheme="minorHAnsi" w:cstheme="minorBidi"/>
        </w:rPr>
        <w:t xml:space="preserve">Nesse cenário, o </w:t>
      </w:r>
      <w:r w:rsidRPr="006D474B" w:rsidR="00205F22">
        <w:rPr>
          <w:rFonts w:asciiTheme="minorHAnsi" w:hAnsiTheme="minorHAnsi" w:cstheme="minorBidi"/>
        </w:rPr>
        <w:t xml:space="preserve">técnico em segurança do trabalho </w:t>
      </w:r>
      <w:r w:rsidRPr="006D474B">
        <w:rPr>
          <w:rFonts w:asciiTheme="minorHAnsi" w:hAnsiTheme="minorHAnsi" w:cstheme="minorBidi"/>
        </w:rPr>
        <w:t>assume especial relevância, por ser um dos profissionais responsáveis por assegurar que os ambientes de trabalho estejam seguros, de forma a preservar a vida e a saúde das pessoas. Para tanto, requer uma formação técnica que atenda à perspectiva das normatizações e</w:t>
      </w:r>
      <w:r w:rsidR="00CF00D6">
        <w:rPr>
          <w:rFonts w:asciiTheme="minorHAnsi" w:hAnsiTheme="minorHAnsi" w:cstheme="minorBidi"/>
        </w:rPr>
        <w:t xml:space="preserve"> das</w:t>
      </w:r>
      <w:r w:rsidRPr="006D474B">
        <w:rPr>
          <w:rFonts w:asciiTheme="minorHAnsi" w:hAnsiTheme="minorHAnsi" w:cstheme="minorBidi"/>
        </w:rPr>
        <w:t xml:space="preserve"> políticas de manutenção d</w:t>
      </w:r>
      <w:r w:rsidR="00D36866">
        <w:rPr>
          <w:rFonts w:asciiTheme="minorHAnsi" w:hAnsiTheme="minorHAnsi" w:cstheme="minorBidi"/>
        </w:rPr>
        <w:t>a</w:t>
      </w:r>
      <w:r w:rsidRPr="006D474B">
        <w:rPr>
          <w:rFonts w:asciiTheme="minorHAnsi" w:hAnsiTheme="minorHAnsi" w:cstheme="minorBidi"/>
        </w:rPr>
        <w:t xml:space="preserve"> saúde e </w:t>
      </w:r>
      <w:r w:rsidR="00D36866">
        <w:rPr>
          <w:rFonts w:asciiTheme="minorHAnsi" w:hAnsiTheme="minorHAnsi" w:cstheme="minorBidi"/>
        </w:rPr>
        <w:t xml:space="preserve">da </w:t>
      </w:r>
      <w:r w:rsidRPr="006D474B">
        <w:rPr>
          <w:rFonts w:asciiTheme="minorHAnsi" w:hAnsiTheme="minorHAnsi" w:cstheme="minorBidi"/>
        </w:rPr>
        <w:t>segurança, bem como de prevenção de acidentes no trabalho.</w:t>
      </w:r>
    </w:p>
    <w:p w:rsidRPr="009F7ADD" w:rsidR="001B5686" w:rsidP="00373BEE" w:rsidRDefault="001B5686" w14:paraId="6BD18F9B" w14:textId="77777777">
      <w:pPr>
        <w:spacing w:after="0" w:line="360" w:lineRule="auto"/>
        <w:ind w:right="170"/>
        <w:jc w:val="both"/>
        <w:rPr>
          <w:rFonts w:asciiTheme="minorHAnsi" w:hAnsiTheme="minorHAnsi" w:cstheme="minorHAnsi"/>
          <w:b/>
          <w:bCs/>
        </w:rPr>
      </w:pPr>
    </w:p>
    <w:p w:rsidRPr="009F7ADD" w:rsidR="00B91B10" w:rsidP="00373BEE" w:rsidRDefault="00B91B10" w14:paraId="0BF9DAC7" w14:textId="55AC6D49">
      <w:pPr>
        <w:spacing w:after="0" w:line="360" w:lineRule="auto"/>
        <w:ind w:right="170"/>
        <w:jc w:val="both"/>
        <w:rPr>
          <w:rFonts w:asciiTheme="minorHAnsi" w:hAnsiTheme="minorHAnsi" w:cstheme="minorBidi"/>
        </w:rPr>
      </w:pPr>
      <w:r w:rsidRPr="37C88A59">
        <w:rPr>
          <w:rFonts w:asciiTheme="minorHAnsi" w:hAnsiTheme="minorHAnsi" w:cstheme="minorBidi"/>
          <w:b/>
          <w:bCs/>
        </w:rPr>
        <w:t>Objetivo geral</w:t>
      </w:r>
    </w:p>
    <w:p w:rsidRPr="009F7ADD" w:rsidR="00B91B10" w:rsidP="00373BEE" w:rsidRDefault="00B91B10" w14:paraId="62FFA99F" w14:textId="320BDBE6">
      <w:pPr>
        <w:spacing w:after="0" w:line="360" w:lineRule="auto"/>
        <w:ind w:right="170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Formar profissionais com </w:t>
      </w:r>
      <w:r w:rsidRPr="004C497E">
        <w:rPr>
          <w:rFonts w:cs="Helvetica" w:asciiTheme="minorHAnsi" w:hAnsiTheme="minorHAnsi"/>
        </w:rPr>
        <w:t>competências</w:t>
      </w:r>
      <w:r w:rsidRPr="009F7ADD">
        <w:rPr>
          <w:rFonts w:asciiTheme="minorHAnsi" w:hAnsiTheme="minorHAnsi" w:cstheme="minorHAnsi"/>
        </w:rPr>
        <w:t xml:space="preserve"> para atuar e intervir em seu campo de </w:t>
      </w:r>
      <w:r w:rsidRPr="009F7ADD" w:rsidR="0048555B">
        <w:rPr>
          <w:rFonts w:asciiTheme="minorHAnsi" w:hAnsiTheme="minorHAnsi" w:cstheme="minorHAnsi"/>
        </w:rPr>
        <w:t>t</w:t>
      </w:r>
      <w:r w:rsidRPr="009F7ADD">
        <w:rPr>
          <w:rFonts w:asciiTheme="minorHAnsi" w:hAnsiTheme="minorHAnsi" w:cstheme="minorHAnsi"/>
        </w:rPr>
        <w:t>rabalho, com foco em resultados</w:t>
      </w:r>
      <w:r w:rsidR="0079630A">
        <w:rPr>
          <w:rFonts w:asciiTheme="minorHAnsi" w:hAnsiTheme="minorHAnsi" w:cstheme="minorHAnsi"/>
        </w:rPr>
        <w:t>.</w:t>
      </w:r>
    </w:p>
    <w:p w:rsidR="005A1645" w:rsidP="00373BEE" w:rsidRDefault="005A1645" w14:paraId="238601FE" w14:textId="77777777">
      <w:pPr>
        <w:spacing w:after="0" w:line="360" w:lineRule="auto"/>
        <w:ind w:right="170"/>
        <w:jc w:val="both"/>
        <w:rPr>
          <w:rFonts w:asciiTheme="minorHAnsi" w:hAnsiTheme="minorHAnsi" w:cstheme="minorHAnsi"/>
        </w:rPr>
      </w:pPr>
    </w:p>
    <w:p w:rsidR="00373BEE" w:rsidP="00373BEE" w:rsidRDefault="00373BEE" w14:paraId="105F821A" w14:textId="77777777">
      <w:pPr>
        <w:spacing w:after="0" w:line="360" w:lineRule="auto"/>
        <w:ind w:right="170"/>
        <w:jc w:val="both"/>
        <w:rPr>
          <w:rFonts w:asciiTheme="minorHAnsi" w:hAnsiTheme="minorHAnsi" w:cstheme="minorHAnsi"/>
        </w:rPr>
      </w:pPr>
    </w:p>
    <w:p w:rsidR="00373BEE" w:rsidP="00373BEE" w:rsidRDefault="00373BEE" w14:paraId="43BE4DE5" w14:textId="77777777">
      <w:pPr>
        <w:spacing w:after="0" w:line="360" w:lineRule="auto"/>
        <w:ind w:right="170"/>
        <w:jc w:val="both"/>
        <w:rPr>
          <w:rFonts w:asciiTheme="minorHAnsi" w:hAnsiTheme="minorHAnsi" w:cstheme="minorHAnsi"/>
        </w:rPr>
      </w:pPr>
    </w:p>
    <w:p w:rsidRPr="009F7ADD" w:rsidR="00373BEE" w:rsidP="00373BEE" w:rsidRDefault="00373BEE" w14:paraId="204B9C42" w14:textId="77777777">
      <w:pPr>
        <w:spacing w:after="0" w:line="360" w:lineRule="auto"/>
        <w:ind w:right="170"/>
        <w:jc w:val="both"/>
        <w:rPr>
          <w:rFonts w:asciiTheme="minorHAnsi" w:hAnsiTheme="minorHAnsi" w:cstheme="minorHAnsi"/>
        </w:rPr>
      </w:pPr>
    </w:p>
    <w:p w:rsidRPr="009F7ADD" w:rsidR="00B91B10" w:rsidP="00373BEE" w:rsidRDefault="00B91B10" w14:paraId="24BFCDC5" w14:textId="0F130809">
      <w:pPr>
        <w:spacing w:after="0" w:line="360" w:lineRule="auto"/>
        <w:ind w:right="170"/>
        <w:jc w:val="both"/>
        <w:rPr>
          <w:rFonts w:asciiTheme="minorHAnsi" w:hAnsiTheme="minorHAnsi" w:cstheme="minorHAnsi"/>
          <w:b/>
          <w:bCs/>
        </w:rPr>
      </w:pPr>
      <w:r w:rsidRPr="009F7ADD">
        <w:rPr>
          <w:rFonts w:asciiTheme="minorHAnsi" w:hAnsiTheme="minorHAnsi" w:cstheme="minorHAnsi"/>
          <w:b/>
          <w:bCs/>
        </w:rPr>
        <w:t>Objetivos específicos</w:t>
      </w:r>
    </w:p>
    <w:p w:rsidRPr="009F7ADD" w:rsidR="00B91B10" w:rsidP="00373BEE" w:rsidRDefault="00B91B10" w14:paraId="2A0EABD4" w14:textId="15BAC883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714" w:hanging="357"/>
        <w:contextualSpacing w:val="0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Promover o </w:t>
      </w:r>
      <w:r w:rsidRPr="00261E41" w:rsidR="0097210F">
        <w:rPr>
          <w:rFonts w:cs="Calibri"/>
        </w:rPr>
        <w:t>desenvolvimento do aluno por meio de ações que articulem e mobilizem conhecimentos, habilidades, valores e atitudes de forma potencialmente criativa</w:t>
      </w:r>
      <w:r w:rsidRPr="004C497E">
        <w:rPr>
          <w:rFonts w:cs="Helvetica" w:asciiTheme="minorHAnsi" w:hAnsiTheme="minorHAnsi"/>
        </w:rPr>
        <w:t xml:space="preserve"> e que es</w:t>
      </w:r>
      <w:r w:rsidRPr="004C497E" w:rsidR="00124E08">
        <w:rPr>
          <w:rFonts w:cs="Helvetica" w:asciiTheme="minorHAnsi" w:hAnsiTheme="minorHAnsi"/>
        </w:rPr>
        <w:t>timule</w:t>
      </w:r>
      <w:r w:rsidR="00C2605A">
        <w:rPr>
          <w:rFonts w:cs="Helvetica" w:asciiTheme="minorHAnsi" w:hAnsiTheme="minorHAnsi"/>
        </w:rPr>
        <w:t>m</w:t>
      </w:r>
      <w:r w:rsidRPr="00261E41" w:rsidR="0097210F">
        <w:rPr>
          <w:rFonts w:cs="Calibri"/>
        </w:rPr>
        <w:t xml:space="preserve"> o aprimoramento contínuo</w:t>
      </w:r>
      <w:r w:rsidRPr="009F7ADD" w:rsidR="00124E08">
        <w:rPr>
          <w:rFonts w:asciiTheme="minorHAnsi" w:hAnsiTheme="minorHAnsi" w:cstheme="minorHAnsi"/>
        </w:rPr>
        <w:t>.</w:t>
      </w:r>
    </w:p>
    <w:p w:rsidRPr="009F7ADD" w:rsidR="00B91B10" w:rsidP="00373BEE" w:rsidRDefault="00B91B10" w14:paraId="27A6BAFB" w14:textId="09C4EA65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714" w:hanging="357"/>
        <w:contextualSpacing w:val="0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>Estimular</w:t>
      </w:r>
      <w:r w:rsidR="00C2605A">
        <w:rPr>
          <w:rFonts w:cs="Calibri"/>
        </w:rPr>
        <w:t xml:space="preserve"> nos</w:t>
      </w:r>
      <w:r w:rsidRPr="00261E41" w:rsidR="0097210F">
        <w:rPr>
          <w:rFonts w:cs="Calibri"/>
        </w:rPr>
        <w:t xml:space="preserve"> alunos, por meio de situações de aprendizagem, atitudes empreendedoras, sustentáveis e colaborativas</w:t>
      </w:r>
      <w:r w:rsidRPr="009F7ADD" w:rsidR="00F80B78">
        <w:rPr>
          <w:rFonts w:asciiTheme="minorHAnsi" w:hAnsiTheme="minorHAnsi" w:cstheme="minorHAnsi"/>
        </w:rPr>
        <w:t>.</w:t>
      </w:r>
    </w:p>
    <w:p w:rsidRPr="009F7ADD" w:rsidR="00B91B10" w:rsidP="00373BEE" w:rsidRDefault="00B91B10" w14:paraId="37866512" w14:textId="145FBD91">
      <w:pPr>
        <w:pStyle w:val="PargrafodaLista"/>
        <w:numPr>
          <w:ilvl w:val="0"/>
          <w:numId w:val="3"/>
        </w:numPr>
        <w:spacing w:after="0" w:line="360" w:lineRule="auto"/>
        <w:ind w:left="714" w:hanging="357"/>
        <w:contextualSpacing w:val="0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Articular as competências </w:t>
      </w:r>
      <w:r w:rsidRPr="007C6F9B" w:rsidR="0097210F">
        <w:rPr>
          <w:rFonts w:asciiTheme="minorHAnsi" w:hAnsiTheme="minorHAnsi" w:cstheme="minorHAnsi"/>
        </w:rPr>
        <w:t xml:space="preserve">do perfil profissional com </w:t>
      </w:r>
      <w:r w:rsidR="00C2605A">
        <w:rPr>
          <w:rFonts w:asciiTheme="minorHAnsi" w:hAnsiTheme="minorHAnsi" w:cstheme="minorHAnsi"/>
        </w:rPr>
        <w:t>p</w:t>
      </w:r>
      <w:r w:rsidRPr="007C6F9B" w:rsidR="00651F2F">
        <w:rPr>
          <w:rFonts w:asciiTheme="minorHAnsi" w:hAnsiTheme="minorHAnsi" w:cstheme="minorHAnsi"/>
        </w:rPr>
        <w:t xml:space="preserve">rojetos </w:t>
      </w:r>
      <w:r w:rsidR="00C2605A">
        <w:rPr>
          <w:rFonts w:asciiTheme="minorHAnsi" w:hAnsiTheme="minorHAnsi" w:cstheme="minorHAnsi"/>
        </w:rPr>
        <w:t>i</w:t>
      </w:r>
      <w:r w:rsidRPr="007C6F9B" w:rsidR="00651F2F">
        <w:rPr>
          <w:rFonts w:asciiTheme="minorHAnsi" w:hAnsiTheme="minorHAnsi" w:cstheme="minorHAnsi"/>
        </w:rPr>
        <w:t>ntegradores</w:t>
      </w:r>
      <w:r w:rsidR="00014C20">
        <w:rPr>
          <w:rFonts w:asciiTheme="minorHAnsi" w:hAnsiTheme="minorHAnsi" w:cstheme="minorHAnsi"/>
        </w:rPr>
        <w:t xml:space="preserve"> </w:t>
      </w:r>
      <w:r w:rsidRPr="007C6F9B" w:rsidR="0097210F">
        <w:rPr>
          <w:rFonts w:asciiTheme="minorHAnsi" w:hAnsiTheme="minorHAnsi" w:cstheme="minorHAnsi"/>
        </w:rPr>
        <w:t>e outras atividades laborais que estimulem a visão crítica e a tomada de decisão para resolução de problemas</w:t>
      </w:r>
      <w:r w:rsidRPr="009F7ADD" w:rsidR="00F80B78">
        <w:rPr>
          <w:rFonts w:asciiTheme="minorHAnsi" w:hAnsiTheme="minorHAnsi" w:cstheme="minorHAnsi"/>
        </w:rPr>
        <w:t>.</w:t>
      </w:r>
    </w:p>
    <w:p w:rsidRPr="009F7ADD" w:rsidR="00B91B10" w:rsidP="00373BEE" w:rsidRDefault="00B91B10" w14:paraId="15BED763" w14:textId="2E59F56E">
      <w:pPr>
        <w:pStyle w:val="PargrafodaLista"/>
        <w:numPr>
          <w:ilvl w:val="0"/>
          <w:numId w:val="3"/>
        </w:numPr>
        <w:spacing w:after="0" w:line="360" w:lineRule="auto"/>
        <w:ind w:left="714" w:hanging="357"/>
        <w:contextualSpacing w:val="0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Promover uma </w:t>
      </w:r>
      <w:r w:rsidRPr="00BC2938" w:rsidR="0097210F">
        <w:rPr>
          <w:rFonts w:asciiTheme="minorHAnsi" w:hAnsiTheme="minorHAnsi" w:cstheme="minorHAnsi"/>
        </w:rPr>
        <w:t>avaliação processual e formativa com base em indicadores das competências</w:t>
      </w:r>
      <w:r w:rsidR="00C2605A">
        <w:rPr>
          <w:rFonts w:asciiTheme="minorHAnsi" w:hAnsiTheme="minorHAnsi" w:cstheme="minorHAnsi"/>
        </w:rPr>
        <w:t xml:space="preserve">, possibilitando </w:t>
      </w:r>
      <w:r w:rsidRPr="00BC2938" w:rsidR="0097210F">
        <w:rPr>
          <w:rFonts w:asciiTheme="minorHAnsi" w:hAnsiTheme="minorHAnsi" w:cstheme="minorHAnsi"/>
        </w:rPr>
        <w:t>a todos os envolvidos no processo educativo a verificação da aprendizagem</w:t>
      </w:r>
      <w:r w:rsidRPr="009F7ADD" w:rsidR="00F80B78">
        <w:rPr>
          <w:rFonts w:asciiTheme="minorHAnsi" w:hAnsiTheme="minorHAnsi" w:cstheme="minorHAnsi"/>
        </w:rPr>
        <w:t>.</w:t>
      </w:r>
    </w:p>
    <w:p w:rsidRPr="009F7ADD" w:rsidR="00B91B10" w:rsidP="00373BEE" w:rsidRDefault="0097210F" w14:paraId="5F636402" w14:textId="77777777">
      <w:pPr>
        <w:pStyle w:val="PargrafodaLista"/>
        <w:numPr>
          <w:ilvl w:val="0"/>
          <w:numId w:val="3"/>
        </w:numPr>
        <w:spacing w:after="0" w:line="360" w:lineRule="auto"/>
        <w:ind w:left="714" w:hanging="357"/>
        <w:contextualSpacing w:val="0"/>
        <w:jc w:val="both"/>
        <w:rPr>
          <w:rFonts w:asciiTheme="minorHAnsi" w:hAnsiTheme="minorHAnsi" w:cstheme="minorHAnsi"/>
        </w:rPr>
      </w:pPr>
      <w:r w:rsidRPr="00261E41">
        <w:rPr>
          <w:rFonts w:cs="Calibri"/>
        </w:rPr>
        <w:t>Incentivar a pesquisa como princípio pedagógico e para a consolidação do domínio técnico-científico, utilizando recursos didáticos e bibliográficos</w:t>
      </w:r>
      <w:r w:rsidRPr="009F7ADD" w:rsidR="00B91B10">
        <w:rPr>
          <w:rFonts w:asciiTheme="minorHAnsi" w:hAnsiTheme="minorHAnsi" w:cstheme="minorHAnsi"/>
        </w:rPr>
        <w:t>.</w:t>
      </w:r>
    </w:p>
    <w:p w:rsidRPr="009F7ADD" w:rsidR="00B91B10" w:rsidP="00373BEE" w:rsidRDefault="00B91B10" w14:paraId="0F3CABC7" w14:textId="77777777">
      <w:pPr>
        <w:spacing w:after="0" w:line="360" w:lineRule="auto"/>
        <w:jc w:val="both"/>
        <w:rPr>
          <w:rFonts w:asciiTheme="minorHAnsi" w:hAnsiTheme="minorHAnsi" w:cstheme="minorHAnsi"/>
          <w:color w:val="0000CC"/>
        </w:rPr>
      </w:pPr>
    </w:p>
    <w:tbl>
      <w:tblPr>
        <w:tblW w:w="0" w:type="auto"/>
        <w:tblInd w:w="108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blBorders>
        <w:tblLook w:val="04A0" w:firstRow="1" w:lastRow="0" w:firstColumn="1" w:lastColumn="0" w:noHBand="0" w:noVBand="1"/>
      </w:tblPr>
      <w:tblGrid>
        <w:gridCol w:w="402"/>
        <w:gridCol w:w="279"/>
        <w:gridCol w:w="8282"/>
      </w:tblGrid>
      <w:tr w:rsidRPr="004C4F3E" w:rsidR="00B91B10" w:rsidTr="37C88A59" w14:paraId="169D78F7" w14:textId="77777777">
        <w:trPr>
          <w:trHeight w:val="397"/>
        </w:trPr>
        <w:tc>
          <w:tcPr>
            <w:tcW w:w="402" w:type="dxa"/>
            <w:tcBorders>
              <w:top w:val="nil"/>
              <w:left w:val="nil"/>
              <w:bottom w:val="nil"/>
            </w:tcBorders>
            <w:shd w:val="clear" w:color="auto" w:fill="808080" w:themeFill="background1" w:themeFillShade="80"/>
            <w:vAlign w:val="center"/>
          </w:tcPr>
          <w:p w:rsidRPr="004C4F3E" w:rsidR="00B91B10" w:rsidP="00D77F8E" w:rsidRDefault="00EF0474" w14:paraId="0F9ABB3F" w14:textId="29BF3C5D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4</w:t>
            </w:r>
            <w:r w:rsidRPr="004C4F3E" w:rsidR="00B91B10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.</w:t>
            </w:r>
          </w:p>
        </w:tc>
        <w:tc>
          <w:tcPr>
            <w:tcW w:w="280" w:type="dxa"/>
            <w:tcBorders>
              <w:top w:val="nil"/>
              <w:bottom w:val="nil"/>
            </w:tcBorders>
            <w:shd w:val="clear" w:color="auto" w:fill="FFFFFF" w:themeFill="background1"/>
          </w:tcPr>
          <w:p w:rsidRPr="004C4F3E" w:rsidR="00B91B10" w:rsidP="00D77F8E" w:rsidRDefault="00B91B10" w14:paraId="5B08B5D1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390" w:type="dxa"/>
            <w:tcBorders>
              <w:top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:rsidRPr="004C4F3E" w:rsidR="00B91B10" w:rsidP="00D77F8E" w:rsidRDefault="00B91B10" w14:paraId="65A65677" w14:textId="734CC75C">
            <w:pPr>
              <w:spacing w:after="0" w:line="360" w:lineRule="auto"/>
              <w:rPr>
                <w:rFonts w:asciiTheme="minorHAnsi" w:hAnsiTheme="minorHAnsi" w:cstheme="minorBidi"/>
                <w:b/>
                <w:bCs/>
                <w:color w:val="FFFFFF"/>
                <w:sz w:val="24"/>
                <w:szCs w:val="24"/>
              </w:rPr>
            </w:pPr>
            <w:r w:rsidRPr="37C88A59">
              <w:rPr>
                <w:rFonts w:asciiTheme="minorHAnsi" w:hAnsiTheme="minorHAnsi" w:cstheme="minorBidi"/>
                <w:b/>
                <w:bCs/>
                <w:color w:val="FFFFFF" w:themeColor="background1"/>
                <w:sz w:val="24"/>
                <w:szCs w:val="24"/>
              </w:rPr>
              <w:t xml:space="preserve">Perfil </w:t>
            </w:r>
            <w:r w:rsidRPr="37C88A59" w:rsidR="00F76B82">
              <w:rPr>
                <w:rFonts w:asciiTheme="minorHAnsi" w:hAnsiTheme="minorHAnsi" w:cstheme="minorBidi"/>
                <w:b/>
                <w:bCs/>
                <w:color w:val="FFFFFF" w:themeColor="background1"/>
                <w:sz w:val="24"/>
                <w:szCs w:val="24"/>
              </w:rPr>
              <w:t>profissional de conclusão</w:t>
            </w:r>
          </w:p>
        </w:tc>
      </w:tr>
    </w:tbl>
    <w:p w:rsidRPr="009F7ADD" w:rsidR="00E506AD" w:rsidP="00373BEE" w:rsidRDefault="00E506AD" w14:paraId="16DEB4AB" w14:textId="77777777">
      <w:pPr>
        <w:spacing w:after="0" w:line="360" w:lineRule="auto"/>
        <w:jc w:val="both"/>
        <w:rPr>
          <w:rFonts w:asciiTheme="minorHAnsi" w:hAnsiTheme="minorHAnsi" w:cstheme="minorHAnsi"/>
          <w:color w:val="0000CC"/>
        </w:rPr>
      </w:pPr>
    </w:p>
    <w:p w:rsidR="00F019E2" w:rsidP="00373BEE" w:rsidRDefault="00F019E2" w14:paraId="6663921B" w14:textId="345758E7">
      <w:p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O </w:t>
      </w:r>
      <w:r w:rsidRPr="00C65CE1" w:rsidR="00BE528F">
        <w:rPr>
          <w:rFonts w:asciiTheme="minorHAnsi" w:hAnsiTheme="minorHAnsi" w:cstheme="minorHAnsi"/>
        </w:rPr>
        <w:t xml:space="preserve">técnico em segurança do trabalho </w:t>
      </w:r>
      <w:r w:rsidRPr="00C65CE1">
        <w:rPr>
          <w:rFonts w:asciiTheme="minorHAnsi" w:hAnsiTheme="minorHAnsi" w:cstheme="minorHAnsi"/>
        </w:rPr>
        <w:t>é responsável pela análise e avaliação do ambiente de trabalho, das instalações e dos processos laborais, visando à prevenção de incidentes, acidentes e doenças ocupacionais. Adota medidas de controle de riscos ocupacionais por meio de ações, programas de saúde e segurança do trabalho.</w:t>
      </w:r>
    </w:p>
    <w:p w:rsidR="00F019E2" w:rsidP="00373BEE" w:rsidRDefault="00F019E2" w14:paraId="4794C119" w14:textId="0FB6554A">
      <w:p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Atua no setor público ou privado. Desempenha suas atividades por meio da prestação de serviços autônomos, temporários, contrato efetivo, como empregador ou como integrante de equipes multiprofissionais. </w:t>
      </w:r>
      <w:r w:rsidR="006800B6">
        <w:rPr>
          <w:rFonts w:asciiTheme="minorHAnsi" w:hAnsiTheme="minorHAnsi" w:cstheme="minorHAnsi"/>
        </w:rPr>
        <w:t>Atua</w:t>
      </w:r>
      <w:r w:rsidRPr="00C65CE1">
        <w:rPr>
          <w:rFonts w:asciiTheme="minorHAnsi" w:hAnsiTheme="minorHAnsi" w:cstheme="minorHAnsi"/>
        </w:rPr>
        <w:t xml:space="preserve"> com profissionais de diferentes setores da organização, contribuindo para a melhoria da qualidade de vida e</w:t>
      </w:r>
      <w:r w:rsidR="006800B6">
        <w:rPr>
          <w:rFonts w:asciiTheme="minorHAnsi" w:hAnsiTheme="minorHAnsi" w:cstheme="minorHAnsi"/>
        </w:rPr>
        <w:t xml:space="preserve"> a</w:t>
      </w:r>
      <w:r w:rsidRPr="00C65CE1">
        <w:rPr>
          <w:rFonts w:asciiTheme="minorHAnsi" w:hAnsiTheme="minorHAnsi" w:cstheme="minorHAnsi"/>
        </w:rPr>
        <w:t xml:space="preserve"> integridade física, mental e psicossocial do trabalhador. Pode promover ações que envolvam o uso de novas tecnologias, melhorias e otimizações nos processos de trabalho e que favoreçam o empreendedorismo.</w:t>
      </w:r>
    </w:p>
    <w:p w:rsidRPr="00C65CE1" w:rsidR="00F019E2" w:rsidP="00373BEE" w:rsidRDefault="00F019E2" w14:paraId="6AB6FFEC" w14:textId="6820A70F">
      <w:p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O profissional </w:t>
      </w:r>
      <w:r w:rsidRPr="00C65CE1" w:rsidR="0047222C">
        <w:rPr>
          <w:rFonts w:asciiTheme="minorHAnsi" w:hAnsiTheme="minorHAnsi" w:cstheme="minorHAnsi"/>
        </w:rPr>
        <w:t>técnico em segurança do trabalho</w:t>
      </w:r>
      <w:r w:rsidRPr="00C65CE1" w:rsidR="0047222C">
        <w:rPr>
          <w:rFonts w:asciiTheme="minorHAnsi" w:hAnsiTheme="minorHAnsi" w:cstheme="minorHAnsi"/>
          <w:color w:val="0000CC"/>
        </w:rPr>
        <w:t xml:space="preserve"> </w:t>
      </w:r>
      <w:r w:rsidRPr="00C65CE1">
        <w:rPr>
          <w:rFonts w:asciiTheme="minorHAnsi" w:hAnsiTheme="minorHAnsi" w:cstheme="minorHAnsi"/>
        </w:rPr>
        <w:t xml:space="preserve">habilitado pelo Senac tem como marcas formativas:  domínio técnico-científico, visão crítica, colaboração e comunicação, criatividade e atitude empreendedora, autonomia digital e atitude sustentável, com foco em resultados. Essas marcas reforçam o compromisso da </w:t>
      </w:r>
      <w:r w:rsidR="00DF4877">
        <w:rPr>
          <w:rFonts w:asciiTheme="minorHAnsi" w:hAnsiTheme="minorHAnsi" w:cstheme="minorHAnsi"/>
        </w:rPr>
        <w:t>I</w:t>
      </w:r>
      <w:r w:rsidRPr="00C65CE1">
        <w:rPr>
          <w:rFonts w:asciiTheme="minorHAnsi" w:hAnsiTheme="minorHAnsi" w:cstheme="minorHAnsi"/>
        </w:rPr>
        <w:t xml:space="preserve">nstituição com a formação integral do ser humano, considerando aspectos relacionados </w:t>
      </w:r>
      <w:r w:rsidR="00DF4877">
        <w:rPr>
          <w:rFonts w:asciiTheme="minorHAnsi" w:hAnsiTheme="minorHAnsi" w:cstheme="minorHAnsi"/>
        </w:rPr>
        <w:t>a</w:t>
      </w:r>
      <w:r w:rsidRPr="00C65CE1">
        <w:rPr>
          <w:rFonts w:asciiTheme="minorHAnsi" w:hAnsiTheme="minorHAnsi" w:cstheme="minorHAnsi"/>
        </w:rPr>
        <w:t xml:space="preserve">o mundo do trabalho e </w:t>
      </w:r>
      <w:r w:rsidR="00DF4877">
        <w:rPr>
          <w:rFonts w:asciiTheme="minorHAnsi" w:hAnsiTheme="minorHAnsi" w:cstheme="minorHAnsi"/>
        </w:rPr>
        <w:t>a</w:t>
      </w:r>
      <w:r w:rsidRPr="00C65CE1">
        <w:rPr>
          <w:rFonts w:asciiTheme="minorHAnsi" w:hAnsiTheme="minorHAnsi" w:cstheme="minorHAnsi"/>
        </w:rPr>
        <w:t>o exercício da cidadania. Tal perspectiva propicia o comprometimento do aluno com a qualidade do trabalho, o desenvolvimento de uma visão ampla e consciente sobre sua atuação profissional e sobre sua capacidade de transformação da sociedade.</w:t>
      </w:r>
    </w:p>
    <w:p w:rsidRPr="00C65CE1" w:rsidR="00F019E2" w:rsidP="00373BEE" w:rsidRDefault="00F019E2" w14:paraId="0984FC4B" w14:textId="169D8F3A">
      <w:pPr>
        <w:tabs>
          <w:tab w:val="left" w:pos="2535"/>
        </w:tabs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A ocupação </w:t>
      </w:r>
      <w:r w:rsidR="00DF4877">
        <w:rPr>
          <w:rFonts w:asciiTheme="minorHAnsi" w:hAnsiTheme="minorHAnsi" w:cstheme="minorHAnsi"/>
        </w:rPr>
        <w:t xml:space="preserve">integra </w:t>
      </w:r>
      <w:r w:rsidRPr="00C65CE1">
        <w:rPr>
          <w:rFonts w:asciiTheme="minorHAnsi" w:hAnsiTheme="minorHAnsi" w:cstheme="minorHAnsi"/>
        </w:rPr>
        <w:t>o eixo tecnológico Segurança</w:t>
      </w:r>
      <w:r w:rsidR="00DF4877">
        <w:rPr>
          <w:rFonts w:asciiTheme="minorHAnsi" w:hAnsiTheme="minorHAnsi" w:cstheme="minorHAnsi"/>
        </w:rPr>
        <w:t>,</w:t>
      </w:r>
      <w:r w:rsidR="009D7A0B">
        <w:rPr>
          <w:rFonts w:asciiTheme="minorHAnsi" w:hAnsiTheme="minorHAnsi" w:cstheme="minorHAnsi"/>
        </w:rPr>
        <w:t xml:space="preserve"> </w:t>
      </w:r>
      <w:r w:rsidRPr="00C65CE1">
        <w:rPr>
          <w:rFonts w:asciiTheme="minorHAnsi" w:hAnsiTheme="minorHAnsi" w:cstheme="minorHAnsi"/>
        </w:rPr>
        <w:t xml:space="preserve">segmento de </w:t>
      </w:r>
      <w:r w:rsidR="00DF4877">
        <w:rPr>
          <w:rFonts w:asciiTheme="minorHAnsi" w:hAnsiTheme="minorHAnsi" w:cstheme="minorHAnsi"/>
        </w:rPr>
        <w:t>S</w:t>
      </w:r>
      <w:r w:rsidRPr="00C65CE1">
        <w:rPr>
          <w:rFonts w:asciiTheme="minorHAnsi" w:hAnsiTheme="minorHAnsi" w:cstheme="minorHAnsi"/>
        </w:rPr>
        <w:t>egurança. No Brasil, o exercício profissional é regulamentado pela Lei nº 7.410, de 27 de novembro de 1985</w:t>
      </w:r>
      <w:r w:rsidR="000017ED">
        <w:rPr>
          <w:rFonts w:asciiTheme="minorHAnsi" w:hAnsiTheme="minorHAnsi" w:cstheme="minorHAnsi"/>
        </w:rPr>
        <w:t>,</w:t>
      </w:r>
      <w:r w:rsidRPr="00C65CE1">
        <w:rPr>
          <w:rFonts w:asciiTheme="minorHAnsi" w:hAnsiTheme="minorHAnsi" w:cstheme="minorHAnsi"/>
        </w:rPr>
        <w:t xml:space="preserve"> e por Portarias</w:t>
      </w:r>
      <w:r w:rsidRPr="00882D7B">
        <w:rPr>
          <w:rStyle w:val="Refdenotaderodap"/>
          <w:rFonts w:asciiTheme="minorHAnsi" w:hAnsiTheme="minorHAnsi" w:cstheme="minorHAnsi"/>
        </w:rPr>
        <w:footnoteReference w:id="4"/>
      </w:r>
      <w:r w:rsidRPr="000017ED">
        <w:rPr>
          <w:rFonts w:asciiTheme="minorHAnsi" w:hAnsiTheme="minorHAnsi" w:cstheme="minorHAnsi"/>
        </w:rPr>
        <w:t xml:space="preserve"> </w:t>
      </w:r>
      <w:r w:rsidRPr="00C65CE1">
        <w:rPr>
          <w:rFonts w:asciiTheme="minorHAnsi" w:hAnsiTheme="minorHAnsi" w:cstheme="minorHAnsi"/>
        </w:rPr>
        <w:t>específicas.</w:t>
      </w:r>
    </w:p>
    <w:p w:rsidRPr="00C65CE1" w:rsidR="00F019E2" w:rsidP="00373BEE" w:rsidRDefault="00F019E2" w14:paraId="2EF5D417" w14:textId="358C535A">
      <w:p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>A seguir</w:t>
      </w:r>
      <w:r w:rsidR="00D9483C">
        <w:rPr>
          <w:rFonts w:asciiTheme="minorHAnsi" w:hAnsiTheme="minorHAnsi" w:cstheme="minorHAnsi"/>
        </w:rPr>
        <w:t>,</w:t>
      </w:r>
      <w:r w:rsidRPr="00C65CE1">
        <w:rPr>
          <w:rFonts w:asciiTheme="minorHAnsi" w:hAnsiTheme="minorHAnsi" w:cstheme="minorHAnsi"/>
        </w:rPr>
        <w:t xml:space="preserve"> as competências que compõem o perfil do </w:t>
      </w:r>
      <w:r w:rsidRPr="00C65CE1" w:rsidR="00D9483C">
        <w:rPr>
          <w:rFonts w:asciiTheme="minorHAnsi" w:hAnsiTheme="minorHAnsi" w:cstheme="minorHAnsi"/>
        </w:rPr>
        <w:t>técnico em segurança do trabalho</w:t>
      </w:r>
      <w:r w:rsidR="00D9483C">
        <w:rPr>
          <w:rFonts w:asciiTheme="minorHAnsi" w:hAnsiTheme="minorHAnsi" w:cstheme="minorHAnsi"/>
        </w:rPr>
        <w:t>.</w:t>
      </w:r>
    </w:p>
    <w:p w:rsidRPr="00C65CE1" w:rsidR="00F019E2" w:rsidP="00373BEE" w:rsidRDefault="00F019E2" w14:paraId="645679C1" w14:textId="7FC6A5DF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Promover as </w:t>
      </w:r>
      <w:r w:rsidRPr="00C65CE1" w:rsidR="00D9483C">
        <w:rPr>
          <w:rFonts w:asciiTheme="minorHAnsi" w:hAnsiTheme="minorHAnsi" w:cstheme="minorHAnsi"/>
        </w:rPr>
        <w:t>políticas de saúde e segurança do trabalho</w:t>
      </w:r>
      <w:r w:rsidRPr="00C65CE1">
        <w:rPr>
          <w:rFonts w:asciiTheme="minorHAnsi" w:hAnsiTheme="minorHAnsi" w:cstheme="minorHAnsi"/>
        </w:rPr>
        <w:t>.</w:t>
      </w:r>
    </w:p>
    <w:p w:rsidRPr="00C65CE1" w:rsidR="00F019E2" w:rsidP="00373BEE" w:rsidRDefault="00F019E2" w14:paraId="6489DEFE" w14:textId="77777777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Theme="minorHAnsi" w:hAnsiTheme="minorHAnsi" w:cstheme="minorBidi"/>
          <w:color w:val="0000CC"/>
        </w:rPr>
      </w:pPr>
      <w:r w:rsidRPr="6C79C735">
        <w:rPr>
          <w:rFonts w:asciiTheme="minorHAnsi" w:hAnsiTheme="minorHAnsi" w:cstheme="minorBidi"/>
        </w:rPr>
        <w:t xml:space="preserve">Realizar avaliação e medidas de controle de riscos físicos, químicos e biológicos. </w:t>
      </w:r>
    </w:p>
    <w:p w:rsidRPr="00C65CE1" w:rsidR="00F019E2" w:rsidP="00373BEE" w:rsidRDefault="00F019E2" w14:paraId="183C961C" w14:textId="77777777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>Monitorar riscos ocupacionais.</w:t>
      </w:r>
    </w:p>
    <w:p w:rsidRPr="00C65CE1" w:rsidR="00F019E2" w:rsidP="00373BEE" w:rsidRDefault="00F019E2" w14:paraId="67576FDC" w14:textId="77777777">
      <w:pPr>
        <w:pStyle w:val="PargrafodaLista"/>
        <w:numPr>
          <w:ilvl w:val="0"/>
          <w:numId w:val="9"/>
        </w:num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>Realizar avaliação e medidas de controle de riscos ergonômicos e de acidentes.</w:t>
      </w:r>
    </w:p>
    <w:p w:rsidRPr="00C65CE1" w:rsidR="00F019E2" w:rsidP="00373BEE" w:rsidRDefault="00F019E2" w14:paraId="206B33E6" w14:textId="77777777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Theme="minorHAnsi" w:hAnsiTheme="minorHAnsi" w:cstheme="minorBidi"/>
        </w:rPr>
      </w:pPr>
      <w:r w:rsidRPr="6C79C735">
        <w:rPr>
          <w:rFonts w:asciiTheme="minorHAnsi" w:hAnsiTheme="minorHAnsi" w:cstheme="minorBidi"/>
        </w:rPr>
        <w:t>Executar ações de investigação, registro e controle de incidentes, acidentes de trabalho e doenças ocupacionais.</w:t>
      </w:r>
    </w:p>
    <w:p w:rsidRPr="001F6D48" w:rsidR="00F019E2" w:rsidP="00373BEE" w:rsidRDefault="00F019E2" w14:paraId="4BB2C463" w14:textId="77777777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Theme="minorHAnsi" w:hAnsiTheme="minorHAnsi" w:cstheme="minorBidi"/>
        </w:rPr>
      </w:pPr>
      <w:r w:rsidRPr="001F6D48">
        <w:rPr>
          <w:rFonts w:asciiTheme="minorHAnsi" w:hAnsiTheme="minorHAnsi" w:cstheme="minorBidi"/>
        </w:rPr>
        <w:t>Auxiliar e executar ações de elaboração dos programas de saúde e segurança do trabalho</w:t>
      </w:r>
      <w:r>
        <w:rPr>
          <w:rFonts w:asciiTheme="minorHAnsi" w:hAnsiTheme="minorHAnsi" w:cstheme="minorBidi"/>
        </w:rPr>
        <w:t>.</w:t>
      </w:r>
    </w:p>
    <w:p w:rsidRPr="00C65CE1" w:rsidR="00F019E2" w:rsidP="00373BEE" w:rsidRDefault="00F019E2" w14:paraId="2424EEE5" w14:textId="77777777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Theme="minorHAnsi" w:hAnsiTheme="minorHAnsi" w:cstheme="minorBidi"/>
        </w:rPr>
      </w:pPr>
      <w:r w:rsidRPr="6C79C735">
        <w:rPr>
          <w:rFonts w:asciiTheme="minorHAnsi" w:hAnsiTheme="minorHAnsi" w:cstheme="minorBidi"/>
        </w:rPr>
        <w:t>Implantar os programas de saúde e segurança do trabalho.</w:t>
      </w:r>
    </w:p>
    <w:p w:rsidRPr="00C65CE1" w:rsidR="00F019E2" w:rsidP="00373BEE" w:rsidRDefault="00F019E2" w14:paraId="37ED945E" w14:textId="77777777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Theme="minorHAnsi" w:hAnsiTheme="minorHAnsi" w:cstheme="minorBidi"/>
        </w:rPr>
      </w:pPr>
      <w:r w:rsidRPr="6C79C735">
        <w:rPr>
          <w:rFonts w:asciiTheme="minorHAnsi" w:hAnsiTheme="minorHAnsi" w:cstheme="minorBidi"/>
        </w:rPr>
        <w:t xml:space="preserve">Gerenciar </w:t>
      </w:r>
      <w:proofErr w:type="gramStart"/>
      <w:r w:rsidRPr="6C79C735">
        <w:rPr>
          <w:rFonts w:asciiTheme="minorHAnsi" w:hAnsiTheme="minorHAnsi" w:cstheme="minorBidi"/>
        </w:rPr>
        <w:t>situações de emergência</w:t>
      </w:r>
      <w:proofErr w:type="gramEnd"/>
      <w:r w:rsidRPr="6C79C735">
        <w:rPr>
          <w:rFonts w:asciiTheme="minorHAnsi" w:hAnsiTheme="minorHAnsi" w:cstheme="minorBidi"/>
        </w:rPr>
        <w:t xml:space="preserve"> de primeiros socorros.</w:t>
      </w:r>
    </w:p>
    <w:p w:rsidRPr="00C65CE1" w:rsidR="00F019E2" w:rsidP="00373BEE" w:rsidRDefault="00F019E2" w14:paraId="3061B76F" w14:textId="362B08CB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Theme="minorHAnsi" w:hAnsiTheme="minorHAnsi" w:cstheme="minorBidi"/>
        </w:rPr>
      </w:pPr>
      <w:r w:rsidRPr="6C79C735">
        <w:rPr>
          <w:rFonts w:asciiTheme="minorHAnsi" w:hAnsiTheme="minorHAnsi" w:cstheme="minorBidi"/>
        </w:rPr>
        <w:t xml:space="preserve">Gerenciar </w:t>
      </w:r>
      <w:proofErr w:type="gramStart"/>
      <w:r w:rsidRPr="6C79C735">
        <w:rPr>
          <w:rFonts w:asciiTheme="minorHAnsi" w:hAnsiTheme="minorHAnsi" w:cstheme="minorBidi"/>
        </w:rPr>
        <w:t>situações de emergência</w:t>
      </w:r>
      <w:proofErr w:type="gramEnd"/>
      <w:r w:rsidRPr="6C79C735">
        <w:rPr>
          <w:rFonts w:asciiTheme="minorHAnsi" w:hAnsiTheme="minorHAnsi" w:cstheme="minorBidi"/>
        </w:rPr>
        <w:t xml:space="preserve"> e prevenção de incêndio</w:t>
      </w:r>
      <w:r w:rsidR="0098374D">
        <w:rPr>
          <w:rFonts w:asciiTheme="minorHAnsi" w:hAnsiTheme="minorHAnsi" w:cstheme="minorBidi"/>
        </w:rPr>
        <w:t>.</w:t>
      </w:r>
    </w:p>
    <w:p w:rsidRPr="00C65CE1" w:rsidR="00F019E2" w:rsidP="00373BEE" w:rsidRDefault="00F019E2" w14:paraId="2FC6FCA2" w14:textId="77777777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Theme="minorHAnsi" w:hAnsiTheme="minorHAnsi" w:cstheme="minorBidi"/>
        </w:rPr>
      </w:pPr>
      <w:r w:rsidRPr="6C79C735">
        <w:rPr>
          <w:rFonts w:asciiTheme="minorHAnsi" w:hAnsiTheme="minorHAnsi" w:cstheme="minorBidi"/>
        </w:rPr>
        <w:t>Planejar ações educativas em saúde e segurança do trabalho.</w:t>
      </w:r>
    </w:p>
    <w:p w:rsidR="002A516D" w:rsidP="00373BEE" w:rsidRDefault="00F019E2" w14:paraId="38A36E97" w14:textId="77777777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Theme="minorHAnsi" w:hAnsiTheme="minorHAnsi" w:cstheme="minorBidi"/>
        </w:rPr>
      </w:pPr>
      <w:r w:rsidRPr="6C79C735">
        <w:rPr>
          <w:rFonts w:asciiTheme="minorHAnsi" w:hAnsiTheme="minorHAnsi" w:cstheme="minorBidi"/>
        </w:rPr>
        <w:t>Executar ações educativas em saúde e segurança do trabalho.</w:t>
      </w:r>
    </w:p>
    <w:p w:rsidRPr="008207DC" w:rsidR="00E506AD" w:rsidP="00373BEE" w:rsidRDefault="002A516D" w14:paraId="4B1F511A" w14:textId="75397752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Theme="minorHAnsi" w:hAnsiTheme="minorHAnsi" w:cstheme="minorBidi"/>
        </w:rPr>
      </w:pPr>
      <w:r w:rsidRPr="008207DC">
        <w:rPr>
          <w:rFonts w:asciiTheme="minorHAnsi" w:hAnsiTheme="minorHAnsi" w:cstheme="minorHAnsi"/>
        </w:rPr>
        <w:t xml:space="preserve">Auxiliar a gestão integrada </w:t>
      </w:r>
      <w:r w:rsidRPr="008207DC">
        <w:rPr>
          <w:rFonts w:asciiTheme="minorHAnsi" w:hAnsiTheme="minorHAnsi" w:cstheme="minorBidi"/>
        </w:rPr>
        <w:t>das organizações</w:t>
      </w:r>
    </w:p>
    <w:p w:rsidRPr="009F7ADD" w:rsidR="00335299" w:rsidP="00D77F8E" w:rsidRDefault="00335299" w14:paraId="4F13150A" w14:textId="77777777">
      <w:pPr>
        <w:spacing w:after="0" w:line="360" w:lineRule="auto"/>
        <w:rPr>
          <w:rFonts w:asciiTheme="minorHAnsi" w:hAnsiTheme="minorHAnsi" w:cstheme="minorHAnsi"/>
        </w:rPr>
      </w:pPr>
    </w:p>
    <w:tbl>
      <w:tblPr>
        <w:tblW w:w="0" w:type="auto"/>
        <w:tblInd w:w="108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blBorders>
        <w:tblLook w:val="04A0" w:firstRow="1" w:lastRow="0" w:firstColumn="1" w:lastColumn="0" w:noHBand="0" w:noVBand="1"/>
      </w:tblPr>
      <w:tblGrid>
        <w:gridCol w:w="402"/>
        <w:gridCol w:w="272"/>
        <w:gridCol w:w="8289"/>
      </w:tblGrid>
      <w:tr w:rsidRPr="004C4F3E" w:rsidR="00B91B10" w:rsidTr="37C88A59" w14:paraId="1FD8013B" w14:textId="77777777">
        <w:trPr>
          <w:trHeight w:val="397"/>
        </w:trPr>
        <w:tc>
          <w:tcPr>
            <w:tcW w:w="387" w:type="dxa"/>
            <w:tcBorders>
              <w:top w:val="nil"/>
              <w:left w:val="nil"/>
              <w:bottom w:val="nil"/>
            </w:tcBorders>
            <w:shd w:val="clear" w:color="auto" w:fill="808080" w:themeFill="background1" w:themeFillShade="80"/>
            <w:vAlign w:val="center"/>
          </w:tcPr>
          <w:p w:rsidRPr="004C4F3E" w:rsidR="00B91B10" w:rsidP="00D77F8E" w:rsidRDefault="00EF0474" w14:paraId="56C72689" w14:textId="7BBB14F6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5</w:t>
            </w:r>
            <w:r w:rsidRPr="004C4F3E" w:rsidR="00B91B10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.</w:t>
            </w:r>
          </w:p>
        </w:tc>
        <w:tc>
          <w:tcPr>
            <w:tcW w:w="273" w:type="dxa"/>
            <w:tcBorders>
              <w:top w:val="nil"/>
              <w:bottom w:val="nil"/>
            </w:tcBorders>
            <w:shd w:val="clear" w:color="auto" w:fill="FFFFFF" w:themeFill="background1"/>
          </w:tcPr>
          <w:p w:rsidRPr="004C4F3E" w:rsidR="00B91B10" w:rsidP="00D77F8E" w:rsidRDefault="00B91B10" w14:paraId="65F9C3DC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412" w:type="dxa"/>
            <w:tcBorders>
              <w:top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:rsidRPr="004C4F3E" w:rsidR="00B91B10" w:rsidP="00D77F8E" w:rsidRDefault="00B91B10" w14:paraId="3BD57FA7" w14:textId="63666EC6">
            <w:pPr>
              <w:spacing w:after="0" w:line="360" w:lineRule="auto"/>
              <w:rPr>
                <w:rFonts w:asciiTheme="minorHAnsi" w:hAnsiTheme="minorHAnsi" w:cstheme="minorBidi"/>
                <w:b/>
                <w:bCs/>
                <w:color w:val="FFFFFF"/>
                <w:sz w:val="24"/>
                <w:szCs w:val="24"/>
              </w:rPr>
            </w:pPr>
            <w:r w:rsidRPr="37C88A59">
              <w:rPr>
                <w:rFonts w:asciiTheme="minorHAnsi" w:hAnsiTheme="minorHAnsi" w:cstheme="minorBidi"/>
                <w:b/>
                <w:bCs/>
                <w:color w:val="FFFFFF"/>
                <w:sz w:val="24"/>
                <w:szCs w:val="24"/>
              </w:rPr>
              <w:t xml:space="preserve">Organização </w:t>
            </w:r>
            <w:r w:rsidR="0098374D">
              <w:rPr>
                <w:rFonts w:asciiTheme="minorHAnsi" w:hAnsiTheme="minorHAnsi" w:cstheme="minorBidi"/>
                <w:b/>
                <w:bCs/>
                <w:color w:val="FFFFFF" w:themeColor="background1"/>
                <w:sz w:val="24"/>
                <w:szCs w:val="24"/>
              </w:rPr>
              <w:t>c</w:t>
            </w:r>
            <w:r w:rsidRPr="37C88A59">
              <w:rPr>
                <w:rFonts w:asciiTheme="minorHAnsi" w:hAnsiTheme="minorHAnsi" w:cstheme="minorBidi"/>
                <w:b/>
                <w:bCs/>
                <w:color w:val="FFFFFF" w:themeColor="background1"/>
                <w:sz w:val="24"/>
                <w:szCs w:val="24"/>
              </w:rPr>
              <w:t>urricular</w:t>
            </w:r>
          </w:p>
        </w:tc>
      </w:tr>
    </w:tbl>
    <w:p w:rsidRPr="009F7ADD" w:rsidR="00B91B10" w:rsidP="00D77F8E" w:rsidRDefault="00B91B10" w14:paraId="5023141B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eastAsia="Calibri" w:asciiTheme="minorHAnsi" w:hAnsiTheme="minorHAnsi" w:cstheme="minorHAnsi"/>
          <w:color w:val="auto"/>
          <w:sz w:val="22"/>
          <w:szCs w:val="22"/>
          <w:lang w:eastAsia="en-US"/>
        </w:rPr>
      </w:pPr>
    </w:p>
    <w:p w:rsidR="008845B8" w:rsidP="00D77F8E" w:rsidRDefault="008845B8" w14:paraId="3B746E55" w14:textId="6BB47BEB">
      <w:pPr>
        <w:spacing w:after="0" w:line="360" w:lineRule="auto"/>
        <w:jc w:val="both"/>
        <w:rPr>
          <w:rFonts w:asciiTheme="minorHAnsi" w:hAnsiTheme="minorHAnsi" w:cstheme="minorBidi"/>
        </w:rPr>
      </w:pPr>
      <w:bookmarkStart w:name="_Hlk137642194" w:id="2"/>
      <w:r w:rsidRPr="37C88A59">
        <w:rPr>
          <w:rFonts w:asciiTheme="minorHAnsi" w:hAnsiTheme="minorHAnsi" w:cstheme="minorBidi"/>
        </w:rPr>
        <w:t xml:space="preserve">O Modelo Pedagógico Senac estrutura o currículo do curso </w:t>
      </w:r>
      <w:r w:rsidRPr="10B760C4">
        <w:rPr>
          <w:rFonts w:asciiTheme="minorHAnsi" w:hAnsiTheme="minorHAnsi" w:cstheme="minorBidi"/>
        </w:rPr>
        <w:t xml:space="preserve">Técnico em Segurança do </w:t>
      </w:r>
      <w:r w:rsidR="00B554C1">
        <w:rPr>
          <w:rFonts w:asciiTheme="minorHAnsi" w:hAnsiTheme="minorHAnsi" w:cstheme="minorBidi"/>
        </w:rPr>
        <w:t>T</w:t>
      </w:r>
      <w:r w:rsidRPr="10B760C4">
        <w:rPr>
          <w:rFonts w:asciiTheme="minorHAnsi" w:hAnsiTheme="minorHAnsi" w:cstheme="minorBidi"/>
        </w:rPr>
        <w:t xml:space="preserve">rabalho </w:t>
      </w:r>
      <w:r w:rsidRPr="37C88A59">
        <w:rPr>
          <w:rFonts w:asciiTheme="minorHAnsi" w:hAnsiTheme="minorHAnsi" w:cstheme="minorBidi"/>
        </w:rPr>
        <w:t>com base nos fazeres profissionais — as competências —, organizado</w:t>
      </w:r>
      <w:r>
        <w:rPr>
          <w:rFonts w:asciiTheme="minorHAnsi" w:hAnsiTheme="minorHAnsi" w:cstheme="minorBidi"/>
        </w:rPr>
        <w:t>s nas seguintes unidades c</w:t>
      </w:r>
      <w:r w:rsidRPr="37C88A59">
        <w:rPr>
          <w:rFonts w:asciiTheme="minorHAnsi" w:hAnsiTheme="minorHAnsi" w:cstheme="minorBidi"/>
        </w:rPr>
        <w:t>urriculares</w:t>
      </w:r>
      <w:r>
        <w:rPr>
          <w:rFonts w:asciiTheme="minorHAnsi" w:hAnsiTheme="minorHAnsi" w:cstheme="minorBidi"/>
        </w:rPr>
        <w:t xml:space="preserve"> (UC</w:t>
      </w:r>
      <w:r w:rsidRPr="37C88A59">
        <w:rPr>
          <w:rFonts w:asciiTheme="minorHAnsi" w:hAnsiTheme="minorHAnsi" w:cstheme="minorBidi"/>
        </w:rPr>
        <w:t>):</w:t>
      </w:r>
    </w:p>
    <w:p w:rsidR="008845B8" w:rsidP="00D77F8E" w:rsidRDefault="008845B8" w14:paraId="7CB978EF" w14:textId="77777777">
      <w:pPr>
        <w:spacing w:after="0" w:line="360" w:lineRule="auto"/>
        <w:rPr>
          <w:rFonts w:asciiTheme="minorHAnsi" w:hAnsiTheme="minorHAnsi" w:cstheme="minorHAnsi"/>
          <w:b/>
        </w:rPr>
      </w:pPr>
    </w:p>
    <w:tbl>
      <w:tblPr>
        <w:tblW w:w="881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6237"/>
        <w:gridCol w:w="1276"/>
      </w:tblGrid>
      <w:tr w:rsidRPr="00C65CE1" w:rsidR="008845B8" w:rsidTr="00EA794D" w14:paraId="58CA2EE1" w14:textId="77777777">
        <w:trPr>
          <w:cantSplit/>
          <w:trHeight w:val="454"/>
          <w:tblHeader/>
        </w:trPr>
        <w:tc>
          <w:tcPr>
            <w:tcW w:w="7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BD4B4" w:themeFill="accent6" w:themeFillTint="66"/>
            <w:vAlign w:val="center"/>
          </w:tcPr>
          <w:p w:rsidRPr="00C65CE1" w:rsidR="008845B8" w:rsidP="00D77F8E" w:rsidRDefault="008845B8" w14:paraId="72616E1E" w14:textId="0602C5FC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color w:val="D9D9D9"/>
              </w:rPr>
            </w:pPr>
            <w:r w:rsidRPr="00C65CE1">
              <w:rPr>
                <w:rFonts w:asciiTheme="minorHAnsi" w:hAnsiTheme="minorHAnsi" w:cstheme="minorHAnsi"/>
                <w:b/>
              </w:rPr>
              <w:t xml:space="preserve">Unidades </w:t>
            </w:r>
            <w:r w:rsidR="00224D62">
              <w:rPr>
                <w:rFonts w:asciiTheme="minorHAnsi" w:hAnsiTheme="minorHAnsi" w:cstheme="minorHAnsi"/>
                <w:b/>
              </w:rPr>
              <w:t>c</w:t>
            </w:r>
            <w:r w:rsidRPr="00C65CE1">
              <w:rPr>
                <w:rFonts w:asciiTheme="minorHAnsi" w:hAnsiTheme="minorHAnsi" w:cstheme="minorHAnsi"/>
                <w:b/>
              </w:rPr>
              <w:t>urriculares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BD4B4" w:themeFill="accent6" w:themeFillTint="66"/>
            <w:vAlign w:val="center"/>
          </w:tcPr>
          <w:p w:rsidRPr="00C65CE1" w:rsidR="008845B8" w:rsidP="00D77F8E" w:rsidRDefault="008845B8" w14:paraId="1ECA7A7F" w14:textId="3371FF55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C65CE1">
              <w:rPr>
                <w:rFonts w:asciiTheme="minorHAnsi" w:hAnsiTheme="minorHAnsi" w:cstheme="minorHAnsi"/>
                <w:b/>
              </w:rPr>
              <w:t xml:space="preserve">Carga </w:t>
            </w:r>
            <w:r w:rsidR="00224D62">
              <w:rPr>
                <w:rFonts w:asciiTheme="minorHAnsi" w:hAnsiTheme="minorHAnsi" w:cstheme="minorHAnsi"/>
                <w:b/>
              </w:rPr>
              <w:t>h</w:t>
            </w:r>
            <w:r w:rsidRPr="00C65CE1">
              <w:rPr>
                <w:rFonts w:asciiTheme="minorHAnsi" w:hAnsiTheme="minorHAnsi" w:cstheme="minorHAnsi"/>
                <w:b/>
              </w:rPr>
              <w:t>orária</w:t>
            </w:r>
          </w:p>
        </w:tc>
      </w:tr>
      <w:tr w:rsidRPr="00C65CE1" w:rsidR="008845B8" w:rsidTr="00EA794D" w14:paraId="217BE5D0" w14:textId="77777777">
        <w:trPr>
          <w:cantSplit/>
          <w:trHeight w:val="809"/>
        </w:trPr>
        <w:tc>
          <w:tcPr>
            <w:tcW w:w="13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textDirection w:val="btLr"/>
            <w:vAlign w:val="center"/>
          </w:tcPr>
          <w:p w:rsidRPr="00A46CA8" w:rsidR="008845B8" w:rsidP="00D77F8E" w:rsidRDefault="008845B8" w14:paraId="5F755849" w14:textId="3BAFD08C">
            <w:pPr>
              <w:spacing w:after="0"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46CA8">
              <w:rPr>
                <w:rFonts w:asciiTheme="minorHAnsi" w:hAnsiTheme="minorHAnsi" w:cstheme="minorHAnsi"/>
                <w:b/>
                <w:bCs/>
              </w:rPr>
              <w:t>UC</w:t>
            </w:r>
            <w:r w:rsidR="00E13176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A46CA8">
              <w:rPr>
                <w:rFonts w:asciiTheme="minorHAnsi" w:hAnsiTheme="minorHAnsi" w:cstheme="minorHAnsi"/>
                <w:b/>
                <w:bCs/>
              </w:rPr>
              <w:t>13: Projeto Integrador Técnico em Segurança do Trabalho</w:t>
            </w:r>
          </w:p>
          <w:p w:rsidRPr="00A46CA8" w:rsidR="008845B8" w:rsidP="00D77F8E" w:rsidRDefault="009D7A0B" w14:paraId="33C8CD99" w14:textId="40F4DA7F">
            <w:pPr>
              <w:spacing w:after="0"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(</w:t>
            </w:r>
            <w:r w:rsidRPr="00A46CA8" w:rsidR="008845B8">
              <w:rPr>
                <w:rFonts w:asciiTheme="minorHAnsi" w:hAnsiTheme="minorHAnsi" w:cstheme="minorHAnsi"/>
                <w:b/>
                <w:bCs/>
              </w:rPr>
              <w:t>60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A46CA8" w:rsidR="008845B8">
              <w:rPr>
                <w:rFonts w:asciiTheme="minorHAnsi" w:hAnsiTheme="minorHAnsi" w:cstheme="minorHAnsi"/>
                <w:b/>
                <w:bCs/>
              </w:rPr>
              <w:t>horas)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C65CE1" w:rsidR="008845B8" w:rsidP="00D77F8E" w:rsidRDefault="008845B8" w14:paraId="398441B2" w14:textId="09492C5A">
            <w:pPr>
              <w:autoSpaceDE w:val="0"/>
              <w:autoSpaceDN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</w:rPr>
              <w:t>UC</w:t>
            </w:r>
            <w:r w:rsidR="00E13176">
              <w:rPr>
                <w:rFonts w:asciiTheme="minorHAnsi" w:hAnsiTheme="minorHAnsi" w:cstheme="minorHAnsi"/>
              </w:rPr>
              <w:t xml:space="preserve"> </w:t>
            </w:r>
            <w:r w:rsidRPr="00C65CE1">
              <w:rPr>
                <w:rFonts w:asciiTheme="minorHAnsi" w:hAnsiTheme="minorHAnsi" w:cstheme="minorHAnsi"/>
              </w:rPr>
              <w:t xml:space="preserve">1: Promover as </w:t>
            </w:r>
            <w:r w:rsidRPr="00C65CE1" w:rsidR="00E13176">
              <w:rPr>
                <w:rFonts w:asciiTheme="minorHAnsi" w:hAnsiTheme="minorHAnsi" w:cstheme="minorHAnsi"/>
              </w:rPr>
              <w:t>políticas de saúde e segurança do trabalho</w:t>
            </w:r>
            <w:r w:rsidRPr="00C65CE1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C65CE1" w:rsidR="008845B8" w:rsidP="00D77F8E" w:rsidRDefault="008845B8" w14:paraId="21D91EB6" w14:textId="56E4F032">
            <w:pPr>
              <w:autoSpaceDE w:val="0"/>
              <w:autoSpaceDN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</w:rPr>
              <w:t>96</w:t>
            </w:r>
            <w:r w:rsidR="00120CDE">
              <w:rPr>
                <w:rFonts w:asciiTheme="minorHAnsi" w:hAnsiTheme="minorHAnsi" w:cstheme="minorHAnsi"/>
              </w:rPr>
              <w:t xml:space="preserve"> </w:t>
            </w:r>
            <w:r w:rsidRPr="00C65CE1">
              <w:rPr>
                <w:rFonts w:asciiTheme="minorHAnsi" w:hAnsiTheme="minorHAnsi" w:cstheme="minorHAnsi"/>
              </w:rPr>
              <w:t>h</w:t>
            </w:r>
          </w:p>
        </w:tc>
      </w:tr>
      <w:tr w:rsidRPr="00C65CE1" w:rsidR="008845B8" w:rsidTr="00EA794D" w14:paraId="7291D56A" w14:textId="77777777">
        <w:trPr>
          <w:cantSplit/>
          <w:trHeight w:val="454"/>
        </w:trPr>
        <w:tc>
          <w:tcPr>
            <w:tcW w:w="1305" w:type="dxa"/>
            <w:vMerge/>
            <w:vAlign w:val="center"/>
          </w:tcPr>
          <w:p w:rsidRPr="00C65CE1" w:rsidR="008845B8" w:rsidP="00D77F8E" w:rsidRDefault="008845B8" w14:paraId="292C3129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1F66A825" w14:textId="459C6D27">
            <w:pPr>
              <w:autoSpaceDE w:val="0"/>
              <w:autoSpaceDN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UC</w:t>
            </w:r>
            <w:r w:rsidRPr="00D77F8E" w:rsidR="00E13176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 xml:space="preserve">2: Realizar avaliação e medidas de controle de riscos físicos, químicos e biológicos.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404D5A66" w14:textId="74EFB480">
            <w:pPr>
              <w:autoSpaceDE w:val="0"/>
              <w:autoSpaceDN w:val="0"/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108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h</w:t>
            </w:r>
          </w:p>
        </w:tc>
      </w:tr>
      <w:tr w:rsidRPr="00C65CE1" w:rsidR="008845B8" w:rsidTr="00EA794D" w14:paraId="79D78E20" w14:textId="77777777">
        <w:trPr>
          <w:cantSplit/>
          <w:trHeight w:val="454"/>
        </w:trPr>
        <w:tc>
          <w:tcPr>
            <w:tcW w:w="1305" w:type="dxa"/>
            <w:vMerge/>
            <w:vAlign w:val="center"/>
          </w:tcPr>
          <w:p w:rsidRPr="00C65CE1" w:rsidR="008845B8" w:rsidP="00D77F8E" w:rsidRDefault="008845B8" w14:paraId="5FB545F5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4849AAFC" w14:textId="6FA78B9F">
            <w:pPr>
              <w:autoSpaceDE w:val="0"/>
              <w:autoSpaceDN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UC</w:t>
            </w:r>
            <w:r w:rsidRPr="00D77F8E" w:rsidR="00E13176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3: Monitorar riscos ocupacionais.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4D315D5D" w14:textId="3E85C6DC">
            <w:pPr>
              <w:autoSpaceDE w:val="0"/>
              <w:autoSpaceDN w:val="0"/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108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h</w:t>
            </w:r>
          </w:p>
        </w:tc>
      </w:tr>
      <w:tr w:rsidRPr="00C65CE1" w:rsidR="008845B8" w:rsidTr="00EA794D" w14:paraId="482BBCF7" w14:textId="77777777">
        <w:trPr>
          <w:cantSplit/>
          <w:trHeight w:val="454"/>
        </w:trPr>
        <w:tc>
          <w:tcPr>
            <w:tcW w:w="1305" w:type="dxa"/>
            <w:vMerge/>
            <w:vAlign w:val="center"/>
          </w:tcPr>
          <w:p w:rsidRPr="00C65CE1" w:rsidR="008845B8" w:rsidP="00D77F8E" w:rsidRDefault="008845B8" w14:paraId="5D745D8E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5435FB35" w14:textId="1C8F275C">
            <w:pPr>
              <w:autoSpaceDE w:val="0"/>
              <w:autoSpaceDN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UC</w:t>
            </w:r>
            <w:r w:rsidRPr="00D77F8E" w:rsidR="00E13176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4: Realizar avaliação e medidas de controle de riscos ergonômicos e de acidentes.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35F30C4D" w14:textId="4D819462">
            <w:pPr>
              <w:autoSpaceDE w:val="0"/>
              <w:autoSpaceDN w:val="0"/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108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h</w:t>
            </w:r>
          </w:p>
        </w:tc>
      </w:tr>
      <w:tr w:rsidRPr="00C65CE1" w:rsidR="008845B8" w:rsidTr="00EA794D" w14:paraId="3EEB5A1F" w14:textId="77777777">
        <w:trPr>
          <w:cantSplit/>
          <w:trHeight w:val="454"/>
        </w:trPr>
        <w:tc>
          <w:tcPr>
            <w:tcW w:w="1305" w:type="dxa"/>
            <w:vMerge/>
            <w:vAlign w:val="center"/>
          </w:tcPr>
          <w:p w:rsidRPr="00C65CE1" w:rsidR="008845B8" w:rsidP="00D77F8E" w:rsidRDefault="008845B8" w14:paraId="50FD2526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1A86FF58" w14:textId="022B09B0">
            <w:pPr>
              <w:autoSpaceDE w:val="0"/>
              <w:autoSpaceDN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UC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 xml:space="preserve">5: </w:t>
            </w:r>
            <w:r w:rsidRPr="001F6D48" w:rsidR="00010DEA">
              <w:rPr>
                <w:rFonts w:asciiTheme="minorHAnsi" w:hAnsiTheme="minorHAnsi" w:cstheme="minorHAnsi"/>
              </w:rPr>
              <w:t xml:space="preserve">Executar </w:t>
            </w:r>
            <w:r w:rsidRPr="00D77F8E">
              <w:rPr>
                <w:rFonts w:asciiTheme="minorHAnsi" w:hAnsiTheme="minorHAnsi" w:cstheme="minorHAnsi"/>
              </w:rPr>
              <w:t>ações de investigação, registro e controle de incidentes, acidentes de trabalho e doenças ocupacionais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47FE92F5" w14:textId="78A6942D">
            <w:pPr>
              <w:autoSpaceDE w:val="0"/>
              <w:autoSpaceDN w:val="0"/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96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h</w:t>
            </w:r>
          </w:p>
          <w:p w:rsidRPr="00D77F8E" w:rsidR="008845B8" w:rsidP="00D77F8E" w:rsidRDefault="008845B8" w14:paraId="0C589F7E" w14:textId="77777777">
            <w:pPr>
              <w:autoSpaceDE w:val="0"/>
              <w:autoSpaceDN w:val="0"/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Pr="00C65CE1" w:rsidR="008845B8" w:rsidTr="00EA794D" w14:paraId="7CAE232B" w14:textId="77777777">
        <w:trPr>
          <w:cantSplit/>
          <w:trHeight w:val="454"/>
        </w:trPr>
        <w:tc>
          <w:tcPr>
            <w:tcW w:w="1305" w:type="dxa"/>
            <w:vMerge/>
            <w:vAlign w:val="center"/>
          </w:tcPr>
          <w:p w:rsidRPr="00C65CE1" w:rsidR="008845B8" w:rsidP="00D77F8E" w:rsidRDefault="008845B8" w14:paraId="65ED3DB0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59646E64" w14:textId="77777777">
            <w:pPr>
              <w:autoSpaceDE w:val="0"/>
              <w:autoSpaceDN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UC 6: Auxiliar e executar ações de elaboração dos programas de saúde e segurança do trabalho.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7CEBC9EA" w14:textId="432670EA">
            <w:pPr>
              <w:autoSpaceDE w:val="0"/>
              <w:autoSpaceDN w:val="0"/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96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h</w:t>
            </w:r>
          </w:p>
        </w:tc>
      </w:tr>
      <w:tr w:rsidRPr="00C65CE1" w:rsidR="008845B8" w:rsidTr="00EA794D" w14:paraId="501C1F83" w14:textId="77777777">
        <w:trPr>
          <w:cantSplit/>
          <w:trHeight w:val="454"/>
        </w:trPr>
        <w:tc>
          <w:tcPr>
            <w:tcW w:w="1305" w:type="dxa"/>
            <w:vMerge/>
            <w:vAlign w:val="center"/>
          </w:tcPr>
          <w:p w:rsidRPr="00C65CE1" w:rsidR="008845B8" w:rsidP="00D77F8E" w:rsidRDefault="008845B8" w14:paraId="3F8830EA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66C96A6E" w14:textId="4361E08B">
            <w:pPr>
              <w:autoSpaceDE w:val="0"/>
              <w:autoSpaceDN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UC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7: Implantar os programas de saúde e segurança do trabalho.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D77F8E" w:rsidR="008845B8" w:rsidP="00D77F8E" w:rsidRDefault="008845B8" w14:paraId="5804ED9A" w14:textId="0631BD11">
            <w:pPr>
              <w:autoSpaceDE w:val="0"/>
              <w:autoSpaceDN w:val="0"/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96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h</w:t>
            </w:r>
          </w:p>
        </w:tc>
      </w:tr>
      <w:tr w:rsidRPr="00C65CE1" w:rsidR="008845B8" w:rsidTr="00EA794D" w14:paraId="6EE65790" w14:textId="77777777">
        <w:trPr>
          <w:cantSplit/>
          <w:trHeight w:val="454"/>
        </w:trPr>
        <w:tc>
          <w:tcPr>
            <w:tcW w:w="1305" w:type="dxa"/>
            <w:vMerge/>
            <w:vAlign w:val="center"/>
          </w:tcPr>
          <w:p w:rsidRPr="00C65CE1" w:rsidR="008845B8" w:rsidP="00D77F8E" w:rsidRDefault="008845B8" w14:paraId="61F1B403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1093C59D" w14:textId="56D86155">
            <w:pPr>
              <w:autoSpaceDE w:val="0"/>
              <w:autoSpaceDN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UC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 xml:space="preserve">8: Gerenciar </w:t>
            </w:r>
            <w:proofErr w:type="gramStart"/>
            <w:r w:rsidRPr="00D77F8E">
              <w:rPr>
                <w:rFonts w:asciiTheme="minorHAnsi" w:hAnsiTheme="minorHAnsi" w:cstheme="minorHAnsi"/>
              </w:rPr>
              <w:t>situações de emergência</w:t>
            </w:r>
            <w:proofErr w:type="gramEnd"/>
            <w:r w:rsidRPr="00D77F8E">
              <w:rPr>
                <w:rFonts w:asciiTheme="minorHAnsi" w:hAnsiTheme="minorHAnsi" w:cstheme="minorHAnsi"/>
              </w:rPr>
              <w:t xml:space="preserve"> de primeiros socorros.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D77F8E" w:rsidR="008845B8" w:rsidP="00D77F8E" w:rsidRDefault="008845B8" w14:paraId="1010C871" w14:textId="3498DA7F">
            <w:pPr>
              <w:autoSpaceDE w:val="0"/>
              <w:autoSpaceDN w:val="0"/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36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h</w:t>
            </w:r>
          </w:p>
        </w:tc>
      </w:tr>
      <w:tr w:rsidRPr="00C65CE1" w:rsidR="008845B8" w:rsidTr="00EA794D" w14:paraId="1005DA1F" w14:textId="77777777">
        <w:trPr>
          <w:cantSplit/>
          <w:trHeight w:val="454"/>
        </w:trPr>
        <w:tc>
          <w:tcPr>
            <w:tcW w:w="1305" w:type="dxa"/>
            <w:vMerge/>
            <w:vAlign w:val="center"/>
          </w:tcPr>
          <w:p w:rsidRPr="00C65CE1" w:rsidR="008845B8" w:rsidP="00D77F8E" w:rsidRDefault="008845B8" w14:paraId="15BA1837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1F3FB4D9" w14:textId="60904299">
            <w:pPr>
              <w:autoSpaceDE w:val="0"/>
              <w:autoSpaceDN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UC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9:</w:t>
            </w:r>
            <w:r w:rsidR="00010DEA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 xml:space="preserve">Gerenciar </w:t>
            </w:r>
            <w:proofErr w:type="gramStart"/>
            <w:r w:rsidRPr="00D77F8E">
              <w:rPr>
                <w:rFonts w:asciiTheme="minorHAnsi" w:hAnsiTheme="minorHAnsi" w:cstheme="minorHAnsi"/>
              </w:rPr>
              <w:t>situações de emergência</w:t>
            </w:r>
            <w:proofErr w:type="gramEnd"/>
            <w:r w:rsidRPr="00D77F8E">
              <w:rPr>
                <w:rFonts w:asciiTheme="minorHAnsi" w:hAnsiTheme="minorHAnsi" w:cstheme="minorHAnsi"/>
              </w:rPr>
              <w:t xml:space="preserve"> e prevenção de incêndio</w:t>
            </w:r>
            <w:r w:rsidRPr="00D77F8E" w:rsidR="00120CD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D77F8E" w:rsidR="008845B8" w:rsidP="00D77F8E" w:rsidRDefault="008845B8" w14:paraId="6A09AB84" w14:textId="79511200">
            <w:pPr>
              <w:autoSpaceDE w:val="0"/>
              <w:autoSpaceDN w:val="0"/>
              <w:spacing w:after="0" w:line="360" w:lineRule="auto"/>
              <w:jc w:val="center"/>
              <w:rPr>
                <w:rFonts w:asciiTheme="minorHAnsi" w:hAnsiTheme="minorHAnsi" w:cstheme="minorBidi"/>
              </w:rPr>
            </w:pPr>
            <w:r w:rsidRPr="00D77F8E">
              <w:rPr>
                <w:rFonts w:asciiTheme="minorHAnsi" w:hAnsiTheme="minorHAnsi" w:cstheme="minorBidi"/>
              </w:rPr>
              <w:t>108</w:t>
            </w:r>
            <w:r w:rsidRPr="00D77F8E" w:rsidR="00120CDE">
              <w:rPr>
                <w:rFonts w:asciiTheme="minorHAnsi" w:hAnsiTheme="minorHAnsi" w:cstheme="minorBidi"/>
              </w:rPr>
              <w:t xml:space="preserve"> </w:t>
            </w:r>
            <w:r w:rsidRPr="00D77F8E">
              <w:rPr>
                <w:rFonts w:asciiTheme="minorHAnsi" w:hAnsiTheme="minorHAnsi" w:cstheme="minorBidi"/>
              </w:rPr>
              <w:t>h</w:t>
            </w:r>
          </w:p>
        </w:tc>
      </w:tr>
      <w:tr w:rsidRPr="00C65CE1" w:rsidR="008845B8" w:rsidTr="00EA794D" w14:paraId="4CD4BC26" w14:textId="77777777">
        <w:trPr>
          <w:cantSplit/>
          <w:trHeight w:val="454"/>
        </w:trPr>
        <w:tc>
          <w:tcPr>
            <w:tcW w:w="1305" w:type="dxa"/>
            <w:vMerge/>
            <w:vAlign w:val="center"/>
          </w:tcPr>
          <w:p w:rsidRPr="00C65CE1" w:rsidR="008845B8" w:rsidP="00D77F8E" w:rsidRDefault="008845B8" w14:paraId="4B8D91B5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111B9A4F" w14:textId="2D9836CA">
            <w:pPr>
              <w:autoSpaceDE w:val="0"/>
              <w:autoSpaceDN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UC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10: Planejar ações educativas em saúde e segurança do trabalho.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D77F8E" w:rsidR="008845B8" w:rsidP="00D77F8E" w:rsidRDefault="008845B8" w14:paraId="6AFB7C19" w14:textId="3648741C">
            <w:pPr>
              <w:autoSpaceDE w:val="0"/>
              <w:autoSpaceDN w:val="0"/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84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h</w:t>
            </w:r>
          </w:p>
        </w:tc>
      </w:tr>
      <w:tr w:rsidRPr="00C65CE1" w:rsidR="008845B8" w:rsidTr="00EA794D" w14:paraId="25DB03F7" w14:textId="77777777">
        <w:trPr>
          <w:cantSplit/>
          <w:trHeight w:val="454"/>
        </w:trPr>
        <w:tc>
          <w:tcPr>
            <w:tcW w:w="1305" w:type="dxa"/>
            <w:vMerge/>
            <w:vAlign w:val="center"/>
          </w:tcPr>
          <w:p w:rsidRPr="00C65CE1" w:rsidR="008845B8" w:rsidP="00D77F8E" w:rsidRDefault="008845B8" w14:paraId="1842DB65" w14:textId="77777777">
            <w:pPr>
              <w:spacing w:after="0"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77F8E" w:rsidR="008845B8" w:rsidP="00D77F8E" w:rsidRDefault="008845B8" w14:paraId="57E76025" w14:textId="45D71A1D">
            <w:pPr>
              <w:autoSpaceDE w:val="0"/>
              <w:autoSpaceDN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UC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11: Executar ações educativas em saúde e segurança do trabalho.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D77F8E" w:rsidR="008845B8" w:rsidP="00D77F8E" w:rsidRDefault="008845B8" w14:paraId="62605CF5" w14:textId="19D95BA3">
            <w:pPr>
              <w:autoSpaceDE w:val="0"/>
              <w:autoSpaceDN w:val="0"/>
              <w:spacing w:after="0" w:line="360" w:lineRule="auto"/>
              <w:jc w:val="center"/>
              <w:rPr>
                <w:rFonts w:asciiTheme="minorHAnsi" w:hAnsiTheme="minorHAnsi" w:cstheme="minorBidi"/>
              </w:rPr>
            </w:pPr>
            <w:r w:rsidRPr="00D77F8E">
              <w:rPr>
                <w:rFonts w:asciiTheme="minorHAnsi" w:hAnsiTheme="minorHAnsi" w:cstheme="minorBidi"/>
              </w:rPr>
              <w:t>96</w:t>
            </w:r>
            <w:r w:rsidRPr="00D77F8E" w:rsidR="00120CDE">
              <w:rPr>
                <w:rFonts w:asciiTheme="minorHAnsi" w:hAnsiTheme="minorHAnsi" w:cstheme="minorBidi"/>
              </w:rPr>
              <w:t xml:space="preserve"> </w:t>
            </w:r>
            <w:r w:rsidRPr="00D77F8E">
              <w:rPr>
                <w:rFonts w:asciiTheme="minorHAnsi" w:hAnsiTheme="minorHAnsi" w:cstheme="minorBidi"/>
              </w:rPr>
              <w:t>h</w:t>
            </w:r>
          </w:p>
        </w:tc>
      </w:tr>
      <w:tr w:rsidRPr="00C65CE1" w:rsidR="008845B8" w:rsidTr="00EA794D" w14:paraId="60878F18" w14:textId="77777777">
        <w:trPr>
          <w:cantSplit/>
          <w:trHeight w:val="454"/>
        </w:trPr>
        <w:tc>
          <w:tcPr>
            <w:tcW w:w="1305" w:type="dxa"/>
            <w:vMerge/>
            <w:vAlign w:val="center"/>
          </w:tcPr>
          <w:p w:rsidRPr="00C65CE1" w:rsidR="008845B8" w:rsidP="00D77F8E" w:rsidRDefault="008845B8" w14:paraId="5E33CFDA" w14:textId="77777777">
            <w:pPr>
              <w:spacing w:after="0"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736F46" w:rsidR="008845B8" w:rsidP="00D77F8E" w:rsidRDefault="008845B8" w14:paraId="04B9D616" w14:textId="473FD0B0">
            <w:pPr>
              <w:autoSpaceDE w:val="0"/>
              <w:autoSpaceDN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736F46">
              <w:rPr>
                <w:rFonts w:asciiTheme="minorHAnsi" w:hAnsiTheme="minorHAnsi" w:cstheme="minorHAnsi"/>
              </w:rPr>
              <w:t>UC</w:t>
            </w:r>
            <w:r w:rsidRPr="00736F46" w:rsidR="00120CDE">
              <w:rPr>
                <w:rFonts w:asciiTheme="minorHAnsi" w:hAnsiTheme="minorHAnsi" w:cstheme="minorHAnsi"/>
              </w:rPr>
              <w:t xml:space="preserve"> </w:t>
            </w:r>
            <w:r w:rsidRPr="00736F46">
              <w:rPr>
                <w:rFonts w:asciiTheme="minorHAnsi" w:hAnsiTheme="minorHAnsi" w:cstheme="minorHAnsi"/>
              </w:rPr>
              <w:t xml:space="preserve">12:  Auxiliar a gestão integrada </w:t>
            </w:r>
            <w:r w:rsidRPr="00736F46">
              <w:rPr>
                <w:rFonts w:asciiTheme="minorHAnsi" w:hAnsiTheme="minorHAnsi" w:cstheme="minorBidi"/>
              </w:rPr>
              <w:t>das organizações</w:t>
            </w:r>
            <w:r w:rsidRPr="00736F46" w:rsidR="00EA794D">
              <w:rPr>
                <w:rFonts w:asciiTheme="minorHAnsi" w:hAnsiTheme="minorHAnsi" w:cstheme="minorBidi"/>
              </w:rPr>
              <w:t>.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D77F8E" w:rsidR="008845B8" w:rsidP="00D77F8E" w:rsidRDefault="008845B8" w14:paraId="6856AF14" w14:textId="58ABE677">
            <w:pPr>
              <w:autoSpaceDE w:val="0"/>
              <w:autoSpaceDN w:val="0"/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D77F8E">
              <w:rPr>
                <w:rFonts w:asciiTheme="minorHAnsi" w:hAnsiTheme="minorHAnsi" w:cstheme="minorHAnsi"/>
              </w:rPr>
              <w:t>108</w:t>
            </w:r>
            <w:r w:rsidRPr="00D77F8E" w:rsidR="00120CDE">
              <w:rPr>
                <w:rFonts w:asciiTheme="minorHAnsi" w:hAnsiTheme="minorHAnsi" w:cstheme="minorHAnsi"/>
              </w:rPr>
              <w:t xml:space="preserve"> </w:t>
            </w:r>
            <w:r w:rsidRPr="00D77F8E">
              <w:rPr>
                <w:rFonts w:asciiTheme="minorHAnsi" w:hAnsiTheme="minorHAnsi" w:cstheme="minorHAnsi"/>
              </w:rPr>
              <w:t>h</w:t>
            </w:r>
          </w:p>
        </w:tc>
      </w:tr>
      <w:tr w:rsidRPr="00C65CE1" w:rsidR="008845B8" w:rsidTr="00EA794D" w14:paraId="67BEBED1" w14:textId="77777777">
        <w:trPr>
          <w:cantSplit/>
          <w:trHeight w:val="454"/>
        </w:trPr>
        <w:tc>
          <w:tcPr>
            <w:tcW w:w="7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BD4B4" w:themeFill="accent6" w:themeFillTint="66"/>
            <w:vAlign w:val="center"/>
          </w:tcPr>
          <w:p w:rsidRPr="00C65CE1" w:rsidR="008845B8" w:rsidP="00D77F8E" w:rsidRDefault="008845B8" w14:paraId="4B897D16" w14:textId="33FBEDD9">
            <w:pPr>
              <w:spacing w:after="0"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C65CE1">
              <w:rPr>
                <w:rFonts w:asciiTheme="minorHAnsi" w:hAnsiTheme="minorHAnsi" w:cstheme="minorHAnsi"/>
                <w:b/>
              </w:rPr>
              <w:t xml:space="preserve">Carga </w:t>
            </w:r>
            <w:r w:rsidRPr="00C65CE1" w:rsidR="00120CDE">
              <w:rPr>
                <w:rFonts w:asciiTheme="minorHAnsi" w:hAnsiTheme="minorHAnsi" w:cstheme="minorHAnsi"/>
                <w:b/>
              </w:rPr>
              <w:t>horária total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BD4B4" w:themeFill="accent6" w:themeFillTint="66"/>
            <w:vAlign w:val="center"/>
          </w:tcPr>
          <w:p w:rsidRPr="00C65CE1" w:rsidR="008845B8" w:rsidP="00D77F8E" w:rsidRDefault="008845B8" w14:paraId="74908803" w14:textId="4541524A">
            <w:pPr>
              <w:spacing w:after="0"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C65CE1">
              <w:rPr>
                <w:rFonts w:asciiTheme="minorHAnsi" w:hAnsiTheme="minorHAnsi" w:cstheme="minorHAnsi"/>
                <w:b/>
              </w:rPr>
              <w:t>1</w:t>
            </w:r>
            <w:r w:rsidR="00120CDE">
              <w:rPr>
                <w:rFonts w:asciiTheme="minorHAnsi" w:hAnsiTheme="minorHAnsi" w:cstheme="minorHAnsi"/>
                <w:b/>
              </w:rPr>
              <w:t>.</w:t>
            </w:r>
            <w:r w:rsidRPr="00C65CE1">
              <w:rPr>
                <w:rFonts w:asciiTheme="minorHAnsi" w:hAnsiTheme="minorHAnsi" w:cstheme="minorHAnsi"/>
                <w:b/>
              </w:rPr>
              <w:t>200 horas</w:t>
            </w:r>
          </w:p>
        </w:tc>
      </w:tr>
      <w:bookmarkEnd w:id="2"/>
    </w:tbl>
    <w:p w:rsidRPr="00373BEE" w:rsidR="009971FD" w:rsidP="00373BEE" w:rsidRDefault="009971FD" w14:paraId="426C1F51" w14:textId="77777777">
      <w:pPr>
        <w:spacing w:after="0" w:line="360" w:lineRule="auto"/>
        <w:rPr>
          <w:rFonts w:asciiTheme="minorHAnsi" w:hAnsiTheme="minorHAnsi" w:cstheme="minorHAnsi"/>
          <w:b/>
        </w:rPr>
      </w:pPr>
    </w:p>
    <w:p w:rsidRPr="00373BEE" w:rsidR="009971FD" w:rsidP="00373BEE" w:rsidRDefault="009971FD" w14:paraId="44A8550E" w14:textId="43D7BE90">
      <w:pPr>
        <w:spacing w:after="0" w:line="360" w:lineRule="auto"/>
        <w:jc w:val="both"/>
        <w:rPr>
          <w:rFonts w:asciiTheme="minorHAnsi" w:hAnsiTheme="minorHAnsi" w:cstheme="minorBidi"/>
        </w:rPr>
      </w:pPr>
      <w:r w:rsidRPr="00373BEE">
        <w:rPr>
          <w:rFonts w:asciiTheme="minorHAnsi" w:hAnsiTheme="minorHAnsi" w:cstheme="minorBidi"/>
        </w:rPr>
        <w:t xml:space="preserve">De acordo com o </w:t>
      </w:r>
      <w:r w:rsidRPr="00373BEE" w:rsidR="00940553">
        <w:rPr>
          <w:rFonts w:asciiTheme="minorHAnsi" w:hAnsiTheme="minorHAnsi" w:cstheme="minorBidi"/>
        </w:rPr>
        <w:t>a</w:t>
      </w:r>
      <w:r w:rsidRPr="00373BEE">
        <w:rPr>
          <w:rFonts w:asciiTheme="minorHAnsi" w:hAnsiTheme="minorHAnsi" w:cstheme="minorBidi"/>
        </w:rPr>
        <w:t>rt. 26, § 5º, da Resolução CNE/CP nº 1/2021, quando ofertado na modalidade presencial, o plano do curso técnico pode prever carga horária na modalidade a distância, até o limite indicado no CNCT, desde que haja suporte tecnológico e seja garantido o atendimento por docentes e tutores.</w:t>
      </w:r>
    </w:p>
    <w:p w:rsidRPr="00373BEE" w:rsidR="00C775CF" w:rsidP="00373BEE" w:rsidRDefault="00C775CF" w14:paraId="24DA17F4" w14:textId="77777777">
      <w:pPr>
        <w:pStyle w:val="PargrafodaLista"/>
        <w:numPr>
          <w:ilvl w:val="0"/>
          <w:numId w:val="8"/>
        </w:numPr>
        <w:spacing w:after="0" w:line="360" w:lineRule="auto"/>
        <w:ind w:left="426"/>
        <w:contextualSpacing w:val="0"/>
        <w:jc w:val="both"/>
        <w:rPr>
          <w:rFonts w:asciiTheme="minorHAnsi" w:hAnsiTheme="minorHAnsi" w:cstheme="minorHAnsi"/>
          <w:b/>
        </w:rPr>
      </w:pPr>
      <w:r w:rsidRPr="00373BEE">
        <w:rPr>
          <w:rFonts w:asciiTheme="minorHAnsi" w:hAnsiTheme="minorHAnsi" w:cstheme="minorHAnsi"/>
          <w:b/>
        </w:rPr>
        <w:t>Pré-requisitos</w:t>
      </w:r>
    </w:p>
    <w:p w:rsidRPr="00373BEE" w:rsidR="00C775CF" w:rsidP="00373BEE" w:rsidRDefault="00C775CF" w14:paraId="5DD5BA50" w14:textId="46B684B6">
      <w:pPr>
        <w:spacing w:after="0" w:line="360" w:lineRule="auto"/>
        <w:ind w:left="66"/>
        <w:jc w:val="both"/>
        <w:rPr>
          <w:rFonts w:asciiTheme="minorHAnsi" w:hAnsiTheme="minorHAnsi" w:cstheme="minorHAnsi"/>
        </w:rPr>
      </w:pPr>
      <w:r w:rsidRPr="00373BEE">
        <w:rPr>
          <w:rFonts w:asciiTheme="minorHAnsi" w:hAnsiTheme="minorHAnsi" w:cstheme="minorHAnsi"/>
          <w:color w:val="000000" w:themeColor="text1"/>
        </w:rPr>
        <w:t xml:space="preserve">As unidades curriculares não </w:t>
      </w:r>
      <w:r w:rsidRPr="00373BEE" w:rsidR="00940553">
        <w:rPr>
          <w:rFonts w:asciiTheme="minorHAnsi" w:hAnsiTheme="minorHAnsi" w:cstheme="minorHAnsi"/>
          <w:color w:val="000000" w:themeColor="text1"/>
        </w:rPr>
        <w:t xml:space="preserve">têm </w:t>
      </w:r>
      <w:r w:rsidRPr="00373BEE">
        <w:rPr>
          <w:rFonts w:asciiTheme="minorHAnsi" w:hAnsiTheme="minorHAnsi" w:cstheme="minorHAnsi"/>
          <w:color w:val="000000" w:themeColor="text1"/>
        </w:rPr>
        <w:t xml:space="preserve">pré-requisitos e podem ser ofertadas de forma subsequente ou concomitante, segundo a disposição de cada Departamento Regional </w:t>
      </w:r>
      <w:r w:rsidRPr="00373BEE">
        <w:rPr>
          <w:rFonts w:asciiTheme="minorHAnsi" w:hAnsiTheme="minorHAnsi" w:cstheme="minorHAnsi"/>
        </w:rPr>
        <w:t xml:space="preserve"> </w:t>
      </w:r>
    </w:p>
    <w:p w:rsidRPr="00373BEE" w:rsidR="00C775CF" w:rsidP="00373BEE" w:rsidRDefault="00C775CF" w14:paraId="6B59849F" w14:textId="77777777">
      <w:pPr>
        <w:spacing w:after="0" w:line="360" w:lineRule="auto"/>
        <w:ind w:left="66"/>
        <w:jc w:val="both"/>
        <w:rPr>
          <w:rFonts w:asciiTheme="minorHAnsi" w:hAnsiTheme="minorHAnsi" w:cstheme="minorHAnsi"/>
        </w:rPr>
      </w:pPr>
    </w:p>
    <w:p w:rsidRPr="00373BEE" w:rsidR="00C775CF" w:rsidP="00373BEE" w:rsidRDefault="00C775CF" w14:paraId="6441C7BD" w14:textId="77777777">
      <w:pPr>
        <w:pStyle w:val="PargrafodaLista"/>
        <w:numPr>
          <w:ilvl w:val="0"/>
          <w:numId w:val="8"/>
        </w:numPr>
        <w:spacing w:after="0" w:line="360" w:lineRule="auto"/>
        <w:ind w:left="426"/>
        <w:jc w:val="both"/>
        <w:rPr>
          <w:rFonts w:asciiTheme="minorHAnsi" w:hAnsiTheme="minorHAnsi" w:cstheme="minorHAnsi"/>
        </w:rPr>
      </w:pPr>
      <w:proofErr w:type="spellStart"/>
      <w:r w:rsidRPr="00373BEE">
        <w:rPr>
          <w:rFonts w:asciiTheme="minorHAnsi" w:hAnsiTheme="minorHAnsi" w:cstheme="minorHAnsi"/>
          <w:b/>
          <w:bCs/>
        </w:rPr>
        <w:t>Correquisitos</w:t>
      </w:r>
      <w:proofErr w:type="spellEnd"/>
    </w:p>
    <w:p w:rsidRPr="00373BEE" w:rsidR="00C775CF" w:rsidP="00373BEE" w:rsidRDefault="00C775CF" w14:paraId="4A9880CA" w14:textId="4C02FF19">
      <w:pPr>
        <w:spacing w:after="0" w:line="360" w:lineRule="auto"/>
        <w:jc w:val="both"/>
        <w:rPr>
          <w:rFonts w:asciiTheme="minorHAnsi" w:hAnsiTheme="minorHAnsi" w:cstheme="minorHAnsi"/>
        </w:rPr>
      </w:pPr>
      <w:r w:rsidRPr="00373BEE">
        <w:rPr>
          <w:rFonts w:asciiTheme="minorHAnsi" w:hAnsiTheme="minorHAnsi" w:cstheme="minorHAnsi"/>
        </w:rPr>
        <w:t xml:space="preserve">A UC 13 Projeto Integrador deve ser ofertada simultaneamente às demais </w:t>
      </w:r>
      <w:r w:rsidRPr="00373BEE" w:rsidR="0079196B">
        <w:rPr>
          <w:rFonts w:asciiTheme="minorHAnsi" w:hAnsiTheme="minorHAnsi" w:cstheme="minorHAnsi"/>
        </w:rPr>
        <w:t>unidades curriculares</w:t>
      </w:r>
      <w:r w:rsidRPr="00373BEE">
        <w:rPr>
          <w:rFonts w:asciiTheme="minorHAnsi" w:hAnsiTheme="minorHAnsi" w:cstheme="minorHAnsi"/>
        </w:rPr>
        <w:t xml:space="preserve">. </w:t>
      </w:r>
    </w:p>
    <w:p w:rsidRPr="00373BEE" w:rsidR="00736F46" w:rsidP="00373BEE" w:rsidRDefault="00736F46" w14:paraId="3E0336C9" w14:textId="7777777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:rsidR="00373BEE" w:rsidP="00373BEE" w:rsidRDefault="00373BEE" w14:paraId="14309FDD" w14:textId="7777777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:rsidR="00373BEE" w:rsidP="00373BEE" w:rsidRDefault="00373BEE" w14:paraId="296D429E" w14:textId="7777777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:rsidR="00373BEE" w:rsidP="00373BEE" w:rsidRDefault="00373BEE" w14:paraId="4CC34E10" w14:textId="7777777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:rsidRPr="00373BEE" w:rsidR="000416C9" w:rsidP="00373BEE" w:rsidRDefault="000416C9" w14:paraId="524A97D2" w14:textId="5FA15EEB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373BEE">
        <w:rPr>
          <w:rFonts w:asciiTheme="minorHAnsi" w:hAnsiTheme="minorHAnsi" w:cstheme="minorHAnsi"/>
          <w:b/>
          <w:bCs/>
          <w:color w:val="auto"/>
          <w:sz w:val="22"/>
          <w:szCs w:val="22"/>
        </w:rPr>
        <w:t>5.1. Detalhamento das unidades curriculares</w:t>
      </w:r>
    </w:p>
    <w:p w:rsidRPr="00373BEE" w:rsidR="000416C9" w:rsidP="00373BEE" w:rsidRDefault="000416C9" w14:paraId="12AF396B" w14:textId="404358B9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Bidi"/>
          <w:b/>
          <w:bCs/>
          <w:color w:val="auto"/>
          <w:sz w:val="22"/>
          <w:szCs w:val="22"/>
        </w:rPr>
      </w:pPr>
      <w:r w:rsidRPr="00373BEE">
        <w:rPr>
          <w:rFonts w:asciiTheme="minorHAnsi" w:hAnsiTheme="minorHAnsi" w:cstheme="minorBidi"/>
          <w:b/>
          <w:bCs/>
          <w:color w:val="auto"/>
          <w:sz w:val="22"/>
          <w:szCs w:val="22"/>
        </w:rPr>
        <w:t xml:space="preserve">Unidade curricular 1: </w:t>
      </w:r>
      <w:r w:rsidRPr="00373BEE">
        <w:rPr>
          <w:rFonts w:asciiTheme="minorHAnsi" w:hAnsiTheme="minorHAnsi" w:cstheme="minorBidi"/>
          <w:color w:val="auto"/>
          <w:sz w:val="22"/>
          <w:szCs w:val="22"/>
        </w:rPr>
        <w:t xml:space="preserve">Promover as </w:t>
      </w:r>
      <w:r w:rsidRPr="00373BEE" w:rsidR="0079196B">
        <w:rPr>
          <w:rFonts w:asciiTheme="minorHAnsi" w:hAnsiTheme="minorHAnsi" w:cstheme="minorBidi"/>
          <w:color w:val="auto"/>
          <w:sz w:val="22"/>
          <w:szCs w:val="22"/>
        </w:rPr>
        <w:t>políticas de saúde e segurança</w:t>
      </w:r>
      <w:r w:rsidRPr="00373BEE" w:rsidR="00BB5424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Pr="00373BEE" w:rsidR="00BB5424">
        <w:rPr>
          <w:rFonts w:asciiTheme="minorHAnsi" w:hAnsiTheme="minorHAnsi" w:cstheme="minorHAnsi"/>
          <w:sz w:val="22"/>
          <w:szCs w:val="22"/>
        </w:rPr>
        <w:t>do trabalho</w:t>
      </w:r>
      <w:r w:rsidRPr="00373BEE" w:rsidR="0079196B">
        <w:rPr>
          <w:rFonts w:asciiTheme="minorHAnsi" w:hAnsiTheme="minorHAnsi" w:cstheme="minorBidi"/>
          <w:color w:val="auto"/>
          <w:sz w:val="22"/>
          <w:szCs w:val="22"/>
        </w:rPr>
        <w:t>.</w:t>
      </w:r>
    </w:p>
    <w:p w:rsidRPr="009D7A0B" w:rsidR="000416C9" w:rsidP="00D77F8E" w:rsidRDefault="000416C9" w14:paraId="673A8773" w14:textId="7777777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Bidi"/>
          <w:b/>
          <w:bCs/>
          <w:color w:val="auto"/>
          <w:sz w:val="22"/>
          <w:szCs w:val="22"/>
        </w:rPr>
      </w:pPr>
      <w:r w:rsidRPr="009D7A0B">
        <w:rPr>
          <w:rFonts w:asciiTheme="minorHAnsi" w:hAnsiTheme="minorHAnsi" w:cstheme="minorBidi"/>
          <w:b/>
          <w:bCs/>
          <w:color w:val="auto"/>
          <w:sz w:val="22"/>
          <w:szCs w:val="22"/>
        </w:rPr>
        <w:t xml:space="preserve">Carga horária: </w:t>
      </w:r>
      <w:r w:rsidRPr="00655F6F">
        <w:rPr>
          <w:rFonts w:asciiTheme="minorHAnsi" w:hAnsiTheme="minorHAnsi" w:cstheme="minorBidi"/>
          <w:color w:val="auto"/>
          <w:sz w:val="22"/>
          <w:szCs w:val="22"/>
        </w:rPr>
        <w:t>96 horas.</w:t>
      </w: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8953"/>
      </w:tblGrid>
      <w:tr w:rsidRPr="00C65CE1" w:rsidR="000416C9" w:rsidTr="00437711" w14:paraId="69F1467F" w14:textId="77777777">
        <w:trPr>
          <w:tblHeader/>
        </w:trPr>
        <w:tc>
          <w:tcPr>
            <w:tcW w:w="9072" w:type="dxa"/>
            <w:shd w:val="clear" w:color="auto" w:fill="D9D9D9" w:themeFill="background1" w:themeFillShade="D9"/>
          </w:tcPr>
          <w:p w:rsidRPr="00C65CE1" w:rsidR="000416C9" w:rsidP="00D77F8E" w:rsidRDefault="000416C9" w14:paraId="4B6B2EDA" w14:textId="77777777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CC"/>
              </w:rPr>
            </w:pPr>
            <w:r w:rsidRPr="00537079">
              <w:rPr>
                <w:rFonts w:asciiTheme="minorHAnsi" w:hAnsiTheme="minorHAnsi" w:cstheme="minorHAnsi"/>
                <w:b/>
                <w:bCs/>
              </w:rPr>
              <w:t>Indicadores</w:t>
            </w:r>
          </w:p>
        </w:tc>
      </w:tr>
      <w:tr w:rsidRPr="00C65CE1" w:rsidR="000416C9" w:rsidTr="00437711" w14:paraId="4536D43A" w14:textId="77777777">
        <w:tc>
          <w:tcPr>
            <w:tcW w:w="9072" w:type="dxa"/>
            <w:shd w:val="clear" w:color="auto" w:fill="auto"/>
          </w:tcPr>
          <w:p w:rsidRPr="00373BEE" w:rsidR="000416C9" w:rsidP="00373BEE" w:rsidRDefault="000416C9" w14:paraId="682A6627" w14:textId="77777777">
            <w:pPr>
              <w:pStyle w:val="PargrafodaLista"/>
              <w:numPr>
                <w:ilvl w:val="0"/>
                <w:numId w:val="42"/>
              </w:numPr>
              <w:shd w:val="clear" w:color="auto" w:fill="FFFFFF" w:themeFill="background1"/>
              <w:spacing w:after="0" w:line="360" w:lineRule="auto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373BEE">
              <w:rPr>
                <w:rFonts w:eastAsia="Times New Roman" w:asciiTheme="minorHAnsi" w:hAnsiTheme="minorHAnsi" w:cstheme="minorHAnsi"/>
                <w:color w:val="000000"/>
              </w:rPr>
              <w:t>Avalia os indicadores dos modelos de gestão e da cultura organizacional, conforme legislação, literatura técnica e diretrizes da organização.</w:t>
            </w:r>
          </w:p>
          <w:p w:rsidRPr="00373BEE" w:rsidR="000416C9" w:rsidP="00373BEE" w:rsidRDefault="000416C9" w14:paraId="3D9DD536" w14:textId="5309AED8">
            <w:pPr>
              <w:pStyle w:val="PargrafodaLista"/>
              <w:numPr>
                <w:ilvl w:val="0"/>
                <w:numId w:val="42"/>
              </w:numPr>
              <w:shd w:val="clear" w:color="auto" w:fill="FFFFFF" w:themeFill="background1"/>
              <w:spacing w:after="0" w:line="360" w:lineRule="auto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373BEE">
              <w:rPr>
                <w:rFonts w:eastAsia="Times New Roman" w:asciiTheme="minorHAnsi" w:hAnsiTheme="minorHAnsi" w:cstheme="minorHAnsi"/>
                <w:color w:val="000000"/>
              </w:rPr>
              <w:t>Determina as responsabilidades específicas e as competências do profissional técnico em segurança do trabalho em conformidade com a legislação atual.</w:t>
            </w:r>
          </w:p>
          <w:p w:rsidRPr="00373BEE" w:rsidR="000416C9" w:rsidP="00373BEE" w:rsidRDefault="000416C9" w14:paraId="6B0959CC" w14:textId="2B82352D">
            <w:pPr>
              <w:pStyle w:val="PargrafodaLista"/>
              <w:numPr>
                <w:ilvl w:val="0"/>
                <w:numId w:val="42"/>
              </w:numPr>
              <w:shd w:val="clear" w:color="auto" w:fill="FFFFFF" w:themeFill="background1"/>
              <w:spacing w:after="0" w:line="360" w:lineRule="auto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373BEE">
              <w:rPr>
                <w:rFonts w:eastAsia="Times New Roman" w:asciiTheme="minorHAnsi" w:hAnsiTheme="minorHAnsi" w:cstheme="minorHAnsi"/>
                <w:color w:val="000000"/>
              </w:rPr>
              <w:t xml:space="preserve">Reconhece as </w:t>
            </w:r>
            <w:r w:rsidRPr="00373BEE" w:rsidR="00EB4F09">
              <w:rPr>
                <w:rFonts w:eastAsia="Times New Roman" w:asciiTheme="minorHAnsi" w:hAnsiTheme="minorHAnsi" w:cstheme="minorHAnsi"/>
                <w:color w:val="000000"/>
              </w:rPr>
              <w:t>normas regulamentadoras</w:t>
            </w:r>
            <w:r w:rsidRPr="00373BEE" w:rsidR="000731D1">
              <w:rPr>
                <w:rFonts w:eastAsia="Times New Roman" w:asciiTheme="minorHAnsi" w:hAnsiTheme="minorHAnsi" w:cstheme="minorHAnsi"/>
                <w:color w:val="000000"/>
              </w:rPr>
              <w:t xml:space="preserve"> (</w:t>
            </w:r>
            <w:proofErr w:type="spellStart"/>
            <w:r w:rsidRPr="00373BEE" w:rsidR="000731D1">
              <w:rPr>
                <w:rFonts w:eastAsia="Times New Roman" w:asciiTheme="minorHAnsi" w:hAnsiTheme="minorHAnsi" w:cstheme="minorHAnsi"/>
                <w:color w:val="000000"/>
              </w:rPr>
              <w:t>NRs</w:t>
            </w:r>
            <w:proofErr w:type="spellEnd"/>
            <w:r w:rsidRPr="00373BEE" w:rsidR="000731D1">
              <w:rPr>
                <w:rFonts w:eastAsia="Times New Roman" w:asciiTheme="minorHAnsi" w:hAnsiTheme="minorHAnsi" w:cstheme="minorHAnsi"/>
                <w:color w:val="000000"/>
              </w:rPr>
              <w:t>)</w:t>
            </w:r>
            <w:r w:rsidRPr="00373BEE" w:rsidR="00EB4F09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r w:rsidRPr="00373BEE">
              <w:rPr>
                <w:rFonts w:eastAsia="Times New Roman" w:asciiTheme="minorHAnsi" w:hAnsiTheme="minorHAnsi" w:cstheme="minorHAnsi"/>
                <w:color w:val="000000"/>
              </w:rPr>
              <w:t xml:space="preserve">e demais legislações aplicadas </w:t>
            </w:r>
            <w:r w:rsidRPr="00373BEE" w:rsidR="00EB4F09">
              <w:rPr>
                <w:rFonts w:eastAsia="Times New Roman" w:asciiTheme="minorHAnsi" w:hAnsiTheme="minorHAnsi" w:cstheme="minorHAnsi"/>
                <w:color w:val="000000"/>
              </w:rPr>
              <w:t>à</w:t>
            </w:r>
            <w:r w:rsidRPr="00373BEE">
              <w:rPr>
                <w:rFonts w:eastAsia="Times New Roman" w:asciiTheme="minorHAnsi" w:hAnsiTheme="minorHAnsi" w:cstheme="minorHAnsi"/>
                <w:color w:val="000000"/>
              </w:rPr>
              <w:t xml:space="preserve"> área de </w:t>
            </w:r>
            <w:r w:rsidRPr="00373BEE" w:rsidR="00EB4F09">
              <w:rPr>
                <w:rFonts w:eastAsia="Times New Roman" w:asciiTheme="minorHAnsi" w:hAnsiTheme="minorHAnsi" w:cstheme="minorHAnsi"/>
                <w:color w:val="000000"/>
              </w:rPr>
              <w:t xml:space="preserve">segurança do trabalho </w:t>
            </w:r>
            <w:r w:rsidRPr="00373BEE">
              <w:rPr>
                <w:rFonts w:eastAsia="Times New Roman" w:asciiTheme="minorHAnsi" w:hAnsiTheme="minorHAnsi" w:cstheme="minorHAnsi"/>
                <w:color w:val="000000"/>
              </w:rPr>
              <w:t>de acordo com a legislação vigente.</w:t>
            </w:r>
          </w:p>
          <w:p w:rsidRPr="00373BEE" w:rsidR="000416C9" w:rsidP="00373BEE" w:rsidRDefault="000416C9" w14:paraId="60C6D780" w14:textId="2B5BE36F">
            <w:pPr>
              <w:pStyle w:val="PargrafodaLista"/>
              <w:numPr>
                <w:ilvl w:val="0"/>
                <w:numId w:val="42"/>
              </w:numPr>
              <w:shd w:val="clear" w:color="auto" w:fill="FFFFFF" w:themeFill="background1"/>
              <w:spacing w:after="0" w:line="360" w:lineRule="auto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373BEE">
              <w:rPr>
                <w:rFonts w:eastAsia="Times New Roman" w:asciiTheme="minorHAnsi" w:hAnsiTheme="minorHAnsi" w:cstheme="minorHAnsi"/>
                <w:color w:val="000000"/>
              </w:rPr>
              <w:t>Dimensiona o SESMT e</w:t>
            </w:r>
            <w:r w:rsidRPr="00373BEE" w:rsidR="00EB4F09">
              <w:rPr>
                <w:rFonts w:eastAsia="Times New Roman" w:asciiTheme="minorHAnsi" w:hAnsiTheme="minorHAnsi" w:cstheme="minorHAnsi"/>
                <w:color w:val="000000"/>
              </w:rPr>
              <w:t xml:space="preserve"> a</w:t>
            </w:r>
            <w:r w:rsidRPr="00373BEE">
              <w:rPr>
                <w:rFonts w:eastAsia="Times New Roman" w:asciiTheme="minorHAnsi" w:hAnsiTheme="minorHAnsi" w:cstheme="minorHAnsi"/>
                <w:color w:val="000000"/>
              </w:rPr>
              <w:t xml:space="preserve"> CIPA nas diversas modalidades e tipos de organizações e atividades conforme </w:t>
            </w:r>
            <w:proofErr w:type="spellStart"/>
            <w:r w:rsidRPr="00373BEE">
              <w:rPr>
                <w:rFonts w:eastAsia="Times New Roman" w:asciiTheme="minorHAnsi" w:hAnsiTheme="minorHAnsi" w:cstheme="minorHAnsi"/>
                <w:color w:val="000000"/>
              </w:rPr>
              <w:t>NRs</w:t>
            </w:r>
            <w:proofErr w:type="spellEnd"/>
            <w:r w:rsidRPr="00373BEE" w:rsidR="000731D1">
              <w:rPr>
                <w:rFonts w:eastAsia="Times New Roman" w:asciiTheme="minorHAnsi" w:hAnsiTheme="minorHAnsi" w:cstheme="minorHAnsi"/>
                <w:color w:val="000000"/>
              </w:rPr>
              <w:t>.</w:t>
            </w:r>
          </w:p>
          <w:p w:rsidRPr="00373BEE" w:rsidR="000416C9" w:rsidP="00373BEE" w:rsidRDefault="000416C9" w14:paraId="47463506" w14:textId="7F30F230">
            <w:pPr>
              <w:pStyle w:val="PargrafodaLista"/>
              <w:numPr>
                <w:ilvl w:val="0"/>
                <w:numId w:val="42"/>
              </w:numPr>
              <w:shd w:val="clear" w:color="auto" w:fill="FFFFFF" w:themeFill="background1"/>
              <w:spacing w:after="0" w:line="360" w:lineRule="auto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373BEE">
              <w:rPr>
                <w:rFonts w:eastAsia="Times New Roman" w:asciiTheme="minorHAnsi" w:hAnsiTheme="minorHAnsi" w:cstheme="minorHAnsi"/>
                <w:color w:val="000000"/>
              </w:rPr>
              <w:t xml:space="preserve">Define modelos de políticas de saúde e segurança, conforme normas, </w:t>
            </w:r>
            <w:r w:rsidRPr="00373BEE" w:rsidR="000731D1">
              <w:rPr>
                <w:rFonts w:eastAsia="Times New Roman" w:asciiTheme="minorHAnsi" w:hAnsiTheme="minorHAnsi" w:cstheme="minorHAnsi"/>
                <w:color w:val="000000"/>
              </w:rPr>
              <w:t>l</w:t>
            </w:r>
            <w:r w:rsidRPr="00373BEE">
              <w:rPr>
                <w:rFonts w:eastAsia="Times New Roman" w:asciiTheme="minorHAnsi" w:hAnsiTheme="minorHAnsi" w:cstheme="minorHAnsi"/>
                <w:color w:val="000000"/>
              </w:rPr>
              <w:t xml:space="preserve">eis e diretrizes nacionais e internacionais. </w:t>
            </w:r>
          </w:p>
          <w:p w:rsidRPr="00882D7B" w:rsidR="008A661D" w:rsidP="00373BEE" w:rsidRDefault="000416C9" w14:paraId="5A1ED5D3" w14:textId="69D7C858">
            <w:pPr>
              <w:pStyle w:val="PargrafodaLista"/>
              <w:numPr>
                <w:ilvl w:val="0"/>
                <w:numId w:val="42"/>
              </w:numPr>
              <w:shd w:val="clear" w:color="auto" w:fill="FFFFFF" w:themeFill="background1"/>
              <w:spacing w:after="0" w:line="360" w:lineRule="auto"/>
              <w:jc w:val="both"/>
            </w:pPr>
            <w:r w:rsidRPr="00373BEE">
              <w:rPr>
                <w:rFonts w:eastAsia="Times New Roman" w:asciiTheme="minorHAnsi" w:hAnsiTheme="minorHAnsi" w:cstheme="minorHAnsi"/>
                <w:color w:val="000000"/>
              </w:rPr>
              <w:t>Divulga política de saúde e segurança entre os colaboradores, de acordo com as</w:t>
            </w:r>
            <w:r w:rsidRPr="00373BEE" w:rsidR="008A661D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r w:rsidRPr="00373BEE">
              <w:rPr>
                <w:rFonts w:eastAsia="Times New Roman" w:asciiTheme="minorHAnsi" w:hAnsiTheme="minorHAnsi" w:cstheme="minorHAnsi"/>
                <w:color w:val="000000"/>
              </w:rPr>
              <w:t xml:space="preserve">diretrizes da organização. </w:t>
            </w:r>
          </w:p>
          <w:p w:rsidRPr="00FE463C" w:rsidR="000416C9" w:rsidP="00373BEE" w:rsidRDefault="000416C9" w14:paraId="4DD02561" w14:textId="6A58576D">
            <w:pPr>
              <w:pStyle w:val="PargrafodaLista"/>
              <w:numPr>
                <w:ilvl w:val="0"/>
                <w:numId w:val="42"/>
              </w:numPr>
              <w:shd w:val="clear" w:color="auto" w:fill="FFFFFF" w:themeFill="background1"/>
              <w:spacing w:after="0" w:line="360" w:lineRule="auto"/>
              <w:jc w:val="both"/>
            </w:pPr>
            <w:r w:rsidRPr="00373BEE">
              <w:rPr>
                <w:rFonts w:eastAsia="Times New Roman" w:asciiTheme="minorHAnsi" w:hAnsiTheme="minorHAnsi" w:cstheme="minorHAnsi"/>
                <w:color w:val="000000"/>
              </w:rPr>
              <w:t>Avalia e integra diretrizes de instituições e órgãos nacionais e internacionais nas políticas internas de saúde e segurança do trabalho, conforme necessidade da organização.</w:t>
            </w:r>
          </w:p>
        </w:tc>
      </w:tr>
    </w:tbl>
    <w:p w:rsidRPr="00C65CE1" w:rsidR="000416C9" w:rsidP="00D77F8E" w:rsidRDefault="000416C9" w14:paraId="637894AD" w14:textId="77777777">
      <w:pPr>
        <w:pStyle w:val="PargrafodaLista"/>
        <w:shd w:val="clear" w:color="auto" w:fill="FFFFFF" w:themeFill="background1"/>
        <w:spacing w:after="0" w:line="360" w:lineRule="auto"/>
        <w:jc w:val="both"/>
        <w:rPr>
          <w:rFonts w:eastAsia="Times New Roman" w:asciiTheme="minorHAnsi" w:hAnsiTheme="minorHAnsi" w:cstheme="minorHAnsi"/>
          <w:color w:val="000000"/>
        </w:rPr>
      </w:pP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8953"/>
      </w:tblGrid>
      <w:tr w:rsidRPr="00C65CE1" w:rsidR="000416C9" w:rsidTr="00437711" w14:paraId="4903A065" w14:textId="77777777">
        <w:trPr>
          <w:tblHeader/>
        </w:trPr>
        <w:tc>
          <w:tcPr>
            <w:tcW w:w="8953" w:type="dxa"/>
            <w:shd w:val="clear" w:color="auto" w:fill="D9D9D9" w:themeFill="background1" w:themeFillShade="D9"/>
          </w:tcPr>
          <w:p w:rsidRPr="00924D79" w:rsidR="000416C9" w:rsidP="00D77F8E" w:rsidRDefault="000416C9" w14:paraId="23ECA85C" w14:textId="77777777">
            <w:pPr>
              <w:spacing w:after="0" w:line="360" w:lineRule="auto"/>
              <w:jc w:val="center"/>
              <w:rPr>
                <w:rFonts w:eastAsia="Times New Roman" w:asciiTheme="minorHAnsi" w:hAnsiTheme="minorHAnsi" w:cstheme="minorHAnsi"/>
                <w:b/>
                <w:bCs/>
                <w:color w:val="000000"/>
              </w:rPr>
            </w:pPr>
            <w:r w:rsidRPr="00C65CE1">
              <w:rPr>
                <w:rFonts w:eastAsia="Times New Roman" w:asciiTheme="minorHAnsi" w:hAnsiTheme="minorHAnsi" w:cstheme="minorHAnsi"/>
                <w:color w:val="000000"/>
              </w:rPr>
              <w:br w:type="page"/>
            </w:r>
            <w:r w:rsidRPr="00537079">
              <w:rPr>
                <w:rFonts w:asciiTheme="minorHAnsi" w:hAnsiTheme="minorHAnsi" w:cstheme="minorHAnsi"/>
                <w:b/>
                <w:bCs/>
              </w:rPr>
              <w:t>Elementos da competência</w:t>
            </w:r>
          </w:p>
        </w:tc>
      </w:tr>
      <w:tr w:rsidRPr="00C65CE1" w:rsidR="000416C9" w:rsidTr="00437711" w14:paraId="44BA3C39" w14:textId="77777777">
        <w:tc>
          <w:tcPr>
            <w:tcW w:w="8953" w:type="dxa"/>
            <w:shd w:val="clear" w:color="auto" w:fill="auto"/>
          </w:tcPr>
          <w:p w:rsidRPr="00655F6F" w:rsidR="000416C9" w:rsidP="00D77F8E" w:rsidRDefault="000416C9" w14:paraId="2B2D2DC4" w14:textId="77777777">
            <w:pPr>
              <w:shd w:val="clear" w:color="auto" w:fill="FFFFFF" w:themeFill="background1"/>
              <w:spacing w:after="0" w:line="360" w:lineRule="auto"/>
              <w:jc w:val="both"/>
              <w:rPr>
                <w:rFonts w:eastAsia="Times New Roman" w:asciiTheme="minorHAnsi" w:hAnsiTheme="minorHAnsi" w:cstheme="minorHAnsi"/>
                <w:b/>
                <w:bCs/>
                <w:color w:val="000000"/>
              </w:rPr>
            </w:pPr>
            <w:r w:rsidRPr="00655F6F">
              <w:rPr>
                <w:rFonts w:eastAsia="Times New Roman" w:asciiTheme="minorHAnsi" w:hAnsiTheme="minorHAnsi" w:cstheme="minorHAnsi"/>
                <w:b/>
                <w:bCs/>
                <w:color w:val="000000"/>
              </w:rPr>
              <w:t>Conhecimentos</w:t>
            </w:r>
          </w:p>
          <w:p w:rsidRPr="00C65CE1" w:rsidR="000416C9" w:rsidP="00D77F8E" w:rsidRDefault="000416C9" w14:paraId="7F418154" w14:textId="7394F22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C65CE1">
              <w:rPr>
                <w:rFonts w:eastAsia="Times New Roman" w:asciiTheme="minorHAnsi" w:hAnsiTheme="minorHAnsi" w:cstheme="minorHAnsi"/>
                <w:color w:val="000000"/>
              </w:rPr>
              <w:t xml:space="preserve">História e evolução do trabalho: a segurança do trabalho na revolução agrícola, na </w:t>
            </w:r>
            <w:r w:rsidR="000D28B4">
              <w:rPr>
                <w:rFonts w:eastAsia="Times New Roman" w:asciiTheme="minorHAnsi" w:hAnsiTheme="minorHAnsi" w:cstheme="minorHAnsi"/>
                <w:color w:val="000000"/>
              </w:rPr>
              <w:t>R</w:t>
            </w:r>
            <w:r w:rsidRPr="00C65CE1">
              <w:rPr>
                <w:rFonts w:eastAsia="Times New Roman" w:asciiTheme="minorHAnsi" w:hAnsiTheme="minorHAnsi" w:cstheme="minorHAnsi"/>
                <w:color w:val="000000"/>
              </w:rPr>
              <w:t xml:space="preserve">evolução </w:t>
            </w:r>
            <w:r w:rsidR="000D28B4">
              <w:rPr>
                <w:rFonts w:eastAsia="Times New Roman" w:asciiTheme="minorHAnsi" w:hAnsiTheme="minorHAnsi" w:cstheme="minorHAnsi"/>
                <w:color w:val="000000"/>
              </w:rPr>
              <w:t>I</w:t>
            </w:r>
            <w:r w:rsidRPr="00C65CE1">
              <w:rPr>
                <w:rFonts w:eastAsia="Times New Roman" w:asciiTheme="minorHAnsi" w:hAnsiTheme="minorHAnsi" w:cstheme="minorHAnsi"/>
                <w:color w:val="000000"/>
              </w:rPr>
              <w:t>ndustrial e na revolução da informação.</w:t>
            </w:r>
          </w:p>
          <w:p w:rsidRPr="00C65CE1" w:rsidR="000416C9" w:rsidP="00D77F8E" w:rsidRDefault="000416C9" w14:paraId="0F0B7E83" w14:textId="341AA66C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C65CE1">
              <w:rPr>
                <w:rFonts w:eastAsia="Times New Roman" w:asciiTheme="minorHAnsi" w:hAnsiTheme="minorHAnsi" w:cstheme="minorHAnsi"/>
                <w:color w:val="000000"/>
              </w:rPr>
              <w:t>Introdução à Portaria n° 3.214/78 e à Lei n° 6.514/1977, definição, estrutura e hierarquia da legislação vigente: leis, decretos, resoluções, portarias, instruções normativas, súmulas</w:t>
            </w:r>
            <w:r w:rsidR="000D28B4">
              <w:rPr>
                <w:rFonts w:eastAsia="Times New Roman" w:asciiTheme="minorHAnsi" w:hAnsiTheme="minorHAnsi" w:cstheme="minorHAnsi"/>
                <w:color w:val="000000"/>
              </w:rPr>
              <w:t>,</w:t>
            </w:r>
            <w:r w:rsidRPr="00C65CE1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r w:rsidR="000D28B4">
              <w:rPr>
                <w:rFonts w:eastAsia="Times New Roman" w:asciiTheme="minorHAnsi" w:hAnsiTheme="minorHAnsi" w:cstheme="minorHAnsi"/>
                <w:color w:val="000000"/>
              </w:rPr>
              <w:t>a</w:t>
            </w:r>
            <w:r w:rsidRPr="00C65CE1">
              <w:rPr>
                <w:rFonts w:eastAsia="Times New Roman" w:asciiTheme="minorHAnsi" w:hAnsiTheme="minorHAnsi" w:cstheme="minorHAnsi"/>
                <w:color w:val="000000"/>
              </w:rPr>
              <w:t xml:space="preserve">tribuições do </w:t>
            </w:r>
            <w:r w:rsidRPr="00C65CE1" w:rsidR="000D28B4">
              <w:rPr>
                <w:rFonts w:eastAsia="Times New Roman" w:asciiTheme="minorHAnsi" w:hAnsiTheme="minorHAnsi" w:cstheme="minorHAnsi"/>
                <w:color w:val="000000"/>
              </w:rPr>
              <w:t xml:space="preserve">técnico em segurança do trabalho </w:t>
            </w:r>
            <w:r w:rsidRPr="00C65CE1">
              <w:rPr>
                <w:rFonts w:eastAsia="Times New Roman" w:asciiTheme="minorHAnsi" w:hAnsiTheme="minorHAnsi" w:cstheme="minorHAnsi"/>
                <w:color w:val="000000"/>
              </w:rPr>
              <w:t>e outros.</w:t>
            </w:r>
          </w:p>
          <w:p w:rsidRPr="00602F7E" w:rsidR="000416C9" w:rsidP="00D77F8E" w:rsidRDefault="000416C9" w14:paraId="470118F8" w14:textId="7D6F5892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1F6D48">
              <w:rPr>
                <w:rFonts w:eastAsia="Times New Roman" w:asciiTheme="minorHAnsi" w:hAnsiTheme="minorHAnsi" w:cstheme="minorHAnsi"/>
                <w:color w:val="000000"/>
              </w:rPr>
              <w:t xml:space="preserve">Legislação e normativas do trabalho: </w:t>
            </w:r>
            <w:r w:rsidR="00561497">
              <w:rPr>
                <w:rFonts w:eastAsia="Times New Roman" w:asciiTheme="minorHAnsi" w:hAnsiTheme="minorHAnsi" w:cstheme="minorHAnsi"/>
                <w:color w:val="000000"/>
              </w:rPr>
              <w:t>n</w:t>
            </w:r>
            <w:r w:rsidRPr="001F6D48">
              <w:rPr>
                <w:rFonts w:eastAsia="Times New Roman" w:asciiTheme="minorHAnsi" w:hAnsiTheme="minorHAnsi" w:cstheme="minorHAnsi"/>
                <w:color w:val="000000"/>
              </w:rPr>
              <w:t xml:space="preserve">ormas regulamentadoras, Consolidação das Leis do Trabalho (CLT), </w:t>
            </w:r>
            <w:r w:rsidRPr="001F6D48" w:rsidR="00561497">
              <w:rPr>
                <w:rFonts w:eastAsia="Times New Roman" w:asciiTheme="minorHAnsi" w:hAnsiTheme="minorHAnsi" w:cstheme="minorHAnsi"/>
                <w:color w:val="000000"/>
              </w:rPr>
              <w:t xml:space="preserve">normas brasileiras </w:t>
            </w:r>
            <w:r w:rsidRPr="001F6D48">
              <w:rPr>
                <w:rFonts w:eastAsia="Times New Roman" w:asciiTheme="minorHAnsi" w:hAnsiTheme="minorHAnsi" w:cstheme="minorHAnsi"/>
                <w:color w:val="000000"/>
              </w:rPr>
              <w:t>(</w:t>
            </w:r>
            <w:proofErr w:type="spellStart"/>
            <w:r w:rsidRPr="001F6D48">
              <w:rPr>
                <w:rFonts w:eastAsia="Times New Roman" w:asciiTheme="minorHAnsi" w:hAnsiTheme="minorHAnsi" w:cstheme="minorHAnsi"/>
                <w:color w:val="000000"/>
              </w:rPr>
              <w:t>NBRs</w:t>
            </w:r>
            <w:proofErr w:type="spellEnd"/>
            <w:r w:rsidRPr="001F6D48">
              <w:rPr>
                <w:rFonts w:eastAsia="Times New Roman" w:asciiTheme="minorHAnsi" w:hAnsiTheme="minorHAnsi" w:cstheme="minorHAnsi"/>
                <w:color w:val="000000"/>
              </w:rPr>
              <w:t>), anuários de estatísticas de acidentes do trabalho, diretrizes sobre sistemas de gestão de segurança e saúde no trabalho – Organização Internacional do Trabalho (OIT)</w:t>
            </w:r>
            <w:r w:rsidR="00561497">
              <w:rPr>
                <w:rFonts w:eastAsia="Times New Roman" w:asciiTheme="minorHAnsi" w:hAnsiTheme="minorHAnsi" w:cstheme="minorHAnsi"/>
                <w:color w:val="000000"/>
              </w:rPr>
              <w:t>.</w:t>
            </w:r>
          </w:p>
          <w:p w:rsidRPr="00C65CE1" w:rsidR="000416C9" w:rsidP="00D77F8E" w:rsidRDefault="000416C9" w14:paraId="1027B07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C65CE1">
              <w:rPr>
                <w:rFonts w:eastAsia="Times New Roman" w:asciiTheme="minorHAnsi" w:hAnsiTheme="minorHAnsi" w:cstheme="minorHAnsi"/>
                <w:color w:val="000000"/>
              </w:rPr>
              <w:t>Indicadores de modelo de gestão: tipos e características.</w:t>
            </w:r>
          </w:p>
          <w:p w:rsidRPr="001F6D48" w:rsidR="000416C9" w:rsidP="00D77F8E" w:rsidRDefault="000416C9" w14:paraId="5DA9C548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1F6D48">
              <w:rPr>
                <w:rFonts w:eastAsia="Times New Roman" w:asciiTheme="minorHAnsi" w:hAnsiTheme="minorHAnsi" w:cstheme="minorHAnsi"/>
                <w:color w:val="000000"/>
              </w:rPr>
              <w:t>Política de saúde e segurança do trabalho: conceitos, estrutura, importância.</w:t>
            </w:r>
          </w:p>
          <w:p w:rsidRPr="00C65CE1" w:rsidR="000416C9" w:rsidP="00D77F8E" w:rsidRDefault="000416C9" w14:paraId="5502454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C65CE1">
              <w:rPr>
                <w:rFonts w:eastAsia="Times New Roman" w:asciiTheme="minorHAnsi" w:hAnsiTheme="minorHAnsi" w:cstheme="minorHAnsi"/>
                <w:color w:val="000000"/>
              </w:rPr>
              <w:t>Serviço Especializado em Segurança e em Medicina do Trabalho (SESMT): dimensionamento de profissionais.</w:t>
            </w:r>
          </w:p>
          <w:p w:rsidRPr="00C65CE1" w:rsidR="000416C9" w:rsidP="00D77F8E" w:rsidRDefault="000416C9" w14:paraId="5327B03E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C65CE1">
              <w:rPr>
                <w:rFonts w:eastAsia="Times New Roman" w:asciiTheme="minorHAnsi" w:hAnsiTheme="minorHAnsi" w:cstheme="minorHAnsi"/>
                <w:color w:val="000000"/>
              </w:rPr>
              <w:t>Atuação do SESMT: atribuições na elaboração, implantação e implementação da política e da gestão de saúde e segurança do trabalho.</w:t>
            </w:r>
          </w:p>
          <w:p w:rsidRPr="00C65CE1" w:rsidR="000416C9" w:rsidP="00D77F8E" w:rsidRDefault="000416C9" w14:paraId="34A12E5D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C65CE1">
              <w:rPr>
                <w:rFonts w:eastAsia="Times New Roman" w:asciiTheme="minorHAnsi" w:hAnsiTheme="minorHAnsi" w:cstheme="minorHAnsi"/>
                <w:color w:val="000000"/>
              </w:rPr>
              <w:t>Comissão Interna de Prevenção de Acidentes e Assédio (CIPA): conceito e dimensionamento de membros e atribuições.</w:t>
            </w:r>
          </w:p>
          <w:p w:rsidRPr="00C65CE1" w:rsidR="000416C9" w:rsidP="00D77F8E" w:rsidRDefault="000416C9" w14:paraId="267C789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C65CE1">
              <w:rPr>
                <w:rFonts w:eastAsia="Times New Roman" w:asciiTheme="minorHAnsi" w:hAnsiTheme="minorHAnsi" w:cstheme="minorHAnsi"/>
                <w:color w:val="000000"/>
              </w:rPr>
              <w:t>Conceitos e princípios de administração: modelos de gestão e cultura organizacional nas relações de trabalho.</w:t>
            </w:r>
          </w:p>
          <w:p w:rsidRPr="00C65CE1" w:rsidR="000416C9" w:rsidP="00D77F8E" w:rsidRDefault="000416C9" w14:paraId="102ABAF5" w14:textId="33A5C2FD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C65CE1">
              <w:rPr>
                <w:rFonts w:eastAsia="Times New Roman" w:asciiTheme="minorHAnsi" w:hAnsiTheme="minorHAnsi" w:cstheme="minorHAnsi"/>
                <w:color w:val="000000"/>
              </w:rPr>
              <w:t xml:space="preserve">Gestão de saúde e segurança do trabalho nas </w:t>
            </w:r>
            <w:r w:rsidR="009360CD">
              <w:rPr>
                <w:rFonts w:eastAsia="Times New Roman" w:asciiTheme="minorHAnsi" w:hAnsiTheme="minorHAnsi" w:cstheme="minorHAnsi"/>
                <w:color w:val="000000"/>
              </w:rPr>
              <w:t>o</w:t>
            </w:r>
            <w:r w:rsidRPr="00C65CE1">
              <w:rPr>
                <w:rFonts w:eastAsia="Times New Roman" w:asciiTheme="minorHAnsi" w:hAnsiTheme="minorHAnsi" w:cstheme="minorHAnsi"/>
                <w:color w:val="000000"/>
              </w:rPr>
              <w:t>rganizações: objetivos, implantação, melhoria contínua, PDCA (</w:t>
            </w:r>
            <w:proofErr w:type="spellStart"/>
            <w:r w:rsidRPr="00882D7B">
              <w:rPr>
                <w:rFonts w:eastAsia="Times New Roman" w:asciiTheme="minorHAnsi" w:hAnsiTheme="minorHAnsi" w:cstheme="minorHAnsi"/>
                <w:i/>
                <w:iCs/>
                <w:color w:val="000000"/>
              </w:rPr>
              <w:t>plan</w:t>
            </w:r>
            <w:proofErr w:type="spellEnd"/>
            <w:r w:rsidRPr="009360CD">
              <w:rPr>
                <w:rFonts w:eastAsia="Times New Roman" w:asciiTheme="minorHAnsi" w:hAnsiTheme="minorHAnsi" w:cstheme="minorHAnsi"/>
                <w:color w:val="000000"/>
              </w:rPr>
              <w:t>,</w:t>
            </w:r>
            <w:r w:rsidRPr="00882D7B">
              <w:rPr>
                <w:rFonts w:eastAsia="Times New Roman" w:asciiTheme="minorHAnsi" w:hAnsiTheme="minorHAnsi" w:cstheme="minorHAnsi"/>
                <w:i/>
                <w:iCs/>
                <w:color w:val="000000"/>
              </w:rPr>
              <w:t xml:space="preserve"> </w:t>
            </w:r>
            <w:proofErr w:type="gramStart"/>
            <w:r w:rsidRPr="00882D7B">
              <w:rPr>
                <w:rFonts w:eastAsia="Times New Roman" w:asciiTheme="minorHAnsi" w:hAnsiTheme="minorHAnsi" w:cstheme="minorHAnsi"/>
                <w:i/>
                <w:iCs/>
                <w:color w:val="000000"/>
              </w:rPr>
              <w:t xml:space="preserve">do, </w:t>
            </w:r>
            <w:proofErr w:type="spellStart"/>
            <w:r w:rsidRPr="00882D7B">
              <w:rPr>
                <w:rFonts w:eastAsia="Times New Roman" w:asciiTheme="minorHAnsi" w:hAnsiTheme="minorHAnsi" w:cstheme="minorHAnsi"/>
                <w:i/>
                <w:iCs/>
                <w:color w:val="000000"/>
              </w:rPr>
              <w:t>check</w:t>
            </w:r>
            <w:proofErr w:type="spellEnd"/>
            <w:proofErr w:type="gramEnd"/>
            <w:r w:rsidRPr="00E50D2B">
              <w:rPr>
                <w:rFonts w:eastAsia="Times New Roman" w:asciiTheme="minorHAnsi" w:hAnsiTheme="minorHAnsi" w:cstheme="minorHAnsi"/>
                <w:color w:val="000000"/>
              </w:rPr>
              <w:t>,</w:t>
            </w:r>
            <w:r w:rsidRPr="00882D7B">
              <w:rPr>
                <w:rFonts w:eastAsia="Times New Roman" w:asciiTheme="minorHAnsi" w:hAnsiTheme="minorHAnsi" w:cstheme="minorHAnsi"/>
                <w:i/>
                <w:iCs/>
                <w:color w:val="000000"/>
              </w:rPr>
              <w:t xml:space="preserve"> </w:t>
            </w:r>
            <w:proofErr w:type="spellStart"/>
            <w:r w:rsidRPr="00882D7B">
              <w:rPr>
                <w:rFonts w:eastAsia="Times New Roman" w:asciiTheme="minorHAnsi" w:hAnsiTheme="minorHAnsi" w:cstheme="minorHAnsi"/>
                <w:i/>
                <w:iCs/>
                <w:color w:val="000000"/>
              </w:rPr>
              <w:t>act</w:t>
            </w:r>
            <w:proofErr w:type="spellEnd"/>
            <w:r w:rsidRPr="00C65CE1">
              <w:rPr>
                <w:rFonts w:eastAsia="Times New Roman" w:asciiTheme="minorHAnsi" w:hAnsiTheme="minorHAnsi" w:cstheme="minorHAnsi"/>
                <w:color w:val="000000"/>
              </w:rPr>
              <w:t>) e monitoramento.</w:t>
            </w:r>
          </w:p>
          <w:p w:rsidRPr="00602F7E" w:rsidR="000416C9" w:rsidP="00D77F8E" w:rsidRDefault="000416C9" w14:paraId="5252FFC7" w14:textId="793637C0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1F6D48">
              <w:rPr>
                <w:rFonts w:eastAsia="Times New Roman" w:asciiTheme="minorHAnsi" w:hAnsiTheme="minorHAnsi" w:cstheme="minorHAnsi"/>
                <w:color w:val="000000"/>
              </w:rPr>
              <w:t>OIT e Organização Mundial da Saúde (OMS)</w:t>
            </w:r>
            <w:r w:rsidR="00E50D2B">
              <w:rPr>
                <w:rFonts w:eastAsia="Times New Roman" w:asciiTheme="minorHAnsi" w:hAnsiTheme="minorHAnsi" w:cstheme="minorHAnsi"/>
                <w:color w:val="000000"/>
              </w:rPr>
              <w:t>:</w:t>
            </w:r>
            <w:r w:rsidRPr="001F6D48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r w:rsidR="00E50D2B">
              <w:rPr>
                <w:rFonts w:eastAsia="Times New Roman" w:asciiTheme="minorHAnsi" w:hAnsiTheme="minorHAnsi" w:cstheme="minorHAnsi"/>
                <w:color w:val="000000"/>
              </w:rPr>
              <w:t>p</w:t>
            </w:r>
            <w:r w:rsidRPr="001F6D48">
              <w:rPr>
                <w:rFonts w:eastAsia="Times New Roman" w:asciiTheme="minorHAnsi" w:hAnsiTheme="minorHAnsi" w:cstheme="minorHAnsi"/>
                <w:color w:val="000000"/>
              </w:rPr>
              <w:t>rincípios e diretrizes de melhoria das condições de segurança do ambiente de trabalho e</w:t>
            </w:r>
            <w:r w:rsidR="00E05FDB">
              <w:rPr>
                <w:rFonts w:eastAsia="Times New Roman" w:asciiTheme="minorHAnsi" w:hAnsiTheme="minorHAnsi" w:cstheme="minorHAnsi"/>
                <w:color w:val="000000"/>
              </w:rPr>
              <w:t xml:space="preserve"> de</w:t>
            </w:r>
            <w:r w:rsidRPr="001F6D48">
              <w:rPr>
                <w:rFonts w:eastAsia="Times New Roman" w:asciiTheme="minorHAnsi" w:hAnsiTheme="minorHAnsi" w:cstheme="minorHAnsi"/>
                <w:color w:val="000000"/>
              </w:rPr>
              <w:t xml:space="preserve"> saúde do trabalhador.</w:t>
            </w:r>
          </w:p>
          <w:p w:rsidRPr="00602F7E" w:rsidR="000416C9" w:rsidP="00D77F8E" w:rsidRDefault="009213BA" w14:paraId="552B46AA" w14:textId="3005CAC5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>
              <w:rPr>
                <w:rFonts w:eastAsia="Times New Roman" w:asciiTheme="minorHAnsi" w:hAnsiTheme="minorHAnsi" w:cstheme="minorHAnsi"/>
                <w:color w:val="000000"/>
              </w:rPr>
              <w:t>Pl</w:t>
            </w:r>
            <w:r w:rsidRPr="001F6D48" w:rsidR="000416C9">
              <w:rPr>
                <w:rFonts w:eastAsia="Times New Roman" w:asciiTheme="minorHAnsi" w:hAnsiTheme="minorHAnsi" w:cstheme="minorHAnsi"/>
                <w:color w:val="000000"/>
              </w:rPr>
              <w:t>ano Nacional de Saúde e Segurança do Trabalho</w:t>
            </w:r>
            <w:r>
              <w:rPr>
                <w:rFonts w:eastAsia="Times New Roman" w:asciiTheme="minorHAnsi" w:hAnsiTheme="minorHAnsi" w:cstheme="minorHAnsi"/>
                <w:color w:val="000000"/>
              </w:rPr>
              <w:t>,</w:t>
            </w:r>
            <w:r w:rsidRPr="001F6D48" w:rsidR="000416C9">
              <w:rPr>
                <w:rFonts w:eastAsia="Times New Roman" w:asciiTheme="minorHAnsi" w:hAnsiTheme="minorHAnsi" w:cstheme="minorHAnsi"/>
                <w:color w:val="000000"/>
              </w:rPr>
              <w:t xml:space="preserve"> princípios, diretrizes e aplicação, Diretrizes do Ministério do Trabalho, </w:t>
            </w:r>
            <w:r w:rsidRPr="001F6D48">
              <w:rPr>
                <w:rFonts w:eastAsia="Times New Roman" w:asciiTheme="minorHAnsi" w:hAnsiTheme="minorHAnsi" w:cstheme="minorHAnsi"/>
                <w:color w:val="000000"/>
              </w:rPr>
              <w:t xml:space="preserve">normas regulamentadoras </w:t>
            </w:r>
            <w:r w:rsidRPr="001F6D48" w:rsidR="000416C9">
              <w:rPr>
                <w:rFonts w:eastAsia="Times New Roman" w:asciiTheme="minorHAnsi" w:hAnsiTheme="minorHAnsi" w:cstheme="minorHAnsi"/>
                <w:color w:val="000000"/>
              </w:rPr>
              <w:t>sobre política e gestão de saúde e segurança do trabalho.</w:t>
            </w:r>
          </w:p>
          <w:p w:rsidRPr="00602F7E" w:rsidR="000416C9" w:rsidP="00D77F8E" w:rsidRDefault="000416C9" w14:paraId="7842CBA2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1F6D48">
              <w:rPr>
                <w:rFonts w:eastAsia="Times New Roman" w:asciiTheme="minorHAnsi" w:hAnsiTheme="minorHAnsi" w:cstheme="minorHAnsi"/>
                <w:color w:val="000000"/>
              </w:rPr>
              <w:t>Normas da Associação Brasileira de Normas Técnicas (ABNT) sobre gestão de saúde e segurança do trabalho.</w:t>
            </w:r>
          </w:p>
          <w:p w:rsidRPr="001F6D48" w:rsidR="000416C9" w:rsidP="00D77F8E" w:rsidRDefault="000416C9" w14:paraId="358B0AED" w14:textId="6940B185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1F6D48">
              <w:rPr>
                <w:rFonts w:eastAsia="Times New Roman" w:asciiTheme="minorHAnsi" w:hAnsiTheme="minorHAnsi" w:cstheme="minorHAnsi"/>
                <w:color w:val="000000"/>
              </w:rPr>
              <w:t xml:space="preserve">Responsabilidade </w:t>
            </w:r>
            <w:r w:rsidRPr="001F6D48" w:rsidR="009213BA">
              <w:rPr>
                <w:rFonts w:eastAsia="Times New Roman" w:asciiTheme="minorHAnsi" w:hAnsiTheme="minorHAnsi" w:cstheme="minorHAnsi"/>
                <w:color w:val="000000"/>
              </w:rPr>
              <w:t>civil e criminal aplicada à saúde e segurança do trabalho</w:t>
            </w:r>
            <w:r w:rsidRPr="001F6D48">
              <w:rPr>
                <w:rFonts w:eastAsia="Times New Roman" w:asciiTheme="minorHAnsi" w:hAnsiTheme="minorHAnsi" w:cstheme="minorHAnsi"/>
                <w:color w:val="000000"/>
              </w:rPr>
              <w:t xml:space="preserve">: </w:t>
            </w:r>
            <w:r w:rsidR="009213BA">
              <w:rPr>
                <w:rFonts w:eastAsia="Times New Roman" w:asciiTheme="minorHAnsi" w:hAnsiTheme="minorHAnsi" w:cstheme="minorHAnsi"/>
                <w:color w:val="000000"/>
              </w:rPr>
              <w:t>l</w:t>
            </w:r>
            <w:r w:rsidRPr="001F6D48">
              <w:rPr>
                <w:rFonts w:eastAsia="Times New Roman" w:asciiTheme="minorHAnsi" w:hAnsiTheme="minorHAnsi" w:cstheme="minorHAnsi"/>
                <w:color w:val="000000"/>
              </w:rPr>
              <w:t>egislação, definições e aplicação.</w:t>
            </w:r>
          </w:p>
          <w:p w:rsidRPr="001F6D48" w:rsidR="000416C9" w:rsidP="00D77F8E" w:rsidRDefault="000416C9" w14:paraId="322EF05A" w14:textId="4D64F8B9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1F6D48">
              <w:rPr>
                <w:rFonts w:eastAsia="Times New Roman" w:asciiTheme="minorHAnsi" w:hAnsiTheme="minorHAnsi" w:cstheme="minorHAnsi"/>
                <w:color w:val="000000"/>
              </w:rPr>
              <w:t>Embargo e interdição: definição e aplicação</w:t>
            </w:r>
            <w:r w:rsidR="009213BA">
              <w:rPr>
                <w:rFonts w:eastAsia="Times New Roman" w:asciiTheme="minorHAnsi" w:hAnsiTheme="minorHAnsi" w:cstheme="minorHAnsi"/>
                <w:color w:val="000000"/>
              </w:rPr>
              <w:t>.</w:t>
            </w:r>
          </w:p>
          <w:p w:rsidRPr="00655F6F" w:rsidR="000416C9" w:rsidP="00D77F8E" w:rsidRDefault="000416C9" w14:paraId="7A89A70D" w14:textId="77777777">
            <w:pPr>
              <w:shd w:val="clear" w:color="auto" w:fill="FFFFFF" w:themeFill="background1"/>
              <w:spacing w:after="0" w:line="360" w:lineRule="auto"/>
              <w:jc w:val="both"/>
              <w:rPr>
                <w:rFonts w:eastAsia="Times New Roman" w:asciiTheme="minorHAnsi" w:hAnsiTheme="minorHAnsi" w:cstheme="minorHAnsi"/>
                <w:b/>
                <w:bCs/>
                <w:color w:val="000000"/>
              </w:rPr>
            </w:pPr>
            <w:r w:rsidRPr="00655F6F">
              <w:rPr>
                <w:rFonts w:eastAsia="Times New Roman" w:asciiTheme="minorHAnsi" w:hAnsiTheme="minorHAnsi" w:cstheme="minorHAnsi"/>
                <w:b/>
                <w:bCs/>
                <w:color w:val="000000"/>
              </w:rPr>
              <w:t>Habilidades</w:t>
            </w:r>
          </w:p>
          <w:p w:rsidRPr="00C65CE1" w:rsidR="000416C9" w:rsidP="00D77F8E" w:rsidRDefault="000416C9" w14:paraId="0DDA911E" w14:textId="71E71FDE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C65CE1">
              <w:rPr>
                <w:rFonts w:eastAsia="Times New Roman" w:asciiTheme="minorHAnsi" w:hAnsiTheme="minorHAnsi" w:cstheme="minorHAnsi"/>
                <w:color w:val="000000"/>
              </w:rPr>
              <w:t>Comunicar-se de maneira assertiva</w:t>
            </w:r>
            <w:r w:rsidR="00DB2221">
              <w:rPr>
                <w:rFonts w:eastAsia="Times New Roman" w:asciiTheme="minorHAnsi" w:hAnsiTheme="minorHAnsi" w:cstheme="minorHAnsi"/>
                <w:color w:val="000000"/>
              </w:rPr>
              <w:t>.</w:t>
            </w:r>
          </w:p>
          <w:p w:rsidRPr="001F6D48" w:rsidR="000416C9" w:rsidP="00D77F8E" w:rsidRDefault="000416C9" w14:paraId="14FDD4E3" w14:textId="4ABE7EB6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1F6D48">
              <w:rPr>
                <w:rFonts w:eastAsia="Times New Roman" w:asciiTheme="minorHAnsi" w:hAnsiTheme="minorHAnsi" w:cstheme="minorHAnsi"/>
                <w:color w:val="000000"/>
              </w:rPr>
              <w:t>Interpretar dados técnicos</w:t>
            </w:r>
            <w:r w:rsidR="00DB2221">
              <w:rPr>
                <w:rFonts w:eastAsia="Times New Roman" w:asciiTheme="minorHAnsi" w:hAnsiTheme="minorHAnsi" w:cstheme="minorHAnsi"/>
                <w:color w:val="000000"/>
              </w:rPr>
              <w:t>.</w:t>
            </w:r>
          </w:p>
          <w:p w:rsidRPr="001F6D48" w:rsidR="000416C9" w:rsidP="00D77F8E" w:rsidRDefault="000416C9" w14:paraId="68DCC9A6" w14:textId="1A4CA3D6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ind w:left="714" w:hanging="357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1F6D48">
              <w:rPr>
                <w:rFonts w:eastAsia="Times New Roman" w:asciiTheme="minorHAnsi" w:hAnsiTheme="minorHAnsi" w:cstheme="minorHAnsi"/>
                <w:color w:val="000000"/>
              </w:rPr>
              <w:t>Elaborar textos e apresentação técnica</w:t>
            </w:r>
            <w:r w:rsidR="00DB2221">
              <w:rPr>
                <w:rFonts w:eastAsia="Times New Roman" w:asciiTheme="minorHAnsi" w:hAnsiTheme="minorHAnsi" w:cstheme="minorHAnsi"/>
                <w:color w:val="000000"/>
              </w:rPr>
              <w:t>.</w:t>
            </w:r>
          </w:p>
          <w:p w:rsidRPr="00B83C8E" w:rsidR="000416C9" w:rsidP="00B83C8E" w:rsidRDefault="000416C9" w14:paraId="6409BC16" w14:textId="2E444716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C65CE1">
              <w:rPr>
                <w:rFonts w:eastAsia="Times New Roman" w:asciiTheme="minorHAnsi" w:hAnsiTheme="minorHAnsi" w:cstheme="minorHAnsi"/>
                <w:color w:val="000000"/>
              </w:rPr>
              <w:t>Analisar as etapas do processo de trabalho</w:t>
            </w:r>
            <w:r w:rsidR="00DB2221">
              <w:rPr>
                <w:rFonts w:eastAsia="Times New Roman" w:asciiTheme="minorHAnsi" w:hAnsiTheme="minorHAnsi" w:cstheme="minorHAnsi"/>
                <w:color w:val="000000"/>
              </w:rPr>
              <w:t>.</w:t>
            </w:r>
          </w:p>
          <w:p w:rsidRPr="00655F6F" w:rsidR="000416C9" w:rsidP="00D77F8E" w:rsidRDefault="000416C9" w14:paraId="64818469" w14:textId="3FD3923F">
            <w:pPr>
              <w:shd w:val="clear" w:color="auto" w:fill="FFFFFF" w:themeFill="background1"/>
              <w:spacing w:after="0" w:line="360" w:lineRule="auto"/>
              <w:jc w:val="both"/>
              <w:rPr>
                <w:rFonts w:eastAsia="Times New Roman" w:asciiTheme="minorHAnsi" w:hAnsiTheme="minorHAnsi" w:cstheme="minorHAnsi"/>
                <w:b/>
                <w:bCs/>
                <w:color w:val="000000"/>
              </w:rPr>
            </w:pPr>
            <w:r w:rsidRPr="00655F6F">
              <w:rPr>
                <w:rFonts w:eastAsia="Times New Roman" w:asciiTheme="minorHAnsi" w:hAnsiTheme="minorHAnsi" w:cstheme="minorHAnsi"/>
                <w:b/>
                <w:bCs/>
                <w:color w:val="000000"/>
              </w:rPr>
              <w:t>Atitudes/</w:t>
            </w:r>
            <w:r w:rsidR="00DB2221">
              <w:rPr>
                <w:rFonts w:eastAsia="Times New Roman" w:asciiTheme="minorHAnsi" w:hAnsiTheme="minorHAnsi" w:cstheme="minorHAnsi"/>
                <w:b/>
                <w:bCs/>
                <w:color w:val="000000"/>
              </w:rPr>
              <w:t>v</w:t>
            </w:r>
            <w:r w:rsidRPr="00655F6F">
              <w:rPr>
                <w:rFonts w:eastAsia="Times New Roman" w:asciiTheme="minorHAnsi" w:hAnsiTheme="minorHAnsi" w:cstheme="minorHAnsi"/>
                <w:b/>
                <w:bCs/>
                <w:color w:val="000000"/>
              </w:rPr>
              <w:t>alores</w:t>
            </w:r>
          </w:p>
          <w:p w:rsidRPr="00C65CE1" w:rsidR="000416C9" w:rsidP="00D77F8E" w:rsidRDefault="000416C9" w14:paraId="57C1A9FA" w14:textId="329E6403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1F6D48">
              <w:rPr>
                <w:rFonts w:eastAsia="Times New Roman" w:asciiTheme="minorHAnsi" w:hAnsiTheme="minorHAnsi" w:cstheme="minorHAnsi"/>
                <w:color w:val="000000"/>
              </w:rPr>
              <w:t>Flexibilidade nas diversas situações de trabalho</w:t>
            </w:r>
            <w:r w:rsidR="00DB2221">
              <w:rPr>
                <w:rFonts w:eastAsia="Times New Roman" w:asciiTheme="minorHAnsi" w:hAnsiTheme="minorHAnsi" w:cstheme="minorHAnsi"/>
                <w:color w:val="000000"/>
              </w:rPr>
              <w:t>.</w:t>
            </w:r>
          </w:p>
          <w:p w:rsidRPr="00C65CE1" w:rsidR="000416C9" w:rsidP="00D77F8E" w:rsidRDefault="000416C9" w14:paraId="3BA2C2FF" w14:textId="016F9ADD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1F6D48">
              <w:rPr>
                <w:rFonts w:eastAsia="Times New Roman" w:asciiTheme="minorHAnsi" w:hAnsiTheme="minorHAnsi" w:cstheme="minorHAnsi"/>
                <w:color w:val="000000"/>
              </w:rPr>
              <w:t>Sigilo no tratamento de dados e informações</w:t>
            </w:r>
            <w:r w:rsidR="00DB2221">
              <w:rPr>
                <w:rFonts w:eastAsia="Times New Roman" w:asciiTheme="minorHAnsi" w:hAnsiTheme="minorHAnsi" w:cstheme="minorHAnsi"/>
                <w:color w:val="000000"/>
              </w:rPr>
              <w:t>.</w:t>
            </w:r>
          </w:p>
          <w:p w:rsidRPr="001F6D48" w:rsidR="000416C9" w:rsidP="00D77F8E" w:rsidRDefault="000416C9" w14:paraId="6E1F8F0B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1F6D48">
              <w:rPr>
                <w:rFonts w:eastAsia="Times New Roman" w:asciiTheme="minorHAnsi" w:hAnsiTheme="minorHAnsi" w:cstheme="minorHAnsi"/>
                <w:color w:val="000000"/>
              </w:rPr>
              <w:t>Responsabilidade na divulgação de dados da organização.</w:t>
            </w:r>
          </w:p>
          <w:p w:rsidRPr="00C65CE1" w:rsidR="000416C9" w:rsidP="00D77F8E" w:rsidRDefault="000416C9" w14:paraId="4BBF941A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1F6D48">
              <w:rPr>
                <w:rFonts w:eastAsia="Times New Roman" w:asciiTheme="minorHAnsi" w:hAnsiTheme="minorHAnsi" w:cstheme="minorHAnsi"/>
                <w:color w:val="000000"/>
              </w:rPr>
              <w:t>Atitude propositiva no desenvolvimento do trabalho.</w:t>
            </w:r>
          </w:p>
          <w:p w:rsidRPr="00C65CE1" w:rsidR="000416C9" w:rsidP="00D77F8E" w:rsidRDefault="000416C9" w14:paraId="0FA19412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1F6D48">
              <w:rPr>
                <w:rFonts w:eastAsia="Times New Roman" w:asciiTheme="minorHAnsi" w:hAnsiTheme="minorHAnsi" w:cstheme="minorHAnsi"/>
                <w:color w:val="000000"/>
              </w:rPr>
              <w:t>Colaboração no desenvolvimento do trabalho em equipe.</w:t>
            </w:r>
          </w:p>
        </w:tc>
      </w:tr>
    </w:tbl>
    <w:p w:rsidRPr="00C65CE1" w:rsidR="000416C9" w:rsidP="00D77F8E" w:rsidRDefault="000416C9" w14:paraId="37A52DB3" w14:textId="7777777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ind w:left="340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:rsidR="00B83C8E" w:rsidP="00D77F8E" w:rsidRDefault="00B83C8E" w14:paraId="09FC53A6" w14:textId="7777777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736F46" w:rsidP="00D77F8E" w:rsidRDefault="00736F46" w14:paraId="0FB5AE4E" w14:textId="7777777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736F46" w:rsidP="00D77F8E" w:rsidRDefault="00736F46" w14:paraId="5D70743B" w14:textId="7777777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Pr="00655F6F" w:rsidR="00655F6F" w:rsidP="00D77F8E" w:rsidRDefault="000416C9" w14:paraId="7332EF0A" w14:textId="47ECAB32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C65CE1">
        <w:rPr>
          <w:rFonts w:asciiTheme="minorHAnsi" w:hAnsiTheme="minorHAnsi" w:cstheme="minorHAnsi"/>
          <w:b/>
          <w:color w:val="auto"/>
          <w:sz w:val="22"/>
          <w:szCs w:val="22"/>
        </w:rPr>
        <w:t xml:space="preserve">Unidade </w:t>
      </w:r>
      <w:r w:rsidRPr="00655F6F">
        <w:rPr>
          <w:rFonts w:asciiTheme="minorHAnsi" w:hAnsiTheme="minorHAnsi" w:cstheme="minorHAnsi"/>
          <w:b/>
          <w:color w:val="auto"/>
          <w:sz w:val="22"/>
          <w:szCs w:val="22"/>
        </w:rPr>
        <w:t xml:space="preserve">curricular </w:t>
      </w:r>
      <w:r w:rsidRPr="00655F6F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2: </w:t>
      </w:r>
      <w:r w:rsidRPr="00655F6F">
        <w:rPr>
          <w:rFonts w:asciiTheme="minorHAnsi" w:hAnsiTheme="minorHAnsi" w:cstheme="minorHAnsi"/>
          <w:color w:val="auto"/>
          <w:sz w:val="22"/>
          <w:szCs w:val="22"/>
        </w:rPr>
        <w:t>R</w:t>
      </w:r>
      <w:r w:rsidRPr="00C65CE1">
        <w:rPr>
          <w:rFonts w:asciiTheme="minorHAnsi" w:hAnsiTheme="minorHAnsi" w:cstheme="minorHAnsi"/>
          <w:sz w:val="22"/>
          <w:szCs w:val="22"/>
        </w:rPr>
        <w:t xml:space="preserve">ealizar avaliação e medidas de controle de riscos físicos, químicos e biológicos. </w:t>
      </w:r>
    </w:p>
    <w:p w:rsidR="000416C9" w:rsidP="00D77F8E" w:rsidRDefault="000416C9" w14:paraId="56D70172" w14:textId="5D43201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ind w:left="340" w:hanging="340"/>
        <w:rPr>
          <w:rFonts w:asciiTheme="minorHAnsi" w:hAnsiTheme="minorHAnsi" w:cstheme="minorHAnsi"/>
          <w:color w:val="auto"/>
          <w:sz w:val="22"/>
          <w:szCs w:val="22"/>
        </w:rPr>
      </w:pPr>
      <w:r w:rsidRPr="00C65CE1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Pr="00C65CE1">
        <w:rPr>
          <w:rFonts w:asciiTheme="minorHAnsi" w:hAnsiTheme="minorHAnsi" w:cstheme="minorHAnsi"/>
          <w:b/>
          <w:color w:val="auto"/>
          <w:sz w:val="22"/>
          <w:szCs w:val="22"/>
        </w:rPr>
        <w:t xml:space="preserve">Carga </w:t>
      </w:r>
      <w:r w:rsidRPr="00C65CE1">
        <w:rPr>
          <w:rFonts w:asciiTheme="minorHAnsi" w:hAnsiTheme="minorHAnsi" w:cstheme="minorHAnsi"/>
          <w:b/>
          <w:bCs/>
          <w:color w:val="auto"/>
          <w:sz w:val="22"/>
          <w:szCs w:val="22"/>
        </w:rPr>
        <w:t>horária</w:t>
      </w:r>
      <w:r w:rsidRPr="00C65CE1">
        <w:rPr>
          <w:rFonts w:asciiTheme="minorHAnsi" w:hAnsiTheme="minorHAnsi" w:cstheme="minorHAnsi"/>
          <w:b/>
          <w:color w:val="auto"/>
          <w:sz w:val="22"/>
          <w:szCs w:val="22"/>
        </w:rPr>
        <w:t xml:space="preserve">: </w:t>
      </w:r>
      <w:r w:rsidRPr="00655F6F">
        <w:rPr>
          <w:rFonts w:asciiTheme="minorHAnsi" w:hAnsiTheme="minorHAnsi" w:cstheme="minorHAnsi"/>
          <w:color w:val="auto"/>
          <w:sz w:val="22"/>
          <w:szCs w:val="22"/>
        </w:rPr>
        <w:t>108 horas</w:t>
      </w:r>
      <w:r w:rsidRPr="00C65CE1">
        <w:rPr>
          <w:rFonts w:asciiTheme="minorHAnsi" w:hAnsiTheme="minorHAnsi" w:cstheme="minorHAnsi"/>
          <w:color w:val="auto"/>
          <w:sz w:val="22"/>
          <w:szCs w:val="22"/>
        </w:rPr>
        <w:t>.</w:t>
      </w: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8953"/>
      </w:tblGrid>
      <w:tr w:rsidRPr="00C65CE1" w:rsidR="000416C9" w:rsidTr="00437711" w14:paraId="1064A6A2" w14:textId="77777777">
        <w:trPr>
          <w:tblHeader/>
        </w:trPr>
        <w:tc>
          <w:tcPr>
            <w:tcW w:w="9072" w:type="dxa"/>
            <w:shd w:val="clear" w:color="auto" w:fill="D9D9D9" w:themeFill="background1" w:themeFillShade="D9"/>
          </w:tcPr>
          <w:p w:rsidRPr="00C65CE1" w:rsidR="000416C9" w:rsidP="00D77F8E" w:rsidRDefault="000416C9" w14:paraId="115F4EF4" w14:textId="77777777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CC"/>
              </w:rPr>
            </w:pPr>
            <w:r w:rsidRPr="00537079">
              <w:rPr>
                <w:rFonts w:asciiTheme="minorHAnsi" w:hAnsiTheme="minorHAnsi" w:cstheme="minorHAnsi"/>
                <w:b/>
                <w:bCs/>
              </w:rPr>
              <w:t>Indicadores</w:t>
            </w:r>
          </w:p>
        </w:tc>
      </w:tr>
      <w:tr w:rsidRPr="00C65CE1" w:rsidR="000416C9" w:rsidTr="00437711" w14:paraId="6A13A404" w14:textId="77777777">
        <w:tc>
          <w:tcPr>
            <w:tcW w:w="9072" w:type="dxa"/>
            <w:shd w:val="clear" w:color="auto" w:fill="auto"/>
          </w:tcPr>
          <w:p w:rsidRPr="00373BEE" w:rsidR="000416C9" w:rsidP="00373BEE" w:rsidRDefault="000416C9" w14:paraId="00594CFA" w14:textId="3194C69C">
            <w:pPr>
              <w:pStyle w:val="PargrafodaLista"/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373BEE">
              <w:rPr>
                <w:rFonts w:asciiTheme="minorHAnsi" w:hAnsiTheme="minorHAnsi" w:cstheme="minorBidi"/>
              </w:rPr>
              <w:t>Classifica riscos ambientais conforme literatura técnica, normas e legislações aplicáveis.</w:t>
            </w:r>
          </w:p>
          <w:p w:rsidRPr="00373BEE" w:rsidR="000416C9" w:rsidP="00373BEE" w:rsidRDefault="000416C9" w14:paraId="7CEAC82A" w14:textId="33941C99">
            <w:pPr>
              <w:pStyle w:val="PargrafodaLista"/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Elabora tipos e procedimento de inspeção para </w:t>
            </w:r>
            <w:r w:rsidRPr="00373BEE" w:rsidR="005A36E3">
              <w:rPr>
                <w:rFonts w:asciiTheme="minorHAnsi" w:hAnsiTheme="minorHAnsi" w:cstheme="minorBidi"/>
              </w:rPr>
              <w:t xml:space="preserve">a </w:t>
            </w:r>
            <w:r w:rsidRPr="00373BEE">
              <w:rPr>
                <w:rFonts w:asciiTheme="minorHAnsi" w:hAnsiTheme="minorHAnsi" w:cstheme="minorBidi"/>
              </w:rPr>
              <w:t>organização, conforme legislação e contexto.</w:t>
            </w:r>
          </w:p>
          <w:p w:rsidRPr="00373BEE" w:rsidR="000416C9" w:rsidP="00373BEE" w:rsidRDefault="000416C9" w14:paraId="560E000C" w14:textId="5419FB53">
            <w:pPr>
              <w:pStyle w:val="PargrafodaLista"/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Representa graficamente o </w:t>
            </w:r>
            <w:r w:rsidRPr="00373BEE" w:rsidR="005A36E3">
              <w:rPr>
                <w:rFonts w:asciiTheme="minorHAnsi" w:hAnsiTheme="minorHAnsi" w:cstheme="minorBidi"/>
                <w:i/>
                <w:iCs/>
              </w:rPr>
              <w:t>layout</w:t>
            </w:r>
            <w:r w:rsidRPr="00373BEE" w:rsidR="005A36E3">
              <w:rPr>
                <w:rFonts w:asciiTheme="minorHAnsi" w:hAnsiTheme="minorHAnsi" w:cstheme="minorBidi"/>
              </w:rPr>
              <w:t xml:space="preserve"> </w:t>
            </w:r>
            <w:r w:rsidRPr="00373BEE">
              <w:rPr>
                <w:rFonts w:asciiTheme="minorHAnsi" w:hAnsiTheme="minorHAnsi" w:cstheme="minorBidi"/>
              </w:rPr>
              <w:t>dos ambientes de trabalho, conforme técnicas para elaboração de croquis e mapas de risco.</w:t>
            </w:r>
          </w:p>
          <w:p w:rsidRPr="00373BEE" w:rsidR="000416C9" w:rsidP="00373BEE" w:rsidRDefault="000416C9" w14:paraId="7224C045" w14:textId="77777777">
            <w:pPr>
              <w:pStyle w:val="PargrafodaLista"/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373BEE">
              <w:rPr>
                <w:rFonts w:asciiTheme="minorHAnsi" w:hAnsiTheme="minorHAnsi" w:cstheme="minorBidi"/>
              </w:rPr>
              <w:t xml:space="preserve">Identifica os agentes ambientais e define as avaliações qualitativas e quantitativas dos riscos, conforme seus limites de tolerância. </w:t>
            </w:r>
          </w:p>
          <w:p w:rsidRPr="00373BEE" w:rsidR="000416C9" w:rsidP="00373BEE" w:rsidRDefault="000416C9" w14:paraId="06F11733" w14:textId="03CB8A44">
            <w:pPr>
              <w:pStyle w:val="PargrafodaLista"/>
              <w:numPr>
                <w:ilvl w:val="0"/>
                <w:numId w:val="43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Cria medidas de controle conforme manuais, normas e legislações respeitando a hierarquia de controle.</w:t>
            </w:r>
          </w:p>
        </w:tc>
      </w:tr>
    </w:tbl>
    <w:p w:rsidR="000416C9" w:rsidP="00D77F8E" w:rsidRDefault="000416C9" w14:paraId="0E8818E7" w14:textId="7777777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ind w:left="340"/>
        <w:rPr>
          <w:rFonts w:asciiTheme="minorHAnsi" w:hAnsiTheme="minorHAnsi" w:cstheme="minorHAnsi"/>
          <w:b/>
          <w:color w:val="auto"/>
          <w:sz w:val="22"/>
          <w:szCs w:val="22"/>
        </w:rPr>
      </w:pP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8953"/>
      </w:tblGrid>
      <w:tr w:rsidRPr="00C65CE1" w:rsidR="000416C9" w:rsidTr="00437711" w14:paraId="4E9CDA11" w14:textId="77777777">
        <w:trPr>
          <w:tblHeader/>
        </w:trPr>
        <w:tc>
          <w:tcPr>
            <w:tcW w:w="8953" w:type="dxa"/>
            <w:shd w:val="clear" w:color="auto" w:fill="D9D9D9" w:themeFill="background1" w:themeFillShade="D9"/>
          </w:tcPr>
          <w:p w:rsidRPr="00537079" w:rsidR="000416C9" w:rsidP="00D77F8E" w:rsidRDefault="000416C9" w14:paraId="16301B87" w14:textId="77777777">
            <w:pPr>
              <w:spacing w:after="0"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37079">
              <w:rPr>
                <w:rFonts w:asciiTheme="minorHAnsi" w:hAnsiTheme="minorHAnsi" w:cstheme="minorHAnsi"/>
                <w:b/>
                <w:bCs/>
              </w:rPr>
              <w:br w:type="page"/>
            </w:r>
            <w:r w:rsidRPr="00537079">
              <w:rPr>
                <w:rFonts w:asciiTheme="minorHAnsi" w:hAnsiTheme="minorHAnsi" w:cstheme="minorHAnsi"/>
                <w:b/>
                <w:bCs/>
              </w:rPr>
              <w:t>Elementos da competência</w:t>
            </w:r>
          </w:p>
        </w:tc>
      </w:tr>
      <w:tr w:rsidRPr="00C65CE1" w:rsidR="000416C9" w:rsidTr="00437711" w14:paraId="1839C9C9" w14:textId="77777777">
        <w:tc>
          <w:tcPr>
            <w:tcW w:w="8953" w:type="dxa"/>
            <w:shd w:val="clear" w:color="auto" w:fill="auto"/>
          </w:tcPr>
          <w:p w:rsidRPr="00655F6F" w:rsidR="000416C9" w:rsidP="00D77F8E" w:rsidRDefault="000416C9" w14:paraId="726697B6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655F6F">
              <w:rPr>
                <w:rFonts w:asciiTheme="minorHAnsi" w:hAnsiTheme="minorHAnsi" w:cstheme="minorHAnsi"/>
                <w:b/>
                <w:bCs/>
              </w:rPr>
              <w:t xml:space="preserve">Conhecimentos </w:t>
            </w:r>
          </w:p>
          <w:p w:rsidRPr="009E328A" w:rsidR="000416C9" w:rsidP="00D77F8E" w:rsidRDefault="000416C9" w14:paraId="64D723A4" w14:textId="49768FA2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Normas </w:t>
            </w:r>
            <w:r w:rsidRPr="003E7EF0">
              <w:rPr>
                <w:rFonts w:eastAsia="Times New Roman" w:asciiTheme="minorHAnsi" w:hAnsiTheme="minorHAnsi" w:cstheme="minorHAnsi"/>
                <w:color w:val="000000"/>
              </w:rPr>
              <w:t>relativas aos riscos físicos, químicos</w:t>
            </w:r>
            <w:r w:rsidRPr="003E7EF0" w:rsidR="00392F9E">
              <w:rPr>
                <w:rFonts w:eastAsia="Times New Roman" w:asciiTheme="minorHAnsi" w:hAnsiTheme="minorHAnsi" w:cstheme="minorHAnsi"/>
                <w:color w:val="000000"/>
              </w:rPr>
              <w:t xml:space="preserve"> e</w:t>
            </w:r>
            <w:r w:rsidRPr="003E7EF0">
              <w:rPr>
                <w:rFonts w:eastAsia="Times New Roman" w:asciiTheme="minorHAnsi" w:hAnsiTheme="minorHAnsi" w:cstheme="minorHAnsi"/>
                <w:color w:val="000000"/>
              </w:rPr>
              <w:t xml:space="preserve"> biológicos</w:t>
            </w:r>
            <w:r w:rsidRPr="003E7EF0" w:rsidR="00E37252">
              <w:rPr>
                <w:rFonts w:eastAsia="Times New Roman" w:asciiTheme="minorHAnsi" w:hAnsiTheme="minorHAnsi" w:cstheme="minorHAnsi"/>
                <w:color w:val="000000"/>
              </w:rPr>
              <w:t>;</w:t>
            </w:r>
            <w:r w:rsidRPr="003E7EF0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r w:rsidRPr="003E7EF0" w:rsidR="00E37252">
              <w:rPr>
                <w:rFonts w:eastAsia="Times New Roman" w:asciiTheme="minorHAnsi" w:hAnsiTheme="minorHAnsi" w:cstheme="minorHAnsi"/>
                <w:color w:val="000000"/>
              </w:rPr>
              <w:t>n</w:t>
            </w:r>
            <w:r w:rsidRPr="003E7EF0" w:rsidR="00392F9E">
              <w:rPr>
                <w:rFonts w:eastAsia="Times New Roman" w:asciiTheme="minorHAnsi" w:hAnsiTheme="minorHAnsi" w:cstheme="minorHAnsi"/>
                <w:color w:val="000000"/>
              </w:rPr>
              <w:t xml:space="preserve">ormas de higiene ocupacional </w:t>
            </w:r>
            <w:r w:rsidRPr="003E7EF0">
              <w:rPr>
                <w:rFonts w:eastAsia="Times New Roman" w:asciiTheme="minorHAnsi" w:hAnsiTheme="minorHAnsi" w:cstheme="minorHAnsi"/>
                <w:color w:val="000000"/>
              </w:rPr>
              <w:t>(NHO)</w:t>
            </w:r>
            <w:r w:rsidRPr="003E7EF0" w:rsidR="00E37252">
              <w:rPr>
                <w:rFonts w:eastAsia="Times New Roman" w:asciiTheme="minorHAnsi" w:hAnsiTheme="minorHAnsi" w:cstheme="minorHAnsi"/>
                <w:color w:val="000000"/>
              </w:rPr>
              <w:t>;</w:t>
            </w:r>
            <w:r w:rsidRPr="003E7EF0">
              <w:rPr>
                <w:rFonts w:eastAsia="Times New Roman" w:asciiTheme="minorHAnsi" w:hAnsiTheme="minorHAnsi" w:cstheme="minorHAnsi"/>
                <w:color w:val="000000"/>
              </w:rPr>
              <w:t xml:space="preserve"> Fundacentro, normas nacionais e internacionais: ACGIH</w:t>
            </w:r>
            <w:r w:rsidRPr="003E7EF0" w:rsidR="0020677A">
              <w:rPr>
                <w:rFonts w:eastAsia="Times New Roman" w:asciiTheme="minorHAnsi" w:hAnsiTheme="minorHAnsi" w:cstheme="minorHAnsi"/>
                <w:color w:val="000000"/>
              </w:rPr>
              <w:t xml:space="preserve"> (</w:t>
            </w:r>
            <w:r w:rsidRPr="003E7EF0" w:rsidR="00F860AC">
              <w:rPr>
                <w:rFonts w:eastAsia="Times New Roman" w:asciiTheme="minorHAnsi" w:hAnsiTheme="minorHAnsi" w:cstheme="minorHAnsi"/>
                <w:color w:val="000000"/>
              </w:rPr>
              <w:t xml:space="preserve">American </w:t>
            </w:r>
            <w:proofErr w:type="spellStart"/>
            <w:r w:rsidRPr="003E7EF0" w:rsidR="00F860AC">
              <w:rPr>
                <w:rFonts w:eastAsia="Times New Roman" w:asciiTheme="minorHAnsi" w:hAnsiTheme="minorHAnsi" w:cstheme="minorHAnsi"/>
                <w:color w:val="000000"/>
              </w:rPr>
              <w:t>Conference</w:t>
            </w:r>
            <w:proofErr w:type="spellEnd"/>
            <w:r w:rsidRPr="003E7EF0" w:rsidR="00F860AC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3E7EF0" w:rsidR="00F860AC">
              <w:rPr>
                <w:rFonts w:eastAsia="Times New Roman" w:asciiTheme="minorHAnsi" w:hAnsiTheme="minorHAnsi" w:cstheme="minorHAnsi"/>
                <w:color w:val="000000"/>
              </w:rPr>
              <w:t>of</w:t>
            </w:r>
            <w:proofErr w:type="spellEnd"/>
            <w:r w:rsidRPr="003E7EF0" w:rsidR="00F860AC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3E7EF0" w:rsidR="00F860AC">
              <w:rPr>
                <w:rFonts w:eastAsia="Times New Roman" w:asciiTheme="minorHAnsi" w:hAnsiTheme="minorHAnsi" w:cstheme="minorHAnsi"/>
                <w:color w:val="000000"/>
              </w:rPr>
              <w:t>Governmental</w:t>
            </w:r>
            <w:proofErr w:type="spellEnd"/>
            <w:r w:rsidRPr="003E7EF0" w:rsidR="00F860AC">
              <w:rPr>
                <w:rFonts w:eastAsia="Times New Roman" w:asciiTheme="minorHAnsi" w:hAnsiTheme="minorHAnsi" w:cstheme="minorHAnsi"/>
                <w:color w:val="000000"/>
              </w:rPr>
              <w:t xml:space="preserve"> Industrial </w:t>
            </w:r>
            <w:proofErr w:type="spellStart"/>
            <w:r w:rsidRPr="003E7EF0" w:rsidR="00F860AC">
              <w:rPr>
                <w:rFonts w:eastAsia="Times New Roman" w:asciiTheme="minorHAnsi" w:hAnsiTheme="minorHAnsi" w:cstheme="minorHAnsi"/>
                <w:color w:val="000000"/>
              </w:rPr>
              <w:t>Hygienists</w:t>
            </w:r>
            <w:proofErr w:type="spellEnd"/>
            <w:r w:rsidRPr="009E328A" w:rsidR="0020677A">
              <w:rPr>
                <w:rFonts w:eastAsia="Times New Roman" w:asciiTheme="minorHAnsi" w:hAnsiTheme="minorHAnsi" w:cstheme="minorHAnsi"/>
                <w:color w:val="000000"/>
              </w:rPr>
              <w:t>)</w:t>
            </w:r>
            <w:r w:rsidR="00D20E73">
              <w:rPr>
                <w:rFonts w:eastAsia="Times New Roman" w:asciiTheme="minorHAnsi" w:hAnsiTheme="minorHAnsi" w:cstheme="minorHAnsi"/>
                <w:color w:val="000000"/>
              </w:rPr>
              <w:t>,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NIOSH</w:t>
            </w:r>
            <w:r w:rsidRPr="009E328A" w:rsidR="00710FD6">
              <w:rPr>
                <w:rFonts w:eastAsia="Times New Roman" w:asciiTheme="minorHAnsi" w:hAnsiTheme="minorHAnsi" w:cstheme="minorHAnsi"/>
                <w:color w:val="000000"/>
              </w:rPr>
              <w:t xml:space="preserve"> (</w:t>
            </w:r>
            <w:proofErr w:type="spellStart"/>
            <w:r w:rsidRPr="009E328A" w:rsidR="00710FD6">
              <w:rPr>
                <w:rFonts w:eastAsia="Times New Roman" w:asciiTheme="minorHAnsi" w:hAnsiTheme="minorHAnsi" w:cstheme="minorHAnsi"/>
                <w:color w:val="000000"/>
              </w:rPr>
              <w:t>National</w:t>
            </w:r>
            <w:proofErr w:type="spellEnd"/>
            <w:r w:rsidRPr="009E328A" w:rsidR="00710FD6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 w:rsidR="00710FD6">
              <w:rPr>
                <w:rFonts w:eastAsia="Times New Roman" w:asciiTheme="minorHAnsi" w:hAnsiTheme="minorHAnsi" w:cstheme="minorHAnsi"/>
                <w:color w:val="000000"/>
              </w:rPr>
              <w:t>Institute</w:t>
            </w:r>
            <w:proofErr w:type="spellEnd"/>
            <w:r w:rsidRPr="009E328A" w:rsidR="00710FD6">
              <w:rPr>
                <w:rFonts w:eastAsia="Times New Roman" w:asciiTheme="minorHAnsi" w:hAnsiTheme="minorHAnsi" w:cstheme="minorHAnsi"/>
                <w:color w:val="000000"/>
              </w:rPr>
              <w:t xml:space="preserve"> for </w:t>
            </w:r>
            <w:proofErr w:type="spellStart"/>
            <w:r w:rsidRPr="009E328A" w:rsidR="00710FD6">
              <w:rPr>
                <w:rFonts w:eastAsia="Times New Roman" w:asciiTheme="minorHAnsi" w:hAnsiTheme="minorHAnsi" w:cstheme="minorHAnsi"/>
                <w:color w:val="000000"/>
              </w:rPr>
              <w:t>Occupational</w:t>
            </w:r>
            <w:proofErr w:type="spellEnd"/>
            <w:r w:rsidRPr="009E328A" w:rsidR="00710FD6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 w:rsidR="00710FD6">
              <w:rPr>
                <w:rFonts w:eastAsia="Times New Roman" w:asciiTheme="minorHAnsi" w:hAnsiTheme="minorHAnsi" w:cstheme="minorHAnsi"/>
                <w:color w:val="000000"/>
              </w:rPr>
              <w:t>Safety</w:t>
            </w:r>
            <w:proofErr w:type="spellEnd"/>
            <w:r w:rsidRPr="009E328A" w:rsidR="00710FD6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 w:rsidR="00710FD6">
              <w:rPr>
                <w:rFonts w:eastAsia="Times New Roman" w:asciiTheme="minorHAnsi" w:hAnsiTheme="minorHAnsi" w:cstheme="minorHAnsi"/>
                <w:color w:val="000000"/>
              </w:rPr>
              <w:t>and</w:t>
            </w:r>
            <w:proofErr w:type="spellEnd"/>
            <w:r w:rsidRPr="009E328A" w:rsidR="00710FD6">
              <w:rPr>
                <w:rFonts w:eastAsia="Times New Roman" w:asciiTheme="minorHAnsi" w:hAnsiTheme="minorHAnsi" w:cstheme="minorHAnsi"/>
                <w:color w:val="000000"/>
              </w:rPr>
              <w:t xml:space="preserve"> Health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),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NRs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e procedimentos.</w:t>
            </w:r>
          </w:p>
          <w:p w:rsidRPr="009E328A" w:rsidR="000416C9" w:rsidP="00D77F8E" w:rsidRDefault="000416C9" w14:paraId="2C7F349A" w14:textId="061B4A74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Riscos ambientais: </w:t>
            </w:r>
            <w:r w:rsidRPr="009E328A" w:rsidR="005022A0">
              <w:rPr>
                <w:rFonts w:eastAsia="Times New Roman" w:asciiTheme="minorHAnsi" w:hAnsiTheme="minorHAnsi" w:cstheme="minorHAnsi"/>
                <w:color w:val="000000"/>
              </w:rPr>
              <w:t xml:space="preserve">tipos, classificação e legislação 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vigente.  </w:t>
            </w:r>
          </w:p>
          <w:p w:rsidRPr="009E328A" w:rsidR="000416C9" w:rsidP="00D77F8E" w:rsidRDefault="000416C9" w14:paraId="2711D29C" w14:textId="146A283F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Croquis e desenho</w:t>
            </w:r>
            <w:r w:rsidR="002A005B">
              <w:rPr>
                <w:rFonts w:eastAsia="Times New Roman" w:asciiTheme="minorHAnsi" w:hAnsiTheme="minorHAnsi" w:cstheme="minorHAnsi"/>
                <w:color w:val="000000"/>
              </w:rPr>
              <w:t>s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técnico</w:t>
            </w:r>
            <w:r w:rsidR="002A005B">
              <w:rPr>
                <w:rFonts w:eastAsia="Times New Roman" w:asciiTheme="minorHAnsi" w:hAnsiTheme="minorHAnsi" w:cstheme="minorHAnsi"/>
                <w:color w:val="000000"/>
              </w:rPr>
              <w:t>s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: tipos, aplicações, representações gráficas, escalas de redução e de ampliação, leitura e interpretação de plantas, representação de postos de trabalho, normas técnicas e literatura técnica. </w:t>
            </w:r>
          </w:p>
          <w:p w:rsidRPr="009E328A" w:rsidR="000416C9" w:rsidP="00D77F8E" w:rsidRDefault="000416C9" w14:paraId="71C97C44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Fundamentos de higiene ocupacional: princípios e conceitos.</w:t>
            </w:r>
          </w:p>
          <w:p w:rsidRPr="009E328A" w:rsidR="000416C9" w:rsidP="00D77F8E" w:rsidRDefault="000416C9" w14:paraId="59B1357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Processos produtivos e suas características.</w:t>
            </w:r>
          </w:p>
          <w:p w:rsidRPr="009E328A" w:rsidR="000416C9" w:rsidP="00D77F8E" w:rsidRDefault="000416C9" w14:paraId="7E5DCEC1" w14:textId="5F7231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Avaliações qualitativas e quantitativas: tipos e metodologias específicas das NHO.</w:t>
            </w:r>
          </w:p>
          <w:p w:rsidRPr="009E328A" w:rsidR="000416C9" w:rsidP="00D77F8E" w:rsidRDefault="000416C9" w14:paraId="6FD1B3DA" w14:textId="3AE0897B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Hierarquia de controle: </w:t>
            </w:r>
            <w:r w:rsidR="00F55605">
              <w:rPr>
                <w:rFonts w:eastAsia="Times New Roman" w:asciiTheme="minorHAnsi" w:hAnsiTheme="minorHAnsi" w:cstheme="minorHAnsi"/>
                <w:color w:val="000000"/>
              </w:rPr>
              <w:t>c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onceitos, tipos e aplicações.</w:t>
            </w:r>
          </w:p>
          <w:p w:rsidRPr="009E328A" w:rsidR="000416C9" w:rsidP="00D77F8E" w:rsidRDefault="000416C9" w14:paraId="5AEDA835" w14:textId="53071910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Riscos físicos, químicos</w:t>
            </w:r>
            <w:r w:rsidR="00100FC3">
              <w:rPr>
                <w:rFonts w:eastAsia="Times New Roman" w:asciiTheme="minorHAnsi" w:hAnsiTheme="minorHAnsi" w:cstheme="minorHAnsi"/>
                <w:color w:val="000000"/>
              </w:rPr>
              <w:t xml:space="preserve"> e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biológicos: definições, tipos, categorias e grupos.</w:t>
            </w:r>
          </w:p>
          <w:p w:rsidRPr="009E328A" w:rsidR="000416C9" w:rsidP="00D77F8E" w:rsidRDefault="000416C9" w14:paraId="6A5AD663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Agentes físicos “ruído, vibração, calor, frio, umidade, radiação, pressões anormais”.</w:t>
            </w:r>
          </w:p>
          <w:p w:rsidRPr="009E328A" w:rsidR="000416C9" w:rsidP="00D77F8E" w:rsidRDefault="000416C9" w14:paraId="39DF8BB3" w14:textId="5B4A9396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Agentes químicos: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aerodispersóides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, gases, névoas</w:t>
            </w:r>
            <w:r w:rsidR="001D4EDB">
              <w:rPr>
                <w:rFonts w:eastAsia="Times New Roman" w:asciiTheme="minorHAnsi" w:hAnsiTheme="minorHAnsi" w:cstheme="minorHAnsi"/>
                <w:color w:val="000000"/>
              </w:rPr>
              <w:t>,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vapores, neblinas, poeiras e fumos.</w:t>
            </w:r>
          </w:p>
          <w:p w:rsidRPr="009E328A" w:rsidR="000416C9" w:rsidP="00D77F8E" w:rsidRDefault="000416C9" w14:paraId="4FFF35E8" w14:textId="5545D0BD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Produtos químicos: </w:t>
            </w:r>
            <w:r w:rsidRPr="009E328A" w:rsidR="001D4EDB">
              <w:rPr>
                <w:rFonts w:eastAsia="Times New Roman" w:asciiTheme="minorHAnsi" w:hAnsiTheme="minorHAnsi" w:cstheme="minorHAnsi"/>
                <w:color w:val="000000"/>
              </w:rPr>
              <w:t xml:space="preserve">ficha de com dados de segurança 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(FDS) e de ficha de emergência.</w:t>
            </w:r>
          </w:p>
          <w:p w:rsidRPr="009E328A" w:rsidR="000416C9" w:rsidP="00D77F8E" w:rsidRDefault="000416C9" w14:paraId="0CC3E3FE" w14:textId="74A289EA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Agentes biológicos: fungos, bactérias, vírus, protozoários; biossegurança e </w:t>
            </w:r>
            <w:r w:rsidRPr="009E328A" w:rsidR="001D4EDB">
              <w:rPr>
                <w:rFonts w:eastAsia="Times New Roman" w:asciiTheme="minorHAnsi" w:hAnsiTheme="minorHAnsi" w:cstheme="minorHAnsi"/>
                <w:color w:val="000000"/>
              </w:rPr>
              <w:t>normas regulamentado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ras. </w:t>
            </w:r>
          </w:p>
          <w:p w:rsidRPr="009E328A" w:rsidR="000416C9" w:rsidP="00D77F8E" w:rsidRDefault="000416C9" w14:paraId="520E5187" w14:textId="613B6E71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Análise de riscos ocupacionais: </w:t>
            </w:r>
            <w:r w:rsidRPr="00882D7B">
              <w:rPr>
                <w:rFonts w:eastAsia="Times New Roman" w:asciiTheme="minorHAnsi" w:hAnsiTheme="minorHAnsi" w:cstheme="minorHAnsi"/>
                <w:i/>
                <w:iCs/>
                <w:color w:val="000000"/>
              </w:rPr>
              <w:t xml:space="preserve">checklist 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e </w:t>
            </w:r>
            <w:r w:rsidR="001D4EDB">
              <w:rPr>
                <w:rFonts w:eastAsia="Times New Roman" w:asciiTheme="minorHAnsi" w:hAnsiTheme="minorHAnsi" w:cstheme="minorHAnsi"/>
                <w:color w:val="000000"/>
              </w:rPr>
              <w:t>i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nspeções</w:t>
            </w:r>
            <w:r w:rsidR="001D4EDB">
              <w:rPr>
                <w:rFonts w:eastAsia="Times New Roman" w:asciiTheme="minorHAnsi" w:hAnsiTheme="minorHAnsi" w:cstheme="minorHAnsi"/>
                <w:color w:val="000000"/>
              </w:rPr>
              <w:t xml:space="preserve"> –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abrangência, periodicidade e tipos.</w:t>
            </w:r>
          </w:p>
          <w:p w:rsidRPr="009E328A" w:rsidR="000416C9" w:rsidP="00D77F8E" w:rsidRDefault="000416C9" w14:paraId="0A5A821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Doenças ocupacionais: legislação vigente, conceito, tipos, vias de penetração e prevenção.</w:t>
            </w:r>
          </w:p>
          <w:p w:rsidRPr="009E328A" w:rsidR="000416C9" w:rsidP="00D77F8E" w:rsidRDefault="000416C9" w14:paraId="4D3E2C63" w14:textId="1D121653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Conceitos de limites de exposição ocupacional: </w:t>
            </w:r>
            <w:r w:rsidRPr="009E328A" w:rsidR="00F1453A">
              <w:rPr>
                <w:rFonts w:eastAsia="Times New Roman" w:asciiTheme="minorHAnsi" w:hAnsiTheme="minorHAnsi" w:cstheme="minorHAnsi"/>
                <w:color w:val="000000"/>
              </w:rPr>
              <w:t xml:space="preserve">limite de tolerância 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(LT) – NR pertinente; </w:t>
            </w:r>
            <w:proofErr w:type="spellStart"/>
            <w:r w:rsidRPr="009E328A" w:rsidR="00F1453A">
              <w:rPr>
                <w:rFonts w:eastAsia="Times New Roman" w:asciiTheme="minorHAnsi" w:hAnsiTheme="minorHAnsi" w:cstheme="minorHAnsi"/>
                <w:color w:val="000000"/>
              </w:rPr>
              <w:t>thereshold</w:t>
            </w:r>
            <w:proofErr w:type="spellEnd"/>
            <w:r w:rsidRPr="009E328A" w:rsidR="00F1453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 w:rsidR="00F1453A">
              <w:rPr>
                <w:rFonts w:eastAsia="Times New Roman" w:asciiTheme="minorHAnsi" w:hAnsiTheme="minorHAnsi" w:cstheme="minorHAnsi"/>
                <w:color w:val="000000"/>
              </w:rPr>
              <w:t>limit</w:t>
            </w:r>
            <w:proofErr w:type="spellEnd"/>
            <w:r w:rsidRPr="009E328A" w:rsidR="00F1453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 w:rsidR="00F1453A">
              <w:rPr>
                <w:rFonts w:eastAsia="Times New Roman" w:asciiTheme="minorHAnsi" w:hAnsiTheme="minorHAnsi" w:cstheme="minorHAnsi"/>
                <w:color w:val="000000"/>
              </w:rPr>
              <w:t>values</w:t>
            </w:r>
            <w:proofErr w:type="spellEnd"/>
            <w:r w:rsidRPr="009E328A" w:rsidR="00F1453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(TLV) – American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Conference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of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Governmental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Industrial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Hygienists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(ACGIH);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Permissible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Exposion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Limits (PEL) –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Ocupational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Safety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and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Health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Administration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(OSHA);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Recommended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Exposure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Limit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(REL); 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National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Institute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for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Occupational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Safety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and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Health (NIOSH); </w:t>
            </w:r>
            <w:r w:rsidRPr="009E328A" w:rsidR="003F06C8">
              <w:rPr>
                <w:rFonts w:eastAsia="Times New Roman" w:asciiTheme="minorHAnsi" w:hAnsiTheme="minorHAnsi" w:cstheme="minorHAnsi"/>
                <w:color w:val="000000"/>
              </w:rPr>
              <w:t xml:space="preserve">valor teto, valor máximo, nível de 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ação,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ppm</w:t>
            </w:r>
            <w:proofErr w:type="spellEnd"/>
            <w:r w:rsidR="003F06C8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r w:rsidRPr="009E328A" w:rsidR="00D61CF6">
              <w:rPr>
                <w:rFonts w:eastAsia="Times New Roman" w:asciiTheme="minorHAnsi" w:hAnsiTheme="minorHAnsi" w:cstheme="minorHAnsi"/>
                <w:color w:val="000000"/>
              </w:rPr>
              <w:t>(partes por milhão)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e mg/m</w:t>
            </w:r>
            <w:r w:rsidRPr="00882D7B">
              <w:rPr>
                <w:rFonts w:eastAsia="Times New Roman" w:asciiTheme="minorHAnsi" w:hAnsiTheme="minorHAnsi" w:cstheme="minorHAnsi"/>
                <w:color w:val="000000"/>
                <w:vertAlign w:val="superscript"/>
              </w:rPr>
              <w:t>3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.</w:t>
            </w:r>
          </w:p>
          <w:p w:rsidRPr="009E328A" w:rsidR="000416C9" w:rsidP="00D77F8E" w:rsidRDefault="000416C9" w14:paraId="65399EFD" w14:textId="4008D1EC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Controle de agentes físicos, químicos e biológicos: </w:t>
            </w:r>
            <w:r w:rsidR="003F06C8">
              <w:rPr>
                <w:rFonts w:eastAsia="Times New Roman" w:asciiTheme="minorHAnsi" w:hAnsiTheme="minorHAnsi" w:cstheme="minorHAnsi"/>
                <w:color w:val="000000"/>
              </w:rPr>
              <w:t>t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écnicas de controle, medidas administrativas.</w:t>
            </w:r>
          </w:p>
          <w:p w:rsidRPr="009E328A" w:rsidR="000416C9" w:rsidP="00D77F8E" w:rsidRDefault="000416C9" w14:paraId="6E95459F" w14:textId="2D6A21A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Equipamento de </w:t>
            </w:r>
            <w:r w:rsidRPr="009E328A" w:rsidR="003F06C8">
              <w:rPr>
                <w:rFonts w:eastAsia="Times New Roman" w:asciiTheme="minorHAnsi" w:hAnsiTheme="minorHAnsi" w:cstheme="minorHAnsi"/>
                <w:color w:val="000000"/>
              </w:rPr>
              <w:t>proteção c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oletiva (EPC) e </w:t>
            </w:r>
            <w:r w:rsidRPr="009E328A" w:rsidR="003F06C8">
              <w:rPr>
                <w:rFonts w:eastAsia="Times New Roman" w:asciiTheme="minorHAnsi" w:hAnsiTheme="minorHAnsi" w:cstheme="minorHAnsi"/>
                <w:color w:val="000000"/>
              </w:rPr>
              <w:t xml:space="preserve">equipamento de proteção individual 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(EPI): </w:t>
            </w:r>
            <w:r w:rsidR="003F06C8">
              <w:rPr>
                <w:rFonts w:eastAsia="Times New Roman" w:asciiTheme="minorHAnsi" w:hAnsiTheme="minorHAnsi" w:cstheme="minorHAnsi"/>
                <w:color w:val="000000"/>
              </w:rPr>
              <w:t>t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ipos, aplicações e características. </w:t>
            </w:r>
          </w:p>
          <w:p w:rsidRPr="00655F6F" w:rsidR="000416C9" w:rsidP="00D77F8E" w:rsidRDefault="000416C9" w14:paraId="6F9CCC4F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655F6F">
              <w:rPr>
                <w:rFonts w:asciiTheme="minorHAnsi" w:hAnsiTheme="minorHAnsi" w:cstheme="minorHAnsi"/>
                <w:b/>
                <w:bCs/>
              </w:rPr>
              <w:t>Habilidades</w:t>
            </w:r>
          </w:p>
          <w:p w:rsidRPr="009E328A" w:rsidR="000416C9" w:rsidP="00D77F8E" w:rsidRDefault="000416C9" w14:paraId="6D56F41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Comunicar-se de maneira assertiva.</w:t>
            </w:r>
          </w:p>
          <w:p w:rsidRPr="009E328A" w:rsidR="000416C9" w:rsidP="00D77F8E" w:rsidRDefault="000416C9" w14:paraId="3BDF579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Interpretar textos e procedimentos técnicos.</w:t>
            </w:r>
          </w:p>
          <w:p w:rsidRPr="009E328A" w:rsidR="000416C9" w:rsidP="00D77F8E" w:rsidRDefault="000416C9" w14:paraId="02304D72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Mediar conflitos nas situações de trabalho.</w:t>
            </w:r>
          </w:p>
          <w:p w:rsidRPr="009E328A" w:rsidR="000416C9" w:rsidP="00D77F8E" w:rsidRDefault="000416C9" w14:paraId="1217BF1F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Identificar tipos de avaliação e controle de riscos.</w:t>
            </w:r>
          </w:p>
          <w:p w:rsidRPr="009E328A" w:rsidR="000416C9" w:rsidP="00D77F8E" w:rsidRDefault="00D4420E" w14:paraId="340BBE4A" w14:textId="5B99D21E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>
              <w:rPr>
                <w:rFonts w:eastAsia="Times New Roman" w:asciiTheme="minorHAnsi" w:hAnsiTheme="minorHAnsi" w:cstheme="minorHAnsi"/>
                <w:color w:val="000000"/>
              </w:rPr>
              <w:t>Fazer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r w:rsidRPr="009E328A" w:rsidR="000416C9">
              <w:rPr>
                <w:rFonts w:eastAsia="Times New Roman" w:asciiTheme="minorHAnsi" w:hAnsiTheme="minorHAnsi" w:cstheme="minorHAnsi"/>
                <w:color w:val="000000"/>
              </w:rPr>
              <w:t>análise de risco.</w:t>
            </w:r>
          </w:p>
          <w:p w:rsidRPr="009E328A" w:rsidR="000416C9" w:rsidP="00D77F8E" w:rsidRDefault="000416C9" w14:paraId="418FE5F0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Operar planilhas de cálculo, editores de planta baixa, de texto e de apresentação.</w:t>
            </w:r>
          </w:p>
          <w:p w:rsidRPr="009E328A" w:rsidR="000416C9" w:rsidP="00D77F8E" w:rsidRDefault="000416C9" w14:paraId="487505D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Utilizar técnicas de medição e controle.</w:t>
            </w:r>
          </w:p>
          <w:p w:rsidRPr="009E328A" w:rsidR="000416C9" w:rsidP="00D77F8E" w:rsidRDefault="000416C9" w14:paraId="4C6E319E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Iniciativa na proposição de soluções de problemas</w:t>
            </w:r>
          </w:p>
          <w:p w:rsidRPr="009E328A" w:rsidR="000416C9" w:rsidP="00D77F8E" w:rsidRDefault="000416C9" w14:paraId="3A7267CB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Atitude propositiva no desenvolvimento do trabalho.</w:t>
            </w:r>
          </w:p>
          <w:p w:rsidRPr="00602F7E" w:rsidR="000416C9" w:rsidP="00D77F8E" w:rsidRDefault="000416C9" w14:paraId="5204B814" w14:textId="371EA98F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602F7E">
              <w:rPr>
                <w:rFonts w:asciiTheme="minorHAnsi" w:hAnsiTheme="minorHAnsi" w:cstheme="minorHAnsi"/>
                <w:b/>
                <w:bCs/>
              </w:rPr>
              <w:t>Atitudes/</w:t>
            </w:r>
            <w:r w:rsidR="00510E37">
              <w:rPr>
                <w:rFonts w:asciiTheme="minorHAnsi" w:hAnsiTheme="minorHAnsi" w:cstheme="minorHAnsi"/>
                <w:b/>
                <w:bCs/>
              </w:rPr>
              <w:t>v</w:t>
            </w:r>
            <w:r w:rsidRPr="00602F7E">
              <w:rPr>
                <w:rFonts w:asciiTheme="minorHAnsi" w:hAnsiTheme="minorHAnsi" w:cstheme="minorHAnsi"/>
                <w:b/>
                <w:bCs/>
              </w:rPr>
              <w:t>alores</w:t>
            </w:r>
          </w:p>
          <w:p w:rsidRPr="009E328A" w:rsidR="000416C9" w:rsidP="00D77F8E" w:rsidRDefault="000416C9" w14:paraId="1A16AF3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Flexibilidade nas diversas situações de trabalho.</w:t>
            </w:r>
          </w:p>
          <w:p w:rsidRPr="009E328A" w:rsidR="000416C9" w:rsidP="00D77F8E" w:rsidRDefault="000416C9" w14:paraId="734D4DB6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Iniciativa na proposição de soluções de problemas</w:t>
            </w:r>
          </w:p>
          <w:p w:rsidRPr="009E328A" w:rsidR="000416C9" w:rsidP="00D77F8E" w:rsidRDefault="000416C9" w14:paraId="77AB32CE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Atitude propositiva no desenvolvimento do trabalho</w:t>
            </w:r>
          </w:p>
          <w:p w:rsidRPr="009E328A" w:rsidR="000416C9" w:rsidP="00D77F8E" w:rsidRDefault="000416C9" w14:paraId="7DC8F40E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Responsabilidade nos procedimentos de avaliação.</w:t>
            </w:r>
          </w:p>
          <w:p w:rsidRPr="009E328A" w:rsidR="000416C9" w:rsidP="00D77F8E" w:rsidRDefault="000416C9" w14:paraId="2147BA98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Colaboração no desenvolvimento do trabalho em equipe.</w:t>
            </w:r>
          </w:p>
          <w:p w:rsidRPr="00537079" w:rsidR="000416C9" w:rsidP="00D77F8E" w:rsidRDefault="000416C9" w14:paraId="57CE164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Iniciativa na proposição de medidas preventivas e corretivas.</w:t>
            </w:r>
          </w:p>
        </w:tc>
      </w:tr>
    </w:tbl>
    <w:p w:rsidRPr="00C65CE1" w:rsidR="000416C9" w:rsidP="00D77F8E" w:rsidRDefault="000416C9" w14:paraId="7BFEE0A2" w14:textId="77777777">
      <w:pPr>
        <w:pStyle w:val="PargrafodaLista"/>
        <w:spacing w:after="0" w:line="360" w:lineRule="auto"/>
        <w:ind w:left="0" w:firstLine="708"/>
        <w:contextualSpacing w:val="0"/>
        <w:jc w:val="both"/>
        <w:rPr>
          <w:rFonts w:asciiTheme="minorHAnsi" w:hAnsiTheme="minorHAnsi" w:cstheme="minorHAnsi"/>
          <w:color w:val="0000CC"/>
        </w:rPr>
      </w:pPr>
    </w:p>
    <w:p w:rsidRPr="00C65CE1" w:rsidR="000416C9" w:rsidP="68621CE7" w:rsidRDefault="00EA794D" w14:paraId="7BFCA507" w14:textId="07FA5835" w14:noSpellErr="1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ind w:left="340" w:hanging="340"/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2"/>
          <w:szCs w:val="22"/>
        </w:rPr>
      </w:pPr>
      <w:r w:rsidRPr="68621CE7" w:rsidR="000416C9"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2"/>
          <w:szCs w:val="22"/>
        </w:rPr>
        <w:t xml:space="preserve">Unidade curricular 3: </w:t>
      </w:r>
      <w:r w:rsidRPr="68621CE7" w:rsidR="000416C9">
        <w:rPr>
          <w:rFonts w:ascii="Calibri" w:hAnsi="Calibri" w:cs="Calibri" w:asciiTheme="minorAscii" w:hAnsiTheme="minorAscii" w:cstheme="minorAscii"/>
          <w:sz w:val="22"/>
          <w:szCs w:val="22"/>
        </w:rPr>
        <w:t>Monitorar riscos ocupacionais.</w:t>
      </w:r>
    </w:p>
    <w:p w:rsidRPr="00C65CE1" w:rsidR="000416C9" w:rsidP="68621CE7" w:rsidRDefault="00EA794D" w14:paraId="2653F940" w14:textId="15A75716" w14:noSpellErr="1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ind w:left="340" w:hanging="340"/>
        <w:rPr>
          <w:rFonts w:ascii="Calibri" w:hAnsi="Calibri" w:cs="Calibri" w:asciiTheme="minorAscii" w:hAnsiTheme="minorAscii" w:cstheme="minorAscii"/>
          <w:sz w:val="22"/>
          <w:szCs w:val="22"/>
        </w:rPr>
      </w:pPr>
      <w:r w:rsidRPr="68621CE7" w:rsidR="000416C9"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2"/>
          <w:szCs w:val="22"/>
        </w:rPr>
        <w:t xml:space="preserve">Carga horária: </w:t>
      </w:r>
      <w:r w:rsidRPr="68621CE7" w:rsidR="000416C9"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  <w:t>108</w:t>
      </w:r>
      <w:r w:rsidRPr="68621CE7" w:rsidR="000416C9">
        <w:rPr>
          <w:rFonts w:ascii="Calibri" w:hAnsi="Calibri" w:cs="Calibri" w:asciiTheme="minorAscii" w:hAnsiTheme="minorAscii" w:cstheme="minorAscii"/>
          <w:color w:val="0000CC"/>
          <w:sz w:val="22"/>
          <w:szCs w:val="22"/>
        </w:rPr>
        <w:t xml:space="preserve"> </w:t>
      </w:r>
      <w:r w:rsidRPr="68621CE7" w:rsidR="000416C9"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  <w:t>horas.</w:t>
      </w: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8953"/>
      </w:tblGrid>
      <w:tr w:rsidRPr="00C65CE1" w:rsidR="000416C9" w:rsidTr="00437711" w14:paraId="241FD946" w14:textId="77777777">
        <w:trPr>
          <w:tblHeader/>
        </w:trPr>
        <w:tc>
          <w:tcPr>
            <w:tcW w:w="9072" w:type="dxa"/>
            <w:shd w:val="clear" w:color="auto" w:fill="D9D9D9" w:themeFill="background1" w:themeFillShade="D9"/>
          </w:tcPr>
          <w:p w:rsidRPr="00C65CE1" w:rsidR="000416C9" w:rsidP="00D77F8E" w:rsidRDefault="000416C9" w14:paraId="7E8DE1E4" w14:textId="77777777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CC"/>
              </w:rPr>
            </w:pPr>
            <w:r w:rsidRPr="00537079">
              <w:rPr>
                <w:rFonts w:asciiTheme="minorHAnsi" w:hAnsiTheme="minorHAnsi" w:cstheme="minorHAnsi"/>
                <w:b/>
                <w:bCs/>
              </w:rPr>
              <w:t>Indicadores</w:t>
            </w:r>
          </w:p>
        </w:tc>
      </w:tr>
      <w:tr w:rsidRPr="00C65CE1" w:rsidR="000416C9" w:rsidTr="00437711" w14:paraId="3583CB42" w14:textId="77777777">
        <w:tc>
          <w:tcPr>
            <w:tcW w:w="9072" w:type="dxa"/>
            <w:shd w:val="clear" w:color="auto" w:fill="auto"/>
          </w:tcPr>
          <w:p w:rsidRPr="00373BEE" w:rsidR="000416C9" w:rsidP="00373BEE" w:rsidRDefault="000416C9" w14:paraId="74DF0634" w14:textId="77777777">
            <w:pPr>
              <w:pStyle w:val="PargrafodaLista"/>
              <w:numPr>
                <w:ilvl w:val="0"/>
                <w:numId w:val="44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Seleciona os equipamentos de medição conforme o risco ocupacional.</w:t>
            </w:r>
          </w:p>
          <w:p w:rsidRPr="00373BEE" w:rsidR="000416C9" w:rsidP="00373BEE" w:rsidRDefault="000416C9" w14:paraId="2AFDE670" w14:textId="77777777">
            <w:pPr>
              <w:pStyle w:val="PargrafodaLista"/>
              <w:numPr>
                <w:ilvl w:val="0"/>
                <w:numId w:val="44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Calibra, prepara e utiliza equipamentos de acordo com procedimentos técnicos.</w:t>
            </w:r>
          </w:p>
          <w:p w:rsidRPr="00373BEE" w:rsidR="000416C9" w:rsidP="00373BEE" w:rsidRDefault="000416C9" w14:paraId="697E1FBE" w14:textId="77777777">
            <w:pPr>
              <w:pStyle w:val="PargrafodaLista"/>
              <w:numPr>
                <w:ilvl w:val="0"/>
                <w:numId w:val="44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Aplica técnicas de amostragem no monitoramento quantitativo em cada grupo homogêneo de risco, conforme manuais de higiene ocupacional.</w:t>
            </w:r>
          </w:p>
          <w:p w:rsidRPr="00373BEE" w:rsidR="000416C9" w:rsidP="00373BEE" w:rsidRDefault="000416C9" w14:paraId="269499B0" w14:textId="77777777">
            <w:pPr>
              <w:pStyle w:val="PargrafodaLista"/>
              <w:numPr>
                <w:ilvl w:val="0"/>
                <w:numId w:val="44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Avalia os níveis de exposição aos riscos ocupacionais, conforme legislação.</w:t>
            </w:r>
          </w:p>
          <w:p w:rsidRPr="00373BEE" w:rsidR="000416C9" w:rsidP="00373BEE" w:rsidRDefault="000416C9" w14:paraId="2DD8AA5D" w14:textId="5212860C">
            <w:pPr>
              <w:pStyle w:val="PargrafodaLista"/>
              <w:numPr>
                <w:ilvl w:val="0"/>
                <w:numId w:val="44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Elabora ações de mitigação de riscos ocupacionais considerando a hierarquia de controle estabelecida e</w:t>
            </w:r>
            <w:r w:rsidRPr="00373BEE" w:rsidR="00422B44">
              <w:rPr>
                <w:rFonts w:asciiTheme="minorHAnsi" w:hAnsiTheme="minorHAnsi" w:cstheme="minorBidi"/>
              </w:rPr>
              <w:t xml:space="preserve"> a</w:t>
            </w:r>
            <w:r w:rsidRPr="00373BEE">
              <w:rPr>
                <w:rFonts w:asciiTheme="minorHAnsi" w:hAnsiTheme="minorHAnsi" w:cstheme="minorBidi"/>
              </w:rPr>
              <w:t xml:space="preserve"> legislação vigente</w:t>
            </w:r>
            <w:r w:rsidRPr="00373BEE" w:rsidR="00655F6F">
              <w:rPr>
                <w:rFonts w:asciiTheme="minorHAnsi" w:hAnsiTheme="minorHAnsi" w:cstheme="minorBidi"/>
              </w:rPr>
              <w:t>.</w:t>
            </w:r>
          </w:p>
          <w:p w:rsidRPr="00C65CE1" w:rsidR="000416C9" w:rsidP="00373BEE" w:rsidRDefault="000416C9" w14:paraId="6C0C78D1" w14:textId="2E5B9291">
            <w:pPr>
              <w:pStyle w:val="PargrafodaLista"/>
              <w:numPr>
                <w:ilvl w:val="0"/>
                <w:numId w:val="44"/>
              </w:numPr>
              <w:spacing w:after="0" w:line="360" w:lineRule="auto"/>
              <w:jc w:val="both"/>
              <w:rPr>
                <w:rStyle w:val="cf01"/>
              </w:rPr>
            </w:pPr>
            <w:r w:rsidRPr="00373BEE">
              <w:rPr>
                <w:rFonts w:asciiTheme="minorHAnsi" w:hAnsiTheme="minorHAnsi" w:cstheme="minorBidi"/>
              </w:rPr>
              <w:t>Define as avaliações qualitativas e quantitativas dos riscos ocupacionais considerando os limites de tolerância estabelecidos</w:t>
            </w:r>
            <w:r w:rsidRPr="00373BEE" w:rsidR="00655F6F">
              <w:rPr>
                <w:rFonts w:asciiTheme="minorHAnsi" w:hAnsiTheme="minorHAnsi" w:cstheme="minorBidi"/>
              </w:rPr>
              <w:t>.</w:t>
            </w:r>
          </w:p>
        </w:tc>
      </w:tr>
    </w:tbl>
    <w:p w:rsidRPr="00C65CE1" w:rsidR="000416C9" w:rsidP="00D77F8E" w:rsidRDefault="000416C9" w14:paraId="1C197B05" w14:textId="77777777">
      <w:pPr>
        <w:pStyle w:val="PargrafodaLista"/>
        <w:spacing w:after="0" w:line="360" w:lineRule="auto"/>
        <w:ind w:left="0" w:firstLine="708"/>
        <w:contextualSpacing w:val="0"/>
        <w:jc w:val="both"/>
        <w:rPr>
          <w:rFonts w:asciiTheme="minorHAnsi" w:hAnsiTheme="minorHAnsi" w:cstheme="minorHAnsi"/>
          <w:b/>
          <w:color w:val="0000CC"/>
        </w:rPr>
      </w:pP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8953"/>
      </w:tblGrid>
      <w:tr w:rsidRPr="00C65CE1" w:rsidR="000416C9" w:rsidTr="00437711" w14:paraId="1552EC99" w14:textId="77777777">
        <w:trPr>
          <w:tblHeader/>
        </w:trPr>
        <w:tc>
          <w:tcPr>
            <w:tcW w:w="8953" w:type="dxa"/>
            <w:shd w:val="clear" w:color="auto" w:fill="D9D9D9" w:themeFill="background1" w:themeFillShade="D9"/>
          </w:tcPr>
          <w:p w:rsidRPr="00C65CE1" w:rsidR="000416C9" w:rsidP="00D77F8E" w:rsidRDefault="000416C9" w14:paraId="189132B4" w14:textId="77777777">
            <w:pPr>
              <w:spacing w:after="0" w:line="360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 w:rsidRPr="00C65CE1">
              <w:rPr>
                <w:rFonts w:asciiTheme="minorHAnsi" w:hAnsiTheme="minorHAnsi" w:cstheme="minorHAnsi"/>
              </w:rPr>
              <w:br w:type="page"/>
            </w:r>
            <w:r w:rsidRPr="00537079">
              <w:rPr>
                <w:rFonts w:asciiTheme="minorHAnsi" w:hAnsiTheme="minorHAnsi" w:cstheme="minorHAnsi"/>
                <w:b/>
                <w:bCs/>
              </w:rPr>
              <w:t>Elementos da competência</w:t>
            </w:r>
          </w:p>
        </w:tc>
      </w:tr>
      <w:tr w:rsidRPr="00C65CE1" w:rsidR="000416C9" w:rsidTr="00437711" w14:paraId="51CD95B1" w14:textId="77777777">
        <w:trPr>
          <w:trHeight w:val="300"/>
        </w:trPr>
        <w:tc>
          <w:tcPr>
            <w:tcW w:w="8953" w:type="dxa"/>
            <w:shd w:val="clear" w:color="auto" w:fill="auto"/>
          </w:tcPr>
          <w:p w:rsidRPr="00C65CE1" w:rsidR="000416C9" w:rsidP="00D77F8E" w:rsidRDefault="000416C9" w14:paraId="294B6ED1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Conhecimentos</w:t>
            </w:r>
          </w:p>
          <w:p w:rsidRPr="009E328A" w:rsidR="000416C9" w:rsidP="00D77F8E" w:rsidRDefault="000416C9" w14:paraId="4DE71B78" w14:textId="0A128053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Normas relativas aos riscos físicos, químicos, biológicos: </w:t>
            </w:r>
            <w:r w:rsidRPr="009E328A" w:rsidR="00BF67DF">
              <w:rPr>
                <w:rFonts w:eastAsia="Times New Roman" w:asciiTheme="minorHAnsi" w:hAnsiTheme="minorHAnsi" w:cstheme="minorHAnsi"/>
                <w:color w:val="000000"/>
              </w:rPr>
              <w:t xml:space="preserve">normas de higiene ocupacional 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(NHO)</w:t>
            </w:r>
            <w:r w:rsidR="00BF67DF">
              <w:rPr>
                <w:rFonts w:eastAsia="Times New Roman" w:asciiTheme="minorHAnsi" w:hAnsiTheme="minorHAnsi" w:cstheme="minorHAnsi"/>
                <w:color w:val="000000"/>
              </w:rPr>
              <w:t>;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Fundacentro, normas nacionais e internacionais: (ACGIH</w:t>
            </w:r>
            <w:r w:rsidR="00BF67DF">
              <w:rPr>
                <w:rFonts w:eastAsia="Times New Roman" w:asciiTheme="minorHAnsi" w:hAnsiTheme="minorHAnsi" w:cstheme="minorHAnsi"/>
                <w:color w:val="000000"/>
              </w:rPr>
              <w:t xml:space="preserve"> –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NIOSH),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>NRs</w:t>
            </w:r>
            <w:proofErr w:type="spellEnd"/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e procedimentos.</w:t>
            </w:r>
          </w:p>
          <w:p w:rsidRPr="009E328A" w:rsidR="000416C9" w:rsidP="00D77F8E" w:rsidRDefault="000416C9" w14:paraId="3615B8BD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Avaliação ambiental: instrumentos, etapas, procedimentos, metodologia qualitativa e quantitativa, tipos de planilhas, relatórios e </w:t>
            </w:r>
            <w:r w:rsidRPr="00882D7B">
              <w:rPr>
                <w:rFonts w:eastAsia="Times New Roman" w:asciiTheme="minorHAnsi" w:hAnsiTheme="minorHAnsi" w:cstheme="minorHAnsi"/>
                <w:i/>
                <w:iCs/>
                <w:color w:val="000000"/>
              </w:rPr>
              <w:t>checklist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da norma.</w:t>
            </w:r>
          </w:p>
          <w:p w:rsidRPr="009E328A" w:rsidR="000416C9" w:rsidP="00D77F8E" w:rsidRDefault="000416C9" w14:paraId="7A5D04F2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Equipamentos de medição: tipos, características, funcionamento (</w:t>
            </w:r>
            <w:r w:rsidRPr="00882D7B">
              <w:rPr>
                <w:rFonts w:eastAsia="Times New Roman" w:asciiTheme="minorHAnsi" w:hAnsiTheme="minorHAnsi" w:cstheme="minorHAnsi"/>
                <w:i/>
                <w:iCs/>
                <w:color w:val="000000"/>
              </w:rPr>
              <w:t>softwares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), dados e resultados apresentados.</w:t>
            </w:r>
          </w:p>
          <w:p w:rsidRPr="009E328A" w:rsidR="000416C9" w:rsidP="00D77F8E" w:rsidRDefault="000416C9" w14:paraId="5D93B36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Procedimentos para aferição e calibração de equipamentos e arquivamento de certificados.</w:t>
            </w:r>
          </w:p>
          <w:p w:rsidRPr="009E328A" w:rsidR="000416C9" w:rsidP="00D77F8E" w:rsidRDefault="000416C9" w14:paraId="065610B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Hierarquia de controle: conceitos, sequência, métodos e relação com os riscos NIOSH.</w:t>
            </w:r>
          </w:p>
          <w:p w:rsidRPr="009E328A" w:rsidR="000416C9" w:rsidP="00D77F8E" w:rsidRDefault="000416C9" w14:paraId="2ECC3351" w14:textId="02D193BF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Entrevistas para monitoramento das condições de trabalho: coleta de dados e organização das informações. Tipos e técnicas de amostragem: grupo homogêneo de exposição, amostragem ativa e passiva, técnicas d</w:t>
            </w:r>
            <w:r w:rsidR="008D0660">
              <w:rPr>
                <w:rFonts w:eastAsia="Times New Roman" w:asciiTheme="minorHAnsi" w:hAnsiTheme="minorHAnsi" w:cstheme="minorHAnsi"/>
                <w:color w:val="000000"/>
              </w:rPr>
              <w:t>a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HSE, técnicas da NIOSH, amostragens rápidas, curto prazo, longo prazo – </w:t>
            </w:r>
            <w:r w:rsidRPr="00882D7B" w:rsidR="008D0660">
              <w:rPr>
                <w:rFonts w:eastAsia="Times New Roman" w:asciiTheme="minorHAnsi" w:hAnsiTheme="minorHAnsi" w:cstheme="minorHAnsi"/>
                <w:i/>
                <w:iCs/>
                <w:color w:val="000000"/>
              </w:rPr>
              <w:t xml:space="preserve">time </w:t>
            </w:r>
            <w:proofErr w:type="spellStart"/>
            <w:r w:rsidRPr="00882D7B" w:rsidR="008D0660">
              <w:rPr>
                <w:rFonts w:eastAsia="Times New Roman" w:asciiTheme="minorHAnsi" w:hAnsiTheme="minorHAnsi" w:cstheme="minorHAnsi"/>
                <w:i/>
                <w:iCs/>
                <w:color w:val="000000"/>
              </w:rPr>
              <w:t>weighted</w:t>
            </w:r>
            <w:proofErr w:type="spellEnd"/>
            <w:r w:rsidRPr="00882D7B" w:rsidR="008D0660">
              <w:rPr>
                <w:rFonts w:eastAsia="Times New Roman" w:asciiTheme="minorHAnsi" w:hAnsiTheme="minorHAnsi" w:cstheme="minorHAnsi"/>
                <w:i/>
                <w:iCs/>
                <w:color w:val="000000"/>
              </w:rPr>
              <w:t xml:space="preserve"> </w:t>
            </w:r>
            <w:proofErr w:type="spellStart"/>
            <w:r w:rsidRPr="00882D7B" w:rsidR="008D0660">
              <w:rPr>
                <w:rFonts w:eastAsia="Times New Roman" w:asciiTheme="minorHAnsi" w:hAnsiTheme="minorHAnsi" w:cstheme="minorHAnsi"/>
                <w:i/>
                <w:iCs/>
                <w:color w:val="000000"/>
              </w:rPr>
              <w:t>average</w:t>
            </w:r>
            <w:proofErr w:type="spellEnd"/>
            <w:r w:rsidRPr="00882D7B" w:rsidR="008D0660">
              <w:rPr>
                <w:rFonts w:eastAsia="Times New Roman" w:asciiTheme="minorHAnsi" w:hAnsiTheme="minorHAnsi" w:cstheme="minorHAnsi"/>
                <w:i/>
                <w:iCs/>
                <w:color w:val="000000"/>
              </w:rPr>
              <w:t xml:space="preserve"> 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(TWA), contínua e BULK.</w:t>
            </w:r>
          </w:p>
          <w:p w:rsidRPr="009E328A" w:rsidR="000416C9" w:rsidP="00D77F8E" w:rsidRDefault="000416C9" w14:paraId="6AD9876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Técnicas de controle de agentes físicos, químicos e biológicos; medidas administrativas.</w:t>
            </w:r>
          </w:p>
          <w:p w:rsidRPr="00C65CE1" w:rsidR="000416C9" w:rsidP="00D77F8E" w:rsidRDefault="000416C9" w14:paraId="362CB0F2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Habilidades</w:t>
            </w:r>
          </w:p>
          <w:p w:rsidRPr="009E328A" w:rsidR="000416C9" w:rsidP="00D77F8E" w:rsidRDefault="000416C9" w14:paraId="6B8CF9A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Comunicar-se de maneira assertiva.</w:t>
            </w:r>
          </w:p>
          <w:p w:rsidRPr="009E328A" w:rsidR="000416C9" w:rsidP="00D77F8E" w:rsidRDefault="000416C9" w14:paraId="1A531972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Interpretar textos e procedimentos técnicos.</w:t>
            </w:r>
          </w:p>
          <w:p w:rsidRPr="009E328A" w:rsidR="000416C9" w:rsidP="00D77F8E" w:rsidRDefault="000416C9" w14:paraId="0103FBDE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Registrar informações das avaliações ambientais.</w:t>
            </w:r>
          </w:p>
          <w:p w:rsidRPr="009E328A" w:rsidR="000416C9" w:rsidP="00D77F8E" w:rsidRDefault="008D0660" w14:paraId="10E211C6" w14:textId="3D1DC494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>
              <w:rPr>
                <w:rFonts w:eastAsia="Times New Roman" w:asciiTheme="minorHAnsi" w:hAnsiTheme="minorHAnsi" w:cstheme="minorHAnsi"/>
                <w:color w:val="000000"/>
              </w:rPr>
              <w:t>Efetuar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r w:rsidRPr="009E328A" w:rsidR="000416C9">
              <w:rPr>
                <w:rFonts w:eastAsia="Times New Roman" w:asciiTheme="minorHAnsi" w:hAnsiTheme="minorHAnsi" w:cstheme="minorHAnsi"/>
                <w:color w:val="000000"/>
              </w:rPr>
              <w:t>cálculos nos processos de monitoramento de riscos.</w:t>
            </w:r>
          </w:p>
          <w:p w:rsidRPr="009E328A" w:rsidR="000416C9" w:rsidP="00D77F8E" w:rsidRDefault="000416C9" w14:paraId="4BD08D28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Categorizar as etapas do processo de monitoramento.</w:t>
            </w:r>
          </w:p>
          <w:p w:rsidRPr="009E328A" w:rsidR="000416C9" w:rsidP="00D77F8E" w:rsidRDefault="000416C9" w14:paraId="1AC40DAA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Manusear equipamentos e acessórios de monitoramentos.</w:t>
            </w:r>
          </w:p>
          <w:p w:rsidRPr="009E328A" w:rsidR="000416C9" w:rsidP="00D77F8E" w:rsidRDefault="000416C9" w14:paraId="6E4CF18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Pesquisar dados sobre as condições de trabalho. </w:t>
            </w:r>
          </w:p>
          <w:p w:rsidRPr="009E328A" w:rsidR="000416C9" w:rsidP="00D77F8E" w:rsidRDefault="000416C9" w14:paraId="18DB69F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Interpretar dados sobre as condições de trabalho.</w:t>
            </w:r>
          </w:p>
          <w:p w:rsidRPr="009E328A" w:rsidR="000416C9" w:rsidP="00D77F8E" w:rsidRDefault="00CF0698" w14:paraId="347C138D" w14:textId="3A0B32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>
              <w:rPr>
                <w:rFonts w:eastAsia="Times New Roman" w:asciiTheme="minorHAnsi" w:hAnsiTheme="minorHAnsi" w:cstheme="minorHAnsi"/>
                <w:color w:val="000000"/>
              </w:rPr>
              <w:t>Fazer</w:t>
            </w:r>
            <w:r w:rsidRPr="009E328A">
              <w:rPr>
                <w:rFonts w:eastAsia="Times New Roman" w:asciiTheme="minorHAnsi" w:hAnsiTheme="minorHAnsi" w:cstheme="minorHAnsi"/>
                <w:color w:val="000000"/>
              </w:rPr>
              <w:t xml:space="preserve"> </w:t>
            </w:r>
            <w:r w:rsidRPr="009E328A" w:rsidR="000416C9">
              <w:rPr>
                <w:rFonts w:eastAsia="Times New Roman" w:asciiTheme="minorHAnsi" w:hAnsiTheme="minorHAnsi" w:cstheme="minorHAnsi"/>
                <w:color w:val="000000"/>
              </w:rPr>
              <w:t>análise de risco.</w:t>
            </w:r>
          </w:p>
          <w:p w:rsidRPr="009E328A" w:rsidR="000416C9" w:rsidP="00D77F8E" w:rsidRDefault="000416C9" w14:paraId="1706C943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Operar planilhas de cálculos, editores de texto e de apresentação.</w:t>
            </w:r>
          </w:p>
          <w:p w:rsidRPr="009E328A" w:rsidR="000416C9" w:rsidP="00D77F8E" w:rsidRDefault="000416C9" w14:paraId="7A63DC4A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  <w:color w:val="000000"/>
              </w:rPr>
            </w:pPr>
            <w:r w:rsidRPr="009E328A">
              <w:rPr>
                <w:rFonts w:eastAsia="Times New Roman" w:asciiTheme="minorHAnsi" w:hAnsiTheme="minorHAnsi" w:cstheme="minorHAnsi"/>
                <w:color w:val="000000"/>
              </w:rPr>
              <w:t>Analisar as etapas do processo de trabalho.</w:t>
            </w:r>
          </w:p>
          <w:p w:rsidRPr="00C65CE1" w:rsidR="000416C9" w:rsidP="00D77F8E" w:rsidRDefault="000416C9" w14:paraId="6406F1A0" w14:textId="5A9BE1C3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Atitudes/</w:t>
            </w:r>
            <w:r w:rsidR="00CF0698">
              <w:rPr>
                <w:rFonts w:asciiTheme="minorHAnsi" w:hAnsiTheme="minorHAnsi" w:cstheme="minorHAnsi"/>
                <w:b/>
                <w:bCs/>
              </w:rPr>
              <w:t>v</w:t>
            </w:r>
            <w:r w:rsidRPr="00C65CE1">
              <w:rPr>
                <w:rFonts w:asciiTheme="minorHAnsi" w:hAnsiTheme="minorHAnsi" w:cstheme="minorHAnsi"/>
                <w:b/>
                <w:bCs/>
              </w:rPr>
              <w:t>alores</w:t>
            </w:r>
          </w:p>
          <w:p w:rsidRPr="009E328A" w:rsidR="000416C9" w:rsidP="00D77F8E" w:rsidRDefault="000416C9" w14:paraId="797072F2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Colaboração no desenvolvimento do trabalho em equipe.</w:t>
            </w:r>
          </w:p>
          <w:p w:rsidRPr="009E328A" w:rsidR="000416C9" w:rsidP="00D77F8E" w:rsidRDefault="000416C9" w14:paraId="69F6965D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Flexibilidade nas diversas situações de trabalho.</w:t>
            </w:r>
          </w:p>
          <w:p w:rsidRPr="009E328A" w:rsidR="000416C9" w:rsidP="00D77F8E" w:rsidRDefault="000416C9" w14:paraId="33F34FB8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Responsabilidade e comprometimento com os acordos estabelecidos.</w:t>
            </w:r>
          </w:p>
          <w:p w:rsidRPr="00537079" w:rsidR="000416C9" w:rsidP="00D77F8E" w:rsidRDefault="000416C9" w14:paraId="184608D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asciiTheme="minorHAnsi" w:hAnsiTheme="minorHAnsi" w:cstheme="minorBidi"/>
                <w:color w:val="0000CC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Responsabilidade no processo de monitoramento dos riscos ocupacionais.</w:t>
            </w:r>
          </w:p>
        </w:tc>
      </w:tr>
    </w:tbl>
    <w:p w:rsidRPr="00C65CE1" w:rsidR="000416C9" w:rsidP="00D77F8E" w:rsidRDefault="000416C9" w14:paraId="56F4779F" w14:textId="77777777">
      <w:pPr>
        <w:pStyle w:val="PargrafodaLista"/>
        <w:spacing w:after="0" w:line="360" w:lineRule="auto"/>
        <w:ind w:left="0" w:firstLine="708"/>
        <w:contextualSpacing w:val="0"/>
        <w:jc w:val="both"/>
        <w:rPr>
          <w:rFonts w:asciiTheme="minorHAnsi" w:hAnsiTheme="minorHAnsi" w:cstheme="minorHAnsi"/>
          <w:color w:val="0000CC"/>
        </w:rPr>
      </w:pPr>
    </w:p>
    <w:p w:rsidRPr="00C65CE1" w:rsidR="000416C9" w:rsidP="00D77F8E" w:rsidRDefault="000416C9" w14:paraId="7B9E042C" w14:textId="2930CA36">
      <w:p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  <w:b/>
          <w:bCs/>
        </w:rPr>
        <w:t xml:space="preserve">Unidade </w:t>
      </w:r>
      <w:r w:rsidR="00CF0698">
        <w:rPr>
          <w:rFonts w:asciiTheme="minorHAnsi" w:hAnsiTheme="minorHAnsi" w:cstheme="minorHAnsi"/>
          <w:b/>
          <w:bCs/>
        </w:rPr>
        <w:t>c</w:t>
      </w:r>
      <w:r w:rsidRPr="00C65CE1">
        <w:rPr>
          <w:rFonts w:asciiTheme="minorHAnsi" w:hAnsiTheme="minorHAnsi" w:cstheme="minorHAnsi"/>
          <w:b/>
          <w:bCs/>
        </w:rPr>
        <w:t xml:space="preserve">urricular 4: </w:t>
      </w:r>
      <w:r w:rsidRPr="00C65CE1">
        <w:rPr>
          <w:rFonts w:asciiTheme="minorHAnsi" w:hAnsiTheme="minorHAnsi" w:cstheme="minorHAnsi"/>
        </w:rPr>
        <w:t xml:space="preserve">Realizar avaliação e medidas de controle de riscos ergonômicos e de acidentes.  </w:t>
      </w:r>
    </w:p>
    <w:p w:rsidRPr="00C65CE1" w:rsidR="000416C9" w:rsidP="00D77F8E" w:rsidRDefault="000416C9" w14:paraId="7812FE06" w14:textId="4FCA4153">
      <w:p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  <w:b/>
          <w:bCs/>
        </w:rPr>
        <w:t xml:space="preserve">Carga </w:t>
      </w:r>
      <w:r w:rsidR="00CF0698">
        <w:rPr>
          <w:rFonts w:asciiTheme="minorHAnsi" w:hAnsiTheme="minorHAnsi" w:cstheme="minorHAnsi"/>
          <w:b/>
          <w:bCs/>
        </w:rPr>
        <w:t>h</w:t>
      </w:r>
      <w:r w:rsidRPr="00C65CE1">
        <w:rPr>
          <w:rFonts w:asciiTheme="minorHAnsi" w:hAnsiTheme="minorHAnsi" w:cstheme="minorHAnsi"/>
          <w:b/>
          <w:bCs/>
        </w:rPr>
        <w:t>orária:</w:t>
      </w:r>
      <w:r w:rsidRPr="00C65CE1">
        <w:rPr>
          <w:rFonts w:asciiTheme="minorHAnsi" w:hAnsiTheme="minorHAnsi" w:cstheme="minorHAnsi"/>
        </w:rPr>
        <w:t xml:space="preserve"> 108 horas</w:t>
      </w:r>
    </w:p>
    <w:tbl>
      <w:tblPr>
        <w:tblW w:w="9062" w:type="dxa"/>
        <w:tblLayout w:type="fixed"/>
        <w:tblLook w:val="04A0" w:firstRow="1" w:lastRow="0" w:firstColumn="1" w:lastColumn="0" w:noHBand="0" w:noVBand="1"/>
      </w:tblPr>
      <w:tblGrid>
        <w:gridCol w:w="9062"/>
      </w:tblGrid>
      <w:tr w:rsidRPr="00C65CE1" w:rsidR="000416C9" w:rsidTr="00736F46" w14:paraId="4AA2210B" w14:textId="77777777">
        <w:trPr>
          <w:trHeight w:val="300"/>
        </w:trPr>
        <w:tc>
          <w:tcPr>
            <w:tcW w:w="9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tcMar>
              <w:left w:w="108" w:type="dxa"/>
              <w:right w:w="108" w:type="dxa"/>
            </w:tcMar>
          </w:tcPr>
          <w:p w:rsidRPr="00C65CE1" w:rsidR="000416C9" w:rsidP="00D77F8E" w:rsidRDefault="000416C9" w14:paraId="0BA817B5" w14:textId="77777777">
            <w:pPr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Indicadores</w:t>
            </w:r>
          </w:p>
        </w:tc>
      </w:tr>
      <w:tr w:rsidRPr="00C65CE1" w:rsidR="000416C9" w:rsidTr="00736F46" w14:paraId="30401618" w14:textId="77777777">
        <w:trPr>
          <w:trHeight w:val="300"/>
        </w:trPr>
        <w:tc>
          <w:tcPr>
            <w:tcW w:w="906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373BEE" w:rsidR="000416C9" w:rsidP="00373BEE" w:rsidRDefault="000416C9" w14:paraId="48DA75DE" w14:textId="77777777">
            <w:pPr>
              <w:pStyle w:val="PargrafodaLista"/>
              <w:numPr>
                <w:ilvl w:val="0"/>
                <w:numId w:val="45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Analisa riscos ergonômicos e de acidentes, conforme literatura técnica, normas e demais legislações aplicáveis. </w:t>
            </w:r>
          </w:p>
          <w:p w:rsidRPr="00373BEE" w:rsidR="000416C9" w:rsidP="00373BEE" w:rsidRDefault="000416C9" w14:paraId="7FE89B70" w14:textId="77777777">
            <w:pPr>
              <w:pStyle w:val="PargrafodaLista"/>
              <w:numPr>
                <w:ilvl w:val="0"/>
                <w:numId w:val="45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Aplica instrumentos de avaliação e metodologia específica na análise de riscos ergonômicos, conforme documentação técnica, normas e demais legislações aplicáveis</w:t>
            </w:r>
          </w:p>
          <w:p w:rsidRPr="00373BEE" w:rsidR="000416C9" w:rsidP="00373BEE" w:rsidRDefault="000416C9" w14:paraId="19A01711" w14:textId="1D38E07A">
            <w:pPr>
              <w:pStyle w:val="PargrafodaLista"/>
              <w:numPr>
                <w:ilvl w:val="0"/>
                <w:numId w:val="45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Estabelece medidas de controle conforme literatura técnica, normas e demais legislações aplicáveis.</w:t>
            </w:r>
          </w:p>
          <w:p w:rsidRPr="00373BEE" w:rsidR="000416C9" w:rsidP="00373BEE" w:rsidRDefault="000416C9" w14:paraId="2DA1B8ED" w14:textId="2A085B33">
            <w:pPr>
              <w:pStyle w:val="PargrafodaLista"/>
              <w:numPr>
                <w:ilvl w:val="0"/>
                <w:numId w:val="45"/>
              </w:num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373BEE">
              <w:rPr>
                <w:rFonts w:asciiTheme="minorHAnsi" w:hAnsiTheme="minorHAnsi" w:cstheme="minorBidi"/>
              </w:rPr>
              <w:t xml:space="preserve">Elabora croquis e mapa de risco levando em conta o </w:t>
            </w:r>
            <w:r w:rsidRPr="00373BEE" w:rsidR="00E04FDD">
              <w:rPr>
                <w:rFonts w:asciiTheme="minorHAnsi" w:hAnsiTheme="minorHAnsi" w:cstheme="minorBidi"/>
                <w:i/>
                <w:iCs/>
              </w:rPr>
              <w:t>layout</w:t>
            </w:r>
            <w:r w:rsidRPr="00373BEE" w:rsidR="00E04FDD">
              <w:rPr>
                <w:rFonts w:asciiTheme="minorHAnsi" w:hAnsiTheme="minorHAnsi" w:cstheme="minorBidi"/>
              </w:rPr>
              <w:t xml:space="preserve"> </w:t>
            </w:r>
            <w:r w:rsidRPr="00373BEE">
              <w:rPr>
                <w:rFonts w:asciiTheme="minorHAnsi" w:hAnsiTheme="minorHAnsi" w:cstheme="minorBidi"/>
              </w:rPr>
              <w:t>dos ambientes de trabalho.</w:t>
            </w:r>
          </w:p>
        </w:tc>
      </w:tr>
    </w:tbl>
    <w:p w:rsidRPr="00C65CE1" w:rsidR="000416C9" w:rsidP="00D77F8E" w:rsidRDefault="000416C9" w14:paraId="259C60D3" w14:textId="77777777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060"/>
      </w:tblGrid>
      <w:tr w:rsidRPr="00C65CE1" w:rsidR="000416C9" w:rsidTr="00736F46" w14:paraId="2CB0A31D" w14:textId="77777777">
        <w:trPr>
          <w:trHeight w:val="300"/>
          <w:tblHeader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tcMar>
              <w:left w:w="108" w:type="dxa"/>
              <w:right w:w="108" w:type="dxa"/>
            </w:tcMar>
          </w:tcPr>
          <w:p w:rsidRPr="00C65CE1" w:rsidR="000416C9" w:rsidP="00D77F8E" w:rsidRDefault="000416C9" w14:paraId="7B3B4AC7" w14:textId="1D9F73D1">
            <w:pPr>
              <w:spacing w:after="0"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 xml:space="preserve">Elementos da </w:t>
            </w:r>
            <w:r w:rsidR="00E04FDD">
              <w:rPr>
                <w:rFonts w:asciiTheme="minorHAnsi" w:hAnsiTheme="minorHAnsi" w:cstheme="minorHAnsi"/>
                <w:b/>
                <w:bCs/>
              </w:rPr>
              <w:t>c</w:t>
            </w:r>
            <w:r w:rsidRPr="00C65CE1">
              <w:rPr>
                <w:rFonts w:asciiTheme="minorHAnsi" w:hAnsiTheme="minorHAnsi" w:cstheme="minorHAnsi"/>
                <w:b/>
                <w:bCs/>
              </w:rPr>
              <w:t>ompetência</w:t>
            </w:r>
          </w:p>
        </w:tc>
      </w:tr>
      <w:tr w:rsidRPr="00C65CE1" w:rsidR="000416C9" w:rsidTr="00736F46" w14:paraId="31477523" w14:textId="77777777">
        <w:trPr>
          <w:trHeight w:val="300"/>
        </w:trPr>
        <w:tc>
          <w:tcPr>
            <w:tcW w:w="906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C65CE1" w:rsidR="000416C9" w:rsidP="00D77F8E" w:rsidRDefault="000416C9" w14:paraId="0F6E5BE4" w14:textId="77777777">
            <w:p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6C79C735">
              <w:rPr>
                <w:rFonts w:asciiTheme="minorHAnsi" w:hAnsiTheme="minorHAnsi" w:cstheme="minorBidi"/>
                <w:b/>
                <w:bCs/>
              </w:rPr>
              <w:t>Conhecimentos</w:t>
            </w:r>
          </w:p>
          <w:p w:rsidRPr="009E328A" w:rsidR="000416C9" w:rsidP="00D77F8E" w:rsidRDefault="000416C9" w14:paraId="17C7F0D4" w14:textId="4ECFE4F6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Normas </w:t>
            </w:r>
            <w:r w:rsidR="00E04FDD">
              <w:rPr>
                <w:rFonts w:eastAsia="Times New Roman" w:asciiTheme="minorHAnsi" w:hAnsiTheme="minorHAnsi" w:cstheme="minorHAnsi"/>
              </w:rPr>
              <w:t>r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egulamentadoras relacionadas a riscos ergonômicos, de acidentes e </w:t>
            </w:r>
            <w:r w:rsidR="00E04FDD">
              <w:rPr>
                <w:rFonts w:eastAsia="Times New Roman" w:asciiTheme="minorHAnsi" w:hAnsiTheme="minorHAnsi" w:cstheme="minorHAnsi"/>
              </w:rPr>
              <w:t>n</w:t>
            </w:r>
            <w:r w:rsidRPr="009E328A">
              <w:rPr>
                <w:rFonts w:eastAsia="Times New Roman" w:asciiTheme="minorHAnsi" w:hAnsiTheme="minorHAnsi" w:cstheme="minorHAnsi"/>
              </w:rPr>
              <w:t>ormas ABNT.</w:t>
            </w:r>
          </w:p>
          <w:p w:rsidRPr="009E328A" w:rsidR="000416C9" w:rsidP="00D77F8E" w:rsidRDefault="000416C9" w14:paraId="6C6EB4ED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Legislação trabalhista e previdenciária: aspectos referentes à avaliação de riscos.</w:t>
            </w:r>
          </w:p>
          <w:p w:rsidRPr="009E328A" w:rsidR="000416C9" w:rsidP="00D77F8E" w:rsidRDefault="000416C9" w14:paraId="6E1FE5FA" w14:textId="57F8A99D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Ergonomia: conceito, segmentos, agentes ergonômicos e consequências à saúde do trabalhador </w:t>
            </w:r>
            <w:r w:rsidR="00E04FDD">
              <w:rPr>
                <w:rFonts w:eastAsia="Times New Roman" w:asciiTheme="minorHAnsi" w:hAnsiTheme="minorHAnsi" w:cstheme="minorHAnsi"/>
              </w:rPr>
              <w:t xml:space="preserve">– </w:t>
            </w:r>
            <w:r w:rsidRPr="009E328A" w:rsidR="0019551E">
              <w:rPr>
                <w:rFonts w:eastAsia="Times New Roman" w:asciiTheme="minorHAnsi" w:hAnsiTheme="minorHAnsi" w:cstheme="minorHAnsi"/>
              </w:rPr>
              <w:t xml:space="preserve">lesão por esforço repetitivo 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(LER) e </w:t>
            </w:r>
            <w:r w:rsidRPr="009E328A" w:rsidR="0019551E">
              <w:rPr>
                <w:rFonts w:eastAsia="Times New Roman" w:asciiTheme="minorHAnsi" w:hAnsiTheme="minorHAnsi" w:cstheme="minorHAnsi"/>
              </w:rPr>
              <w:t>distúrbio osteomuscular relacionado ao trabal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ho (DORT). </w:t>
            </w:r>
          </w:p>
          <w:p w:rsidRPr="009E328A" w:rsidR="000416C9" w:rsidP="00D77F8E" w:rsidRDefault="000416C9" w14:paraId="58C687A7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Principais riscos de acidentes no ambiente de trabalho: eletricidade, trabalho em altura, construção civil, espaço confinado, máquinas e equipamentos e demais riscos em segmentos específicos.</w:t>
            </w:r>
          </w:p>
          <w:p w:rsidRPr="009E328A" w:rsidR="000416C9" w:rsidP="00D77F8E" w:rsidRDefault="000416C9" w14:paraId="534EF7CB" w14:textId="798FBDEE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Avaliações de riscos: </w:t>
            </w:r>
            <w:r w:rsidR="004800DC">
              <w:rPr>
                <w:rFonts w:eastAsia="Times New Roman" w:asciiTheme="minorHAnsi" w:hAnsiTheme="minorHAnsi" w:cstheme="minorHAnsi"/>
              </w:rPr>
              <w:t>r</w:t>
            </w:r>
            <w:r w:rsidRPr="009E328A">
              <w:rPr>
                <w:rFonts w:eastAsia="Times New Roman" w:asciiTheme="minorHAnsi" w:hAnsiTheme="minorHAnsi" w:cstheme="minorHAnsi"/>
              </w:rPr>
              <w:t>isco ergonômico, risco de acidentes, características e medidas de controle existentes no ambiente de trabalho.</w:t>
            </w:r>
          </w:p>
          <w:p w:rsidRPr="009E328A" w:rsidR="000416C9" w:rsidP="00D77F8E" w:rsidRDefault="000416C9" w14:paraId="178516B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Antropometria estática e dinâmica: conceito e aplicabilidade.</w:t>
            </w:r>
          </w:p>
          <w:p w:rsidRPr="009E328A" w:rsidR="000416C9" w:rsidP="00D77F8E" w:rsidRDefault="000416C9" w14:paraId="67C44603" w14:textId="1A7641C2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Biomecânica ocupacional: reação do corpo humano em relação aos aspectos ergonômicos.</w:t>
            </w:r>
          </w:p>
          <w:p w:rsidRPr="009E328A" w:rsidR="000416C9" w:rsidP="00D77F8E" w:rsidRDefault="000416C9" w14:paraId="6FBEC664" w14:textId="45C5715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Iluminamento: </w:t>
            </w:r>
            <w:r w:rsidR="004800DC">
              <w:rPr>
                <w:rFonts w:eastAsia="Times New Roman" w:asciiTheme="minorHAnsi" w:hAnsiTheme="minorHAnsi" w:cstheme="minorHAnsi"/>
              </w:rPr>
              <w:t>c</w:t>
            </w:r>
            <w:r w:rsidRPr="009E328A">
              <w:rPr>
                <w:rFonts w:eastAsia="Times New Roman" w:asciiTheme="minorHAnsi" w:hAnsiTheme="minorHAnsi" w:cstheme="minorHAnsi"/>
              </w:rPr>
              <w:t>aracterísticas e riscos.</w:t>
            </w:r>
          </w:p>
          <w:p w:rsidRPr="009E328A" w:rsidR="000416C9" w:rsidP="00D77F8E" w:rsidRDefault="000416C9" w14:paraId="04CDDA5A" w14:textId="4299E37B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Análise </w:t>
            </w:r>
            <w:r w:rsidRPr="009E328A" w:rsidR="006A2853">
              <w:rPr>
                <w:rFonts w:eastAsia="Times New Roman" w:asciiTheme="minorHAnsi" w:hAnsiTheme="minorHAnsi" w:cstheme="minorHAnsi"/>
              </w:rPr>
              <w:t xml:space="preserve">ergonômica do trabalho 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– AET: </w:t>
            </w:r>
            <w:r w:rsidR="006A2853">
              <w:rPr>
                <w:rFonts w:eastAsia="Times New Roman" w:asciiTheme="minorHAnsi" w:hAnsiTheme="minorHAnsi" w:cstheme="minorHAnsi"/>
              </w:rPr>
              <w:t>d</w:t>
            </w:r>
            <w:r w:rsidRPr="009E328A">
              <w:rPr>
                <w:rFonts w:eastAsia="Times New Roman" w:asciiTheme="minorHAnsi" w:hAnsiTheme="minorHAnsi" w:cstheme="minorHAnsi"/>
              </w:rPr>
              <w:t>efinição, objetivos, métodos, técnicas e recomendações</w:t>
            </w:r>
          </w:p>
          <w:p w:rsidRPr="00537079" w:rsidR="000416C9" w:rsidP="00D77F8E" w:rsidRDefault="000416C9" w14:paraId="683E5116" w14:textId="60AEF14C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Psicologia do trabalho: ergonomia</w:t>
            </w:r>
            <w:r w:rsidRPr="00537079">
              <w:rPr>
                <w:rFonts w:asciiTheme="minorHAnsi" w:hAnsiTheme="minorHAnsi" w:cstheme="minorHAnsi"/>
              </w:rPr>
              <w:t xml:space="preserve"> cognitiva; </w:t>
            </w:r>
            <w:r w:rsidR="006A2853">
              <w:rPr>
                <w:rFonts w:asciiTheme="minorHAnsi" w:hAnsiTheme="minorHAnsi" w:cstheme="minorHAnsi"/>
              </w:rPr>
              <w:t>e</w:t>
            </w:r>
            <w:r w:rsidRPr="00537079">
              <w:rPr>
                <w:rFonts w:asciiTheme="minorHAnsi" w:hAnsiTheme="minorHAnsi" w:cstheme="minorHAnsi"/>
              </w:rPr>
              <w:t>rgonomia física e organizacional.</w:t>
            </w:r>
          </w:p>
          <w:p w:rsidRPr="009E328A" w:rsidR="000416C9" w:rsidP="00D77F8E" w:rsidRDefault="000416C9" w14:paraId="39B9A125" w14:textId="6C4DEEEE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Avaliação do ambiente/atividade de trabalho: organização do trabalho, esforço físico (levantamento, transporte e movimentação manual de materiais), trabalho noturno; ritmo de trabalho, </w:t>
            </w:r>
            <w:r w:rsidR="006A2853">
              <w:rPr>
                <w:rFonts w:eastAsia="Times New Roman" w:asciiTheme="minorHAnsi" w:hAnsiTheme="minorHAnsi" w:cstheme="minorHAnsi"/>
              </w:rPr>
              <w:t>m</w:t>
            </w:r>
            <w:r w:rsidRPr="009E328A">
              <w:rPr>
                <w:rFonts w:eastAsia="Times New Roman" w:asciiTheme="minorHAnsi" w:hAnsiTheme="minorHAnsi" w:cstheme="minorHAnsi"/>
              </w:rPr>
              <w:t>etodologias OCRA</w:t>
            </w:r>
            <w:r w:rsidRPr="009E328A" w:rsidR="005C19A7">
              <w:rPr>
                <w:rFonts w:eastAsia="Times New Roman" w:asciiTheme="minorHAnsi" w:hAnsiTheme="minorHAnsi" w:cstheme="minorHAnsi"/>
              </w:rPr>
              <w:t xml:space="preserve"> (</w:t>
            </w:r>
            <w:r w:rsidRPr="009E328A" w:rsidR="006A2853">
              <w:rPr>
                <w:rFonts w:eastAsia="Times New Roman" w:asciiTheme="minorHAnsi" w:hAnsiTheme="minorHAnsi" w:cstheme="minorHAnsi"/>
              </w:rPr>
              <w:t>avaliação do risco de levantamento e deslocamento de car</w:t>
            </w:r>
            <w:r w:rsidRPr="009E328A" w:rsidR="005C19A7">
              <w:rPr>
                <w:rFonts w:eastAsia="Times New Roman" w:asciiTheme="minorHAnsi" w:hAnsiTheme="minorHAnsi" w:cstheme="minorHAnsi"/>
              </w:rPr>
              <w:t>gas)</w:t>
            </w:r>
            <w:r w:rsidRPr="009E328A">
              <w:rPr>
                <w:rFonts w:eastAsia="Times New Roman" w:asciiTheme="minorHAnsi" w:hAnsiTheme="minorHAnsi" w:cstheme="minorHAnsi"/>
              </w:rPr>
              <w:t>, RULA</w:t>
            </w:r>
            <w:r w:rsidRPr="009E328A" w:rsidR="005F2176">
              <w:rPr>
                <w:rFonts w:eastAsia="Times New Roman" w:asciiTheme="minorHAnsi" w:hAnsiTheme="minorHAnsi" w:cstheme="minorHAnsi"/>
              </w:rPr>
              <w:t xml:space="preserve"> (</w:t>
            </w:r>
            <w:proofErr w:type="spellStart"/>
            <w:r w:rsidRPr="00882D7B" w:rsidR="006A2853">
              <w:rPr>
                <w:rFonts w:eastAsia="Times New Roman" w:asciiTheme="minorHAnsi" w:hAnsiTheme="minorHAnsi" w:cstheme="minorHAnsi"/>
                <w:i/>
                <w:iCs/>
              </w:rPr>
              <w:t>rapid</w:t>
            </w:r>
            <w:proofErr w:type="spellEnd"/>
            <w:r w:rsidRPr="00882D7B" w:rsidR="006A2853">
              <w:rPr>
                <w:rFonts w:eastAsia="Times New Roman" w:asciiTheme="minorHAnsi" w:hAnsiTheme="minorHAnsi" w:cstheme="minorHAnsi"/>
                <w:i/>
                <w:iCs/>
              </w:rPr>
              <w:t> </w:t>
            </w:r>
            <w:proofErr w:type="spellStart"/>
            <w:r w:rsidRPr="00882D7B" w:rsidR="006A2853">
              <w:rPr>
                <w:rFonts w:eastAsia="Times New Roman" w:asciiTheme="minorHAnsi" w:hAnsiTheme="minorHAnsi" w:cstheme="minorHAnsi"/>
                <w:i/>
                <w:iCs/>
              </w:rPr>
              <w:t>upeer</w:t>
            </w:r>
            <w:proofErr w:type="spellEnd"/>
            <w:r w:rsidRPr="00882D7B" w:rsidR="006A2853">
              <w:rPr>
                <w:rFonts w:eastAsia="Times New Roman" w:asciiTheme="minorHAnsi" w:hAnsiTheme="minorHAnsi" w:cstheme="minorHAnsi"/>
                <w:i/>
                <w:iCs/>
              </w:rPr>
              <w:t> </w:t>
            </w:r>
            <w:proofErr w:type="spellStart"/>
            <w:r w:rsidRPr="00882D7B" w:rsidR="006A2853">
              <w:rPr>
                <w:rFonts w:eastAsia="Times New Roman" w:asciiTheme="minorHAnsi" w:hAnsiTheme="minorHAnsi" w:cstheme="minorHAnsi"/>
                <w:i/>
                <w:iCs/>
              </w:rPr>
              <w:t>limb</w:t>
            </w:r>
            <w:proofErr w:type="spellEnd"/>
            <w:r w:rsidRPr="00882D7B" w:rsidR="006A2853">
              <w:rPr>
                <w:rFonts w:eastAsia="Times New Roman" w:asciiTheme="minorHAnsi" w:hAnsiTheme="minorHAnsi" w:cstheme="minorHAnsi"/>
                <w:i/>
                <w:iCs/>
              </w:rPr>
              <w:t> assessment</w:t>
            </w:r>
            <w:r w:rsidRPr="009E328A" w:rsidR="005F2176">
              <w:rPr>
                <w:rFonts w:eastAsia="Times New Roman" w:asciiTheme="minorHAnsi" w:hAnsiTheme="minorHAnsi" w:cstheme="minorHAnsi"/>
              </w:rPr>
              <w:t>)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, NIOSH, </w:t>
            </w:r>
            <w:r w:rsidRPr="00882D7B">
              <w:rPr>
                <w:rFonts w:eastAsia="Times New Roman" w:asciiTheme="minorHAnsi" w:hAnsiTheme="minorHAnsi" w:cstheme="minorHAnsi"/>
                <w:i/>
                <w:iCs/>
              </w:rPr>
              <w:t>checklist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 de </w:t>
            </w:r>
            <w:r w:rsidR="00763DE6">
              <w:rPr>
                <w:rFonts w:eastAsia="Times New Roman" w:asciiTheme="minorHAnsi" w:hAnsiTheme="minorHAnsi" w:cstheme="minorHAnsi"/>
              </w:rPr>
              <w:t>C</w:t>
            </w:r>
            <w:r w:rsidRPr="009E328A">
              <w:rPr>
                <w:rFonts w:eastAsia="Times New Roman" w:asciiTheme="minorHAnsi" w:hAnsiTheme="minorHAnsi" w:cstheme="minorHAnsi"/>
              </w:rPr>
              <w:t>outo e outras.</w:t>
            </w:r>
          </w:p>
          <w:p w:rsidRPr="009E328A" w:rsidR="000416C9" w:rsidP="00D77F8E" w:rsidRDefault="000416C9" w14:paraId="2167CE5A" w14:textId="04D40FBC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Elaboração de croquis: </w:t>
            </w:r>
            <w:r w:rsidR="00690EC8">
              <w:rPr>
                <w:rFonts w:eastAsia="Times New Roman" w:asciiTheme="minorHAnsi" w:hAnsiTheme="minorHAnsi" w:cstheme="minorHAnsi"/>
              </w:rPr>
              <w:t>r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epresentação dos ambientes e organização do trabalho; arranjos físicos adaptados ao trabalhador, normas técnicas e literatura técnica. </w:t>
            </w:r>
          </w:p>
          <w:p w:rsidRPr="009E328A" w:rsidR="000416C9" w:rsidP="00D77F8E" w:rsidRDefault="000416C9" w14:paraId="2664183B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Incidentes e acidentes de trabalho: conceitos e diretrizes. </w:t>
            </w:r>
          </w:p>
          <w:p w:rsidRPr="009E328A" w:rsidR="000416C9" w:rsidP="00D77F8E" w:rsidRDefault="000416C9" w14:paraId="6902587D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Tipos de manutenção para a prevenção de acidentes: preventiva, corretiva, preditiva, detectiva.</w:t>
            </w:r>
          </w:p>
          <w:p w:rsidRPr="009E328A" w:rsidR="000416C9" w:rsidP="00D77F8E" w:rsidRDefault="000416C9" w14:paraId="1A099113" w14:textId="250A4CC3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Inspeções de segurança para a prevenção de acidentes e doenças ocupacionais: </w:t>
            </w:r>
            <w:r w:rsidRPr="009E328A" w:rsidR="009E328A">
              <w:rPr>
                <w:rFonts w:eastAsia="Times New Roman" w:asciiTheme="minorHAnsi" w:hAnsiTheme="minorHAnsi" w:cstheme="minorHAnsi"/>
              </w:rPr>
              <w:t>tipos, relatórios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, planilhas, formulários e </w:t>
            </w:r>
            <w:r w:rsidRPr="00882D7B">
              <w:rPr>
                <w:rFonts w:eastAsia="Times New Roman" w:asciiTheme="minorHAnsi" w:hAnsiTheme="minorHAnsi" w:cstheme="minorHAnsi"/>
                <w:i/>
                <w:iCs/>
              </w:rPr>
              <w:t>checklist</w:t>
            </w:r>
            <w:r w:rsidRPr="009E328A">
              <w:rPr>
                <w:rFonts w:eastAsia="Times New Roman" w:asciiTheme="minorHAnsi" w:hAnsiTheme="minorHAnsi" w:cstheme="minorHAnsi"/>
              </w:rPr>
              <w:t>.</w:t>
            </w:r>
          </w:p>
          <w:p w:rsidRPr="009E328A" w:rsidR="000416C9" w:rsidP="00D77F8E" w:rsidRDefault="000416C9" w14:paraId="7C0F3B53" w14:textId="566C48BB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Processos tecnológicos: </w:t>
            </w:r>
            <w:r w:rsidR="00690EC8">
              <w:rPr>
                <w:rFonts w:eastAsia="Times New Roman" w:asciiTheme="minorHAnsi" w:hAnsiTheme="minorHAnsi" w:cstheme="minorHAnsi"/>
              </w:rPr>
              <w:t>t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ipos, características, atividades profissionais e técnicas de análise.  </w:t>
            </w:r>
          </w:p>
          <w:p w:rsidRPr="00B83C8E" w:rsidR="009E328A" w:rsidP="00B83C8E" w:rsidRDefault="000416C9" w14:paraId="2280E1CD" w14:textId="127C747A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Procedimentos para ordens de serviço: </w:t>
            </w:r>
            <w:r w:rsidRPr="009E328A" w:rsidR="00487F49">
              <w:rPr>
                <w:rFonts w:eastAsia="Times New Roman" w:asciiTheme="minorHAnsi" w:hAnsiTheme="minorHAnsi" w:cstheme="minorHAnsi"/>
              </w:rPr>
              <w:t xml:space="preserve">procedimento operacional padrão 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(POP) e elaboração. </w:t>
            </w:r>
          </w:p>
          <w:p w:rsidRPr="009B40C9" w:rsidR="000416C9" w:rsidP="00D77F8E" w:rsidRDefault="000416C9" w14:paraId="540047D7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9B40C9">
              <w:rPr>
                <w:rFonts w:asciiTheme="minorHAnsi" w:hAnsiTheme="minorHAnsi" w:cstheme="minorHAnsi"/>
                <w:b/>
                <w:bCs/>
              </w:rPr>
              <w:t>Habilidades</w:t>
            </w:r>
          </w:p>
          <w:p w:rsidRPr="009E328A" w:rsidR="000416C9" w:rsidP="00D77F8E" w:rsidRDefault="000416C9" w14:paraId="29D0ED5B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Comunicar-se de maneira assertiva.</w:t>
            </w:r>
          </w:p>
          <w:p w:rsidRPr="009E328A" w:rsidR="000416C9" w:rsidP="00D77F8E" w:rsidRDefault="000416C9" w14:paraId="4F2E8543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Interpretar textos e procedimentos técnicos.</w:t>
            </w:r>
          </w:p>
          <w:p w:rsidRPr="009E328A" w:rsidR="000416C9" w:rsidP="00D77F8E" w:rsidRDefault="000416C9" w14:paraId="46BB46F0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Mediar conflitos nas situações de trabalho.</w:t>
            </w:r>
          </w:p>
          <w:p w:rsidRPr="009E328A" w:rsidR="000416C9" w:rsidP="00D77F8E" w:rsidRDefault="000416C9" w14:paraId="199D38B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Utilizar técnicas de medição e controle. </w:t>
            </w:r>
          </w:p>
          <w:p w:rsidRPr="009E328A" w:rsidR="000416C9" w:rsidP="00D77F8E" w:rsidRDefault="000416C9" w14:paraId="3F964C14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Identificar os aspectos do próprio trabalho que interferem na organização.</w:t>
            </w:r>
          </w:p>
          <w:p w:rsidRPr="009E328A" w:rsidR="000416C9" w:rsidP="00D77F8E" w:rsidRDefault="000416C9" w14:paraId="03F1758F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Identificar posturas e movimentos incorretos na execução de tarefas.</w:t>
            </w:r>
          </w:p>
          <w:p w:rsidRPr="009E328A" w:rsidR="000416C9" w:rsidP="00D77F8E" w:rsidRDefault="000C4118" w14:paraId="61379DB4" w14:textId="10DC4AFD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>
              <w:rPr>
                <w:rFonts w:eastAsia="Times New Roman" w:asciiTheme="minorHAnsi" w:hAnsiTheme="minorHAnsi" w:cstheme="minorHAnsi"/>
              </w:rPr>
              <w:t>Fazer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 </w:t>
            </w:r>
            <w:r w:rsidRPr="009E328A" w:rsidR="000416C9">
              <w:rPr>
                <w:rFonts w:eastAsia="Times New Roman" w:asciiTheme="minorHAnsi" w:hAnsiTheme="minorHAnsi" w:cstheme="minorHAnsi"/>
              </w:rPr>
              <w:t>análise de riscos.</w:t>
            </w:r>
          </w:p>
          <w:p w:rsidRPr="009E328A" w:rsidR="000416C9" w:rsidP="00D77F8E" w:rsidRDefault="000416C9" w14:paraId="2DA9E96B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Operar planilhas de cálculos, editores de texto e de apresentação.</w:t>
            </w:r>
          </w:p>
          <w:p w:rsidRPr="00537079" w:rsidR="000416C9" w:rsidP="00D77F8E" w:rsidRDefault="000416C9" w14:paraId="6A6C7E58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Analisar as etapas do processo de trabalho</w:t>
            </w:r>
            <w:r w:rsidRPr="00537079">
              <w:rPr>
                <w:rFonts w:asciiTheme="minorHAnsi" w:hAnsiTheme="minorHAnsi" w:cstheme="minorHAnsi"/>
              </w:rPr>
              <w:t>.</w:t>
            </w:r>
          </w:p>
          <w:p w:rsidRPr="00537079" w:rsidR="000416C9" w:rsidP="00D77F8E" w:rsidRDefault="000416C9" w14:paraId="5F37D2F4" w14:textId="6E358E4B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537079">
              <w:rPr>
                <w:rFonts w:asciiTheme="minorHAnsi" w:hAnsiTheme="minorHAnsi" w:cstheme="minorHAnsi"/>
              </w:rPr>
              <w:t xml:space="preserve"> </w:t>
            </w:r>
            <w:r w:rsidRPr="00537079">
              <w:rPr>
                <w:rFonts w:asciiTheme="minorHAnsi" w:hAnsiTheme="minorHAnsi" w:cstheme="minorHAnsi"/>
                <w:b/>
                <w:bCs/>
              </w:rPr>
              <w:t>Atitudes/</w:t>
            </w:r>
            <w:r w:rsidR="000C4118">
              <w:rPr>
                <w:rFonts w:asciiTheme="minorHAnsi" w:hAnsiTheme="minorHAnsi" w:cstheme="minorHAnsi"/>
                <w:b/>
                <w:bCs/>
              </w:rPr>
              <w:t>v</w:t>
            </w:r>
            <w:r w:rsidRPr="00537079">
              <w:rPr>
                <w:rFonts w:asciiTheme="minorHAnsi" w:hAnsiTheme="minorHAnsi" w:cstheme="minorHAnsi"/>
                <w:b/>
                <w:bCs/>
              </w:rPr>
              <w:t>alores</w:t>
            </w:r>
          </w:p>
          <w:p w:rsidRPr="009E328A" w:rsidR="000416C9" w:rsidP="00D77F8E" w:rsidRDefault="000416C9" w14:paraId="7BA4C470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Colaboração no desenvolvimento do trabalho em equipe.</w:t>
            </w:r>
          </w:p>
          <w:p w:rsidRPr="009E328A" w:rsidR="000416C9" w:rsidP="00D77F8E" w:rsidRDefault="000416C9" w14:paraId="7B10E8CE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Flexibilidade nas diversas situações de trabalho.</w:t>
            </w:r>
          </w:p>
          <w:p w:rsidRPr="00537079" w:rsidR="000416C9" w:rsidP="00D77F8E" w:rsidRDefault="000416C9" w14:paraId="52C02B3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asciiTheme="minorHAnsi" w:hAnsiTheme="minorHAnsi" w:cstheme="minorBid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Responsabilidade nos procedimentos de avaliação.</w:t>
            </w:r>
          </w:p>
        </w:tc>
      </w:tr>
    </w:tbl>
    <w:p w:rsidR="000416C9" w:rsidP="00D77F8E" w:rsidRDefault="000416C9" w14:paraId="1D659F7A" w14:textId="77777777">
      <w:pPr>
        <w:spacing w:after="0" w:line="360" w:lineRule="auto"/>
        <w:jc w:val="both"/>
        <w:rPr>
          <w:rFonts w:asciiTheme="minorHAnsi" w:hAnsiTheme="minorHAnsi" w:cstheme="minorHAnsi"/>
          <w:b/>
          <w:bCs/>
        </w:rPr>
      </w:pPr>
    </w:p>
    <w:p w:rsidRPr="001F6D48" w:rsidR="000416C9" w:rsidP="00D77F8E" w:rsidRDefault="000416C9" w14:paraId="5EA3C40A" w14:textId="17A0D0E7">
      <w:pPr>
        <w:spacing w:after="0" w:line="360" w:lineRule="auto"/>
        <w:jc w:val="both"/>
        <w:rPr>
          <w:rFonts w:asciiTheme="minorHAnsi" w:hAnsiTheme="minorHAnsi" w:cstheme="minorHAnsi"/>
        </w:rPr>
      </w:pPr>
      <w:r w:rsidRPr="001F4E1D">
        <w:rPr>
          <w:rFonts w:asciiTheme="minorHAnsi" w:hAnsiTheme="minorHAnsi" w:cstheme="minorHAnsi"/>
          <w:b/>
          <w:bCs/>
        </w:rPr>
        <w:t xml:space="preserve">Unidade </w:t>
      </w:r>
      <w:r w:rsidR="000C4118">
        <w:rPr>
          <w:rFonts w:asciiTheme="minorHAnsi" w:hAnsiTheme="minorHAnsi" w:cstheme="minorHAnsi"/>
          <w:b/>
          <w:bCs/>
        </w:rPr>
        <w:t>c</w:t>
      </w:r>
      <w:r w:rsidRPr="001F4E1D">
        <w:rPr>
          <w:rFonts w:asciiTheme="minorHAnsi" w:hAnsiTheme="minorHAnsi" w:cstheme="minorHAnsi"/>
          <w:b/>
          <w:bCs/>
        </w:rPr>
        <w:t>urricular 5</w:t>
      </w:r>
      <w:r w:rsidRPr="001F6D48">
        <w:rPr>
          <w:rFonts w:asciiTheme="minorHAnsi" w:hAnsiTheme="minorHAnsi" w:cstheme="minorHAnsi"/>
        </w:rPr>
        <w:t>:</w:t>
      </w:r>
      <w:r w:rsidRPr="001F4E1D">
        <w:rPr>
          <w:rFonts w:asciiTheme="minorHAnsi" w:hAnsiTheme="minorHAnsi" w:cstheme="minorHAnsi"/>
        </w:rPr>
        <w:t xml:space="preserve"> </w:t>
      </w:r>
      <w:r w:rsidRPr="001F6D48">
        <w:rPr>
          <w:rFonts w:asciiTheme="minorHAnsi" w:hAnsiTheme="minorHAnsi" w:cstheme="minorHAnsi"/>
        </w:rPr>
        <w:t>Executar ações de investigação, registro e controle de incidentes, acidentes de trabalho e doenças ocupacionais</w:t>
      </w:r>
    </w:p>
    <w:p w:rsidRPr="00C65CE1" w:rsidR="000416C9" w:rsidP="00D77F8E" w:rsidRDefault="000416C9" w14:paraId="4BA4A0BA" w14:textId="0F7AF8ED">
      <w:p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  <w:b/>
          <w:bCs/>
        </w:rPr>
        <w:t xml:space="preserve">Carga </w:t>
      </w:r>
      <w:r w:rsidR="00EB2004">
        <w:rPr>
          <w:rFonts w:asciiTheme="minorHAnsi" w:hAnsiTheme="minorHAnsi" w:cstheme="minorHAnsi"/>
          <w:b/>
          <w:bCs/>
        </w:rPr>
        <w:t>h</w:t>
      </w:r>
      <w:r w:rsidRPr="00C65CE1">
        <w:rPr>
          <w:rFonts w:asciiTheme="minorHAnsi" w:hAnsiTheme="minorHAnsi" w:cstheme="minorHAnsi"/>
          <w:b/>
          <w:bCs/>
        </w:rPr>
        <w:t xml:space="preserve">orária: </w:t>
      </w:r>
      <w:r w:rsidRPr="00C65CE1">
        <w:rPr>
          <w:rFonts w:asciiTheme="minorHAnsi" w:hAnsiTheme="minorHAnsi" w:cstheme="minorHAnsi"/>
        </w:rPr>
        <w:t>96 horas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790"/>
      </w:tblGrid>
      <w:tr w:rsidRPr="00C65CE1" w:rsidR="000416C9" w:rsidTr="00736F46" w14:paraId="557143C7" w14:textId="77777777">
        <w:trPr>
          <w:trHeight w:val="300"/>
        </w:trPr>
        <w:tc>
          <w:tcPr>
            <w:tcW w:w="8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tcMar>
              <w:left w:w="108" w:type="dxa"/>
              <w:right w:w="108" w:type="dxa"/>
            </w:tcMar>
          </w:tcPr>
          <w:p w:rsidRPr="00C65CE1" w:rsidR="000416C9" w:rsidP="00D77F8E" w:rsidRDefault="000416C9" w14:paraId="05B6EB65" w14:textId="77777777">
            <w:pPr>
              <w:spacing w:after="0" w:line="360" w:lineRule="auto"/>
              <w:jc w:val="center"/>
              <w:rPr>
                <w:rFonts w:asciiTheme="minorHAnsi" w:hAnsiTheme="minorHAnsi" w:cstheme="minorBidi"/>
              </w:rPr>
            </w:pPr>
            <w:r w:rsidRPr="6C79C735">
              <w:rPr>
                <w:rFonts w:asciiTheme="minorHAnsi" w:hAnsiTheme="minorHAnsi" w:cstheme="minorBidi"/>
                <w:b/>
                <w:bCs/>
              </w:rPr>
              <w:t>Indicadores</w:t>
            </w:r>
          </w:p>
        </w:tc>
      </w:tr>
      <w:tr w:rsidRPr="00C65CE1" w:rsidR="000416C9" w:rsidTr="00736F46" w14:paraId="6353B54B" w14:textId="77777777">
        <w:trPr>
          <w:trHeight w:val="300"/>
        </w:trPr>
        <w:tc>
          <w:tcPr>
            <w:tcW w:w="879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373BEE" w:rsidR="000416C9" w:rsidP="00373BEE" w:rsidRDefault="000416C9" w14:paraId="75420B12" w14:textId="1B6FF7D8">
            <w:pPr>
              <w:pStyle w:val="PargrafodaLista"/>
              <w:numPr>
                <w:ilvl w:val="0"/>
                <w:numId w:val="46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Investiga incidente e acidente levando em conta os procedimentos técnicos.</w:t>
            </w:r>
          </w:p>
          <w:p w:rsidRPr="00373BEE" w:rsidR="000416C9" w:rsidP="00373BEE" w:rsidRDefault="000416C9" w14:paraId="01AFB352" w14:textId="3183EA51">
            <w:pPr>
              <w:pStyle w:val="PargrafodaLista"/>
              <w:numPr>
                <w:ilvl w:val="0"/>
                <w:numId w:val="46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Elabora medidas corretivas conforme procedimentos técnicos.</w:t>
            </w:r>
          </w:p>
          <w:p w:rsidRPr="00373BEE" w:rsidR="000416C9" w:rsidP="00373BEE" w:rsidRDefault="000416C9" w14:paraId="4C7EF4FB" w14:textId="2CC0FEE4">
            <w:pPr>
              <w:pStyle w:val="PargrafodaLista"/>
              <w:numPr>
                <w:ilvl w:val="0"/>
                <w:numId w:val="46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Avalia o potencial de perdas e danos do acidente/incidente de acordo com os procedimentos da organização.</w:t>
            </w:r>
          </w:p>
          <w:p w:rsidRPr="00373BEE" w:rsidR="000416C9" w:rsidP="00373BEE" w:rsidRDefault="000416C9" w14:paraId="3D8910C3" w14:textId="02FF4607">
            <w:pPr>
              <w:pStyle w:val="PargrafodaLista"/>
              <w:numPr>
                <w:ilvl w:val="0"/>
                <w:numId w:val="46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Utiliza método</w:t>
            </w:r>
            <w:r w:rsidRPr="00373BEE" w:rsidR="00843448">
              <w:rPr>
                <w:rFonts w:asciiTheme="minorHAnsi" w:hAnsiTheme="minorHAnsi" w:cstheme="minorBidi"/>
              </w:rPr>
              <w:t>s</w:t>
            </w:r>
            <w:r w:rsidRPr="00373BEE">
              <w:rPr>
                <w:rFonts w:asciiTheme="minorHAnsi" w:hAnsiTheme="minorHAnsi" w:cstheme="minorBidi"/>
              </w:rPr>
              <w:t xml:space="preserve"> e ferramentas de investigação de acidentes e incidentes levando em conta manuais e literatura técnica.</w:t>
            </w:r>
          </w:p>
          <w:p w:rsidRPr="00373BEE" w:rsidR="000416C9" w:rsidP="00373BEE" w:rsidRDefault="000416C9" w14:paraId="4E54CF92" w14:textId="162E1BD0">
            <w:pPr>
              <w:pStyle w:val="PargrafodaLista"/>
              <w:numPr>
                <w:ilvl w:val="0"/>
                <w:numId w:val="46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Documenta as fases da investigação de acidentes/incidentes conforme procedimentos técnicos. </w:t>
            </w:r>
          </w:p>
          <w:p w:rsidRPr="00373BEE" w:rsidR="000416C9" w:rsidP="00373BEE" w:rsidRDefault="000416C9" w14:paraId="26ABFFDD" w14:textId="77777777">
            <w:pPr>
              <w:pStyle w:val="PargrafodaLista"/>
              <w:numPr>
                <w:ilvl w:val="0"/>
                <w:numId w:val="46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Acompanha e analisa métricas de segurança do trabalho conforme procedimentos da organização.</w:t>
            </w:r>
          </w:p>
          <w:p w:rsidRPr="00373BEE" w:rsidR="000416C9" w:rsidP="00373BEE" w:rsidRDefault="000416C9" w14:paraId="2F838360" w14:textId="01EDC6EC">
            <w:pPr>
              <w:pStyle w:val="PargrafodaLista"/>
              <w:numPr>
                <w:ilvl w:val="0"/>
                <w:numId w:val="46"/>
              </w:num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373BEE">
              <w:rPr>
                <w:rFonts w:asciiTheme="minorHAnsi" w:hAnsiTheme="minorHAnsi" w:cstheme="minorBidi"/>
              </w:rPr>
              <w:t xml:space="preserve">Calcula e registra perdas e danos do acidente conforme procedimentos da organização e das </w:t>
            </w:r>
            <w:r w:rsidRPr="00373BEE" w:rsidR="00843448">
              <w:rPr>
                <w:rFonts w:asciiTheme="minorHAnsi" w:hAnsiTheme="minorHAnsi" w:cstheme="minorBidi"/>
              </w:rPr>
              <w:t>normas regulamentadoras</w:t>
            </w:r>
            <w:r w:rsidRPr="00373BEE">
              <w:rPr>
                <w:rFonts w:asciiTheme="minorHAnsi" w:hAnsiTheme="minorHAnsi" w:cstheme="minorBidi"/>
              </w:rPr>
              <w:t xml:space="preserve">.   </w:t>
            </w:r>
          </w:p>
        </w:tc>
      </w:tr>
    </w:tbl>
    <w:p w:rsidRPr="00C65CE1" w:rsidR="000416C9" w:rsidP="00D77F8E" w:rsidRDefault="000416C9" w14:paraId="1D5ED9A9" w14:textId="77777777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790"/>
      </w:tblGrid>
      <w:tr w:rsidRPr="00C65CE1" w:rsidR="000416C9" w:rsidTr="00736F46" w14:paraId="1D0523DB" w14:textId="77777777">
        <w:trPr>
          <w:trHeight w:val="300"/>
          <w:tblHeader/>
        </w:trPr>
        <w:tc>
          <w:tcPr>
            <w:tcW w:w="8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tcMar>
              <w:left w:w="108" w:type="dxa"/>
              <w:right w:w="108" w:type="dxa"/>
            </w:tcMar>
          </w:tcPr>
          <w:p w:rsidRPr="00C65CE1" w:rsidR="000416C9" w:rsidP="00D77F8E" w:rsidRDefault="000416C9" w14:paraId="5AD0F2F2" w14:textId="19F4F360">
            <w:pPr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 xml:space="preserve">Elementos da </w:t>
            </w:r>
            <w:r w:rsidR="00843448">
              <w:rPr>
                <w:rFonts w:asciiTheme="minorHAnsi" w:hAnsiTheme="minorHAnsi" w:cstheme="minorHAnsi"/>
                <w:b/>
                <w:bCs/>
              </w:rPr>
              <w:t>c</w:t>
            </w:r>
            <w:r w:rsidRPr="00C65CE1">
              <w:rPr>
                <w:rFonts w:asciiTheme="minorHAnsi" w:hAnsiTheme="minorHAnsi" w:cstheme="minorHAnsi"/>
                <w:b/>
                <w:bCs/>
              </w:rPr>
              <w:t>ompetência</w:t>
            </w:r>
          </w:p>
        </w:tc>
      </w:tr>
      <w:tr w:rsidRPr="00C65CE1" w:rsidR="000416C9" w:rsidTr="00736F46" w14:paraId="5697C15E" w14:textId="77777777">
        <w:trPr>
          <w:trHeight w:val="300"/>
        </w:trPr>
        <w:tc>
          <w:tcPr>
            <w:tcW w:w="879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C65CE1" w:rsidR="000416C9" w:rsidP="00D77F8E" w:rsidRDefault="000416C9" w14:paraId="693D3849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Conhecimentos</w:t>
            </w:r>
          </w:p>
          <w:p w:rsidRPr="009E328A" w:rsidR="000416C9" w:rsidP="00D77F8E" w:rsidRDefault="000416C9" w14:paraId="6CA53D68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Normas regulamentadoras: investigação, registro e controle de incidentes, acidentes de trabalho e doenças ocupacionais.</w:t>
            </w:r>
          </w:p>
          <w:p w:rsidRPr="009E328A" w:rsidR="000416C9" w:rsidP="00D77F8E" w:rsidRDefault="000416C9" w14:paraId="1A31A66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Legislação previdenciária sobre acidentes do trabalho: aspectos referentes aos direitos dos trabalhadores.</w:t>
            </w:r>
          </w:p>
          <w:p w:rsidRPr="00537079" w:rsidR="000416C9" w:rsidP="00D77F8E" w:rsidRDefault="000416C9" w14:paraId="7DC9C5B6" w14:textId="7F70888C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asciiTheme="minorHAnsi" w:hAnsiTheme="minorHAnsi" w:cstheme="minorHAnsi"/>
                <w:strike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Ferramentas de avaliação de acidente e incidentes: conceitos, tipos e teorias (Heinrich e Bird, árvores de causas, Couto,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</w:rPr>
              <w:t>Costella</w:t>
            </w:r>
            <w:proofErr w:type="spellEnd"/>
            <w:r w:rsidRPr="009E328A">
              <w:rPr>
                <w:rFonts w:eastAsia="Times New Roman" w:asciiTheme="minorHAnsi" w:hAnsiTheme="minorHAnsi" w:cstheme="minorHAnsi"/>
              </w:rPr>
              <w:t xml:space="preserve"> e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</w:rPr>
              <w:t>Saurin</w:t>
            </w:r>
            <w:proofErr w:type="spellEnd"/>
            <w:r w:rsidRPr="009E328A">
              <w:rPr>
                <w:rFonts w:eastAsia="Times New Roman" w:asciiTheme="minorHAnsi" w:hAnsiTheme="minorHAnsi" w:cstheme="minorHAnsi"/>
              </w:rPr>
              <w:t>, 5W2H</w:t>
            </w:r>
            <w:r w:rsidRPr="00537079">
              <w:rPr>
                <w:rFonts w:asciiTheme="minorHAnsi" w:hAnsiTheme="minorHAnsi" w:cstheme="minorHAnsi"/>
              </w:rPr>
              <w:t>, matriz de risco)</w:t>
            </w:r>
            <w:r w:rsidR="00DF6CB3">
              <w:rPr>
                <w:rFonts w:asciiTheme="minorHAnsi" w:hAnsiTheme="minorHAnsi" w:cstheme="minorHAnsi"/>
              </w:rPr>
              <w:t>.</w:t>
            </w:r>
          </w:p>
          <w:p w:rsidRPr="009E328A" w:rsidR="000416C9" w:rsidP="00D77F8E" w:rsidRDefault="000416C9" w14:paraId="40B2C077" w14:textId="54F6B3EB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Procedimentos legais nos acidentes de trabalho: perícias e fiscalizações (tipos, acompanhamento e assessorias), definições e aplicação – </w:t>
            </w:r>
            <w:r w:rsidRPr="009E328A" w:rsidR="00DF6CB3">
              <w:rPr>
                <w:rFonts w:eastAsia="Times New Roman" w:asciiTheme="minorHAnsi" w:hAnsiTheme="minorHAnsi" w:cstheme="minorHAnsi"/>
              </w:rPr>
              <w:t xml:space="preserve">nexo técnico epidemiológico 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(NTEP), </w:t>
            </w:r>
            <w:r w:rsidRPr="009E328A" w:rsidR="00DF6CB3">
              <w:rPr>
                <w:rFonts w:eastAsia="Times New Roman" w:asciiTheme="minorHAnsi" w:hAnsiTheme="minorHAnsi" w:cstheme="minorHAnsi"/>
              </w:rPr>
              <w:t xml:space="preserve">fator acidentário de prevenção </w:t>
            </w:r>
            <w:r w:rsidRPr="009E328A">
              <w:rPr>
                <w:rFonts w:eastAsia="Times New Roman" w:asciiTheme="minorHAnsi" w:hAnsiTheme="minorHAnsi" w:cstheme="minorHAnsi"/>
              </w:rPr>
              <w:t>(FAP), Seguro de Acidente do Trabalho (SAT), e-Social (eventos relacionados a SST)</w:t>
            </w:r>
            <w:r w:rsidR="00DF6CB3">
              <w:rPr>
                <w:rFonts w:eastAsia="Times New Roman" w:asciiTheme="minorHAnsi" w:hAnsiTheme="minorHAnsi" w:cstheme="minorHAnsi"/>
              </w:rPr>
              <w:t>.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 </w:t>
            </w:r>
          </w:p>
          <w:p w:rsidRPr="009E328A" w:rsidR="000416C9" w:rsidP="00D77F8E" w:rsidRDefault="000416C9" w14:paraId="248E7E0F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Metodologia de avaliação e controle de perdas e danos.</w:t>
            </w:r>
          </w:p>
          <w:p w:rsidRPr="009E328A" w:rsidR="000416C9" w:rsidP="00D77F8E" w:rsidRDefault="000416C9" w14:paraId="0986BD59" w14:textId="1B335FEB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Perdas e danos: </w:t>
            </w:r>
            <w:r w:rsidR="004D3A26">
              <w:rPr>
                <w:rFonts w:eastAsia="Times New Roman" w:asciiTheme="minorHAnsi" w:hAnsiTheme="minorHAnsi" w:cstheme="minorHAnsi"/>
              </w:rPr>
              <w:t>c</w:t>
            </w:r>
            <w:r w:rsidRPr="009E328A">
              <w:rPr>
                <w:rFonts w:eastAsia="Times New Roman" w:asciiTheme="minorHAnsi" w:hAnsiTheme="minorHAnsi" w:cstheme="minorHAnsi"/>
              </w:rPr>
              <w:t>álculo, registros, estatísticas, taxa de frequência e gravidade</w:t>
            </w:r>
          </w:p>
          <w:p w:rsidRPr="009E328A" w:rsidR="000416C9" w:rsidP="00D77F8E" w:rsidRDefault="000416C9" w14:paraId="111AC624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Adicionais de insalubridade e periculosidade: conceitos e diferenças.</w:t>
            </w:r>
          </w:p>
          <w:p w:rsidRPr="009E328A" w:rsidR="000416C9" w:rsidP="00D77F8E" w:rsidRDefault="000416C9" w14:paraId="4B301F8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Reabilitação de funcionários após acidentes de trabalho: possibilidades e o papel do técnico em segurança do trabalho</w:t>
            </w:r>
          </w:p>
          <w:p w:rsidRPr="009E328A" w:rsidR="000416C9" w:rsidP="00D77F8E" w:rsidRDefault="000416C9" w14:paraId="10357C32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Fiscalizações de saúde e segurança do trabalho e penalidades.</w:t>
            </w:r>
          </w:p>
          <w:p w:rsidRPr="00C65CE1" w:rsidR="000416C9" w:rsidP="00D77F8E" w:rsidRDefault="000416C9" w14:paraId="6EEA45F4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Habilidades</w:t>
            </w:r>
          </w:p>
          <w:p w:rsidRPr="009E328A" w:rsidR="000416C9" w:rsidP="00D77F8E" w:rsidRDefault="000416C9" w14:paraId="2C8A9FE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Comunicar-se de maneira assertiva.</w:t>
            </w:r>
          </w:p>
          <w:p w:rsidRPr="009E328A" w:rsidR="000416C9" w:rsidP="00D77F8E" w:rsidRDefault="000416C9" w14:paraId="5D24F094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Redigir textos, relatórios e procedimentos.</w:t>
            </w:r>
          </w:p>
          <w:p w:rsidRPr="009E328A" w:rsidR="000416C9" w:rsidP="00D77F8E" w:rsidRDefault="000416C9" w14:paraId="6D2E362E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Mediar conflitos nas situações de trabalho.</w:t>
            </w:r>
          </w:p>
          <w:p w:rsidRPr="009E328A" w:rsidR="000416C9" w:rsidP="00D77F8E" w:rsidRDefault="000416C9" w14:paraId="20E1697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Calcular perdas e danos do acidente.</w:t>
            </w:r>
          </w:p>
          <w:p w:rsidRPr="009E328A" w:rsidR="000416C9" w:rsidP="00D77F8E" w:rsidRDefault="000416C9" w14:paraId="0296C8BB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Identificar os aspectos do próprio trabalho que interferem na organização. </w:t>
            </w:r>
          </w:p>
          <w:p w:rsidRPr="009E328A" w:rsidR="000416C9" w:rsidP="00D77F8E" w:rsidRDefault="000416C9" w14:paraId="6D9F55A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Criar propostas de ações corretivas. </w:t>
            </w:r>
          </w:p>
          <w:p w:rsidRPr="009E328A" w:rsidR="000416C9" w:rsidP="00D77F8E" w:rsidRDefault="00244AE6" w14:paraId="14A57F20" w14:textId="1CF373FE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>
              <w:rPr>
                <w:rFonts w:eastAsia="Times New Roman" w:asciiTheme="minorHAnsi" w:hAnsiTheme="minorHAnsi" w:cstheme="minorHAnsi"/>
              </w:rPr>
              <w:t>Fazer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 </w:t>
            </w:r>
            <w:r w:rsidRPr="009E328A" w:rsidR="000416C9">
              <w:rPr>
                <w:rFonts w:eastAsia="Times New Roman" w:asciiTheme="minorHAnsi" w:hAnsiTheme="minorHAnsi" w:cstheme="minorHAnsi"/>
              </w:rPr>
              <w:t>análise de risco.</w:t>
            </w:r>
          </w:p>
          <w:p w:rsidRPr="009E328A" w:rsidR="000416C9" w:rsidP="00D77F8E" w:rsidRDefault="000416C9" w14:paraId="2C0AB37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Analisar as etapas do processo de trabalho.</w:t>
            </w:r>
          </w:p>
          <w:p w:rsidRPr="00537079" w:rsidR="000416C9" w:rsidP="00D77F8E" w:rsidRDefault="000416C9" w14:paraId="3194731D" w14:textId="42B5A4E6">
            <w:pPr>
              <w:spacing w:after="0" w:line="360" w:lineRule="auto"/>
              <w:ind w:left="425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537079">
              <w:rPr>
                <w:rFonts w:asciiTheme="minorHAnsi" w:hAnsiTheme="minorHAnsi" w:cstheme="minorHAnsi"/>
                <w:b/>
                <w:bCs/>
              </w:rPr>
              <w:t>Atitudes/</w:t>
            </w:r>
            <w:r w:rsidR="00244AE6">
              <w:rPr>
                <w:rFonts w:asciiTheme="minorHAnsi" w:hAnsiTheme="minorHAnsi" w:cstheme="minorHAnsi"/>
                <w:b/>
                <w:bCs/>
              </w:rPr>
              <w:t>v</w:t>
            </w:r>
            <w:r w:rsidRPr="00537079">
              <w:rPr>
                <w:rFonts w:asciiTheme="minorHAnsi" w:hAnsiTheme="minorHAnsi" w:cstheme="minorHAnsi"/>
                <w:b/>
                <w:bCs/>
              </w:rPr>
              <w:t>alores</w:t>
            </w:r>
          </w:p>
          <w:p w:rsidRPr="009E328A" w:rsidR="000416C9" w:rsidP="00D77F8E" w:rsidRDefault="000416C9" w14:paraId="2710FBE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Colaboração no desenvolvimento do trabalho em equipe.</w:t>
            </w:r>
          </w:p>
          <w:p w:rsidRPr="009E328A" w:rsidR="000416C9" w:rsidP="00D77F8E" w:rsidRDefault="000416C9" w14:paraId="519D6526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Flexibilidade nas diversas situações de trabalho.</w:t>
            </w:r>
          </w:p>
          <w:p w:rsidRPr="00537079" w:rsidR="000416C9" w:rsidP="00D77F8E" w:rsidRDefault="000416C9" w14:paraId="1E3E498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asciiTheme="minorHAnsi" w:hAnsiTheme="minorHAnsi" w:cstheme="minorBid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Responsabilidade nos procedimentos de avaliação.</w:t>
            </w:r>
          </w:p>
        </w:tc>
      </w:tr>
    </w:tbl>
    <w:p w:rsidR="000416C9" w:rsidP="00D77F8E" w:rsidRDefault="000416C9" w14:paraId="16E2209F" w14:textId="77777777">
      <w:pPr>
        <w:spacing w:after="0" w:line="360" w:lineRule="auto"/>
        <w:rPr>
          <w:rFonts w:asciiTheme="minorHAnsi" w:hAnsiTheme="minorHAnsi" w:cstheme="minorBidi"/>
          <w:b/>
          <w:bCs/>
        </w:rPr>
      </w:pPr>
      <w:r w:rsidRPr="62B11746">
        <w:rPr>
          <w:rFonts w:asciiTheme="minorHAnsi" w:hAnsiTheme="minorHAnsi" w:cstheme="minorBidi"/>
          <w:b/>
          <w:bCs/>
        </w:rPr>
        <w:t xml:space="preserve"> </w:t>
      </w:r>
    </w:p>
    <w:p w:rsidRPr="00C65CE1" w:rsidR="000416C9" w:rsidP="00D77F8E" w:rsidRDefault="000416C9" w14:paraId="7C0A35B2" w14:textId="4D83EC49">
      <w:pPr>
        <w:spacing w:after="0" w:line="360" w:lineRule="auto"/>
        <w:rPr>
          <w:rFonts w:asciiTheme="minorHAnsi" w:hAnsiTheme="minorHAnsi" w:cstheme="minorBidi"/>
        </w:rPr>
      </w:pPr>
      <w:r w:rsidRPr="6C79C735">
        <w:rPr>
          <w:rFonts w:asciiTheme="minorHAnsi" w:hAnsiTheme="minorHAnsi" w:cstheme="minorBidi"/>
          <w:b/>
          <w:bCs/>
        </w:rPr>
        <w:t>UC</w:t>
      </w:r>
      <w:r w:rsidR="00244AE6">
        <w:rPr>
          <w:rFonts w:asciiTheme="minorHAnsi" w:hAnsiTheme="minorHAnsi" w:cstheme="minorBidi"/>
          <w:b/>
          <w:bCs/>
        </w:rPr>
        <w:t xml:space="preserve"> </w:t>
      </w:r>
      <w:r w:rsidRPr="6C79C735">
        <w:rPr>
          <w:rFonts w:asciiTheme="minorHAnsi" w:hAnsiTheme="minorHAnsi" w:cstheme="minorBidi"/>
          <w:b/>
          <w:bCs/>
        </w:rPr>
        <w:t>6:</w:t>
      </w:r>
      <w:r w:rsidRPr="6C79C735">
        <w:rPr>
          <w:rFonts w:asciiTheme="minorHAnsi" w:hAnsiTheme="minorHAnsi" w:cstheme="minorBidi"/>
        </w:rPr>
        <w:t xml:space="preserve"> Auxiliar e executar ações de elaboração dos programas de saúde e segurança do trabalho.</w:t>
      </w:r>
    </w:p>
    <w:p w:rsidRPr="00C65CE1" w:rsidR="000416C9" w:rsidP="00D77F8E" w:rsidRDefault="000416C9" w14:paraId="2EBAE7E0" w14:textId="77777777">
      <w:p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  <w:b/>
          <w:bCs/>
        </w:rPr>
        <w:t>Carga horária:</w:t>
      </w:r>
      <w:r w:rsidRPr="00C65CE1">
        <w:rPr>
          <w:rFonts w:asciiTheme="minorHAnsi" w:hAnsiTheme="minorHAnsi" w:cstheme="minorHAnsi"/>
        </w:rPr>
        <w:t xml:space="preserve"> 96 horas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060"/>
      </w:tblGrid>
      <w:tr w:rsidRPr="00C65CE1" w:rsidR="000416C9" w:rsidTr="00736F46" w14:paraId="60D9FECB" w14:textId="77777777">
        <w:trPr>
          <w:trHeight w:val="300"/>
          <w:tblHeader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tcMar>
              <w:left w:w="108" w:type="dxa"/>
              <w:right w:w="108" w:type="dxa"/>
            </w:tcMar>
          </w:tcPr>
          <w:p w:rsidRPr="00C65CE1" w:rsidR="000416C9" w:rsidP="00D77F8E" w:rsidRDefault="000416C9" w14:paraId="535E39BE" w14:textId="77777777">
            <w:pPr>
              <w:spacing w:after="0" w:line="360" w:lineRule="auto"/>
              <w:jc w:val="center"/>
              <w:rPr>
                <w:rFonts w:asciiTheme="minorHAnsi" w:hAnsiTheme="minorHAnsi" w:cstheme="minorBidi"/>
              </w:rPr>
            </w:pPr>
            <w:r w:rsidRPr="6C79C735">
              <w:rPr>
                <w:rFonts w:asciiTheme="minorHAnsi" w:hAnsiTheme="minorHAnsi" w:cstheme="minorBidi"/>
                <w:b/>
                <w:bCs/>
              </w:rPr>
              <w:t>Indicadores</w:t>
            </w:r>
          </w:p>
        </w:tc>
      </w:tr>
      <w:tr w:rsidRPr="00C65CE1" w:rsidR="000416C9" w:rsidTr="00736F46" w14:paraId="4C838A36" w14:textId="77777777">
        <w:trPr>
          <w:trHeight w:val="300"/>
        </w:trPr>
        <w:tc>
          <w:tcPr>
            <w:tcW w:w="906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373BEE" w:rsidR="000416C9" w:rsidP="00373BEE" w:rsidRDefault="000416C9" w14:paraId="2610AA9B" w14:textId="754F58C6">
            <w:pPr>
              <w:pStyle w:val="PargrafodaLista"/>
              <w:numPr>
                <w:ilvl w:val="0"/>
                <w:numId w:val="47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Identifica objetivo e campo de aplicação de programas de </w:t>
            </w:r>
            <w:r w:rsidRPr="00373BEE" w:rsidR="001572AC">
              <w:rPr>
                <w:rFonts w:asciiTheme="minorHAnsi" w:hAnsiTheme="minorHAnsi" w:cstheme="minorBidi"/>
              </w:rPr>
              <w:t>saúde e segurança do trabalho</w:t>
            </w:r>
            <w:r w:rsidRPr="00373BEE">
              <w:rPr>
                <w:rFonts w:asciiTheme="minorHAnsi" w:hAnsiTheme="minorHAnsi" w:cstheme="minorBidi"/>
              </w:rPr>
              <w:t>, conforme as normas e legislação vigentes.</w:t>
            </w:r>
          </w:p>
          <w:p w:rsidRPr="00373BEE" w:rsidR="000416C9" w:rsidP="00373BEE" w:rsidRDefault="000416C9" w14:paraId="686DD59F" w14:textId="590C9977">
            <w:pPr>
              <w:pStyle w:val="PargrafodaLista"/>
              <w:numPr>
                <w:ilvl w:val="0"/>
                <w:numId w:val="47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Auxilia na elaboração do PGR,</w:t>
            </w:r>
            <w:r w:rsidRPr="00373BEE" w:rsidR="00EE6019">
              <w:rPr>
                <w:rFonts w:asciiTheme="minorHAnsi" w:hAnsiTheme="minorHAnsi" w:cstheme="minorBidi"/>
              </w:rPr>
              <w:t xml:space="preserve"> do</w:t>
            </w:r>
            <w:r w:rsidRPr="00373BEE">
              <w:rPr>
                <w:rFonts w:asciiTheme="minorHAnsi" w:hAnsiTheme="minorHAnsi" w:cstheme="minorBidi"/>
              </w:rPr>
              <w:t xml:space="preserve"> PCMSO e demais programas de SST levando em conta a implementação dos respectivos programas, conforme legislação vigente.</w:t>
            </w:r>
          </w:p>
          <w:p w:rsidRPr="00373BEE" w:rsidR="000416C9" w:rsidP="00373BEE" w:rsidRDefault="000416C9" w14:paraId="58A92261" w14:textId="5368481D">
            <w:pPr>
              <w:pStyle w:val="PargrafodaLista"/>
              <w:numPr>
                <w:ilvl w:val="0"/>
                <w:numId w:val="47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Elabora documentos de acordo com os procedimentos da organização e </w:t>
            </w:r>
            <w:r w:rsidRPr="00373BEE" w:rsidR="0028203E">
              <w:rPr>
                <w:rFonts w:asciiTheme="minorHAnsi" w:hAnsiTheme="minorHAnsi" w:cstheme="minorBidi"/>
              </w:rPr>
              <w:t xml:space="preserve">a </w:t>
            </w:r>
            <w:r w:rsidRPr="00373BEE">
              <w:rPr>
                <w:rFonts w:asciiTheme="minorHAnsi" w:hAnsiTheme="minorHAnsi" w:cstheme="minorBidi"/>
              </w:rPr>
              <w:t>legislação.</w:t>
            </w:r>
          </w:p>
          <w:p w:rsidRPr="00373BEE" w:rsidR="000416C9" w:rsidP="00373BEE" w:rsidRDefault="000416C9" w14:paraId="6B98D979" w14:textId="77777777">
            <w:pPr>
              <w:pStyle w:val="PargrafodaLista"/>
              <w:numPr>
                <w:ilvl w:val="0"/>
                <w:numId w:val="47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Elabora instrumentos de avaliação das ações de promoção dos programas de saúde e segurança do trabalho, de acordo com os objetivos definidos.</w:t>
            </w:r>
          </w:p>
          <w:p w:rsidRPr="00373BEE" w:rsidR="000416C9" w:rsidP="00373BEE" w:rsidRDefault="000416C9" w14:paraId="61DBE8EC" w14:textId="77777777">
            <w:pPr>
              <w:pStyle w:val="PargrafodaLista"/>
              <w:numPr>
                <w:ilvl w:val="0"/>
                <w:numId w:val="47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Controla documentos em meio físico e eletrônico, de acordo com os procedimentos da organização e legislação.</w:t>
            </w:r>
          </w:p>
        </w:tc>
      </w:tr>
    </w:tbl>
    <w:p w:rsidRPr="00C65CE1" w:rsidR="000416C9" w:rsidP="00D77F8E" w:rsidRDefault="000416C9" w14:paraId="6D5A29B5" w14:textId="77777777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 </w:t>
      </w:r>
    </w:p>
    <w:tbl>
      <w:tblPr>
        <w:tblW w:w="9062" w:type="dxa"/>
        <w:tblLayout w:type="fixed"/>
        <w:tblLook w:val="04A0" w:firstRow="1" w:lastRow="0" w:firstColumn="1" w:lastColumn="0" w:noHBand="0" w:noVBand="1"/>
      </w:tblPr>
      <w:tblGrid>
        <w:gridCol w:w="9062"/>
      </w:tblGrid>
      <w:tr w:rsidRPr="00C65CE1" w:rsidR="000416C9" w:rsidTr="00736F46" w14:paraId="6EE70E56" w14:textId="77777777">
        <w:trPr>
          <w:trHeight w:val="300"/>
        </w:trPr>
        <w:tc>
          <w:tcPr>
            <w:tcW w:w="9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tcMar>
              <w:left w:w="108" w:type="dxa"/>
              <w:right w:w="108" w:type="dxa"/>
            </w:tcMar>
          </w:tcPr>
          <w:p w:rsidRPr="00C65CE1" w:rsidR="000416C9" w:rsidP="00D77F8E" w:rsidRDefault="000416C9" w14:paraId="36FEFAC4" w14:textId="62A3713A">
            <w:pPr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 xml:space="preserve">Elementos da </w:t>
            </w:r>
            <w:r w:rsidR="0028203E">
              <w:rPr>
                <w:rFonts w:asciiTheme="minorHAnsi" w:hAnsiTheme="minorHAnsi" w:cstheme="minorHAnsi"/>
                <w:b/>
                <w:bCs/>
              </w:rPr>
              <w:t>c</w:t>
            </w:r>
            <w:r w:rsidRPr="00C65CE1">
              <w:rPr>
                <w:rFonts w:asciiTheme="minorHAnsi" w:hAnsiTheme="minorHAnsi" w:cstheme="minorHAnsi"/>
                <w:b/>
                <w:bCs/>
              </w:rPr>
              <w:t>ompetência</w:t>
            </w:r>
          </w:p>
        </w:tc>
      </w:tr>
      <w:tr w:rsidRPr="00C65CE1" w:rsidR="000416C9" w:rsidTr="00736F46" w14:paraId="416A2701" w14:textId="77777777">
        <w:trPr>
          <w:trHeight w:val="300"/>
        </w:trPr>
        <w:tc>
          <w:tcPr>
            <w:tcW w:w="906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C65CE1" w:rsidR="000416C9" w:rsidP="00D77F8E" w:rsidRDefault="000416C9" w14:paraId="311DF0FB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Conhecimentos</w:t>
            </w:r>
          </w:p>
          <w:p w:rsidRPr="009E328A" w:rsidR="000416C9" w:rsidP="00D77F8E" w:rsidRDefault="000416C9" w14:paraId="64B28AD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537079">
              <w:rPr>
                <w:rFonts w:asciiTheme="minorHAnsi" w:hAnsiTheme="minorHAnsi" w:cstheme="minorHAnsi"/>
              </w:rPr>
              <w:t xml:space="preserve">Normas </w:t>
            </w:r>
            <w:r w:rsidRPr="009E328A">
              <w:rPr>
                <w:rFonts w:eastAsia="Times New Roman" w:asciiTheme="minorHAnsi" w:hAnsiTheme="minorHAnsi" w:cstheme="minorHAnsi"/>
              </w:rPr>
              <w:t>regulamentadoras do trabalho relacionadas à programas de saúde e segurança do trabalho.</w:t>
            </w:r>
          </w:p>
          <w:p w:rsidRPr="009E328A" w:rsidR="000416C9" w:rsidP="00D77F8E" w:rsidRDefault="000416C9" w14:paraId="3085937B" w14:textId="54447EE4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Gerenciamento de </w:t>
            </w:r>
            <w:r w:rsidRPr="009E328A" w:rsidR="00B15757">
              <w:rPr>
                <w:rFonts w:eastAsia="Times New Roman" w:asciiTheme="minorHAnsi" w:hAnsiTheme="minorHAnsi" w:cstheme="minorHAnsi"/>
              </w:rPr>
              <w:t xml:space="preserve">riscos ocupacionais </w:t>
            </w:r>
            <w:r w:rsidRPr="009E328A">
              <w:rPr>
                <w:rFonts w:eastAsia="Times New Roman" w:asciiTheme="minorHAnsi" w:hAnsiTheme="minorHAnsi" w:cstheme="minorHAnsi"/>
              </w:rPr>
              <w:t>(GRO): conceito e estrutura.</w:t>
            </w:r>
          </w:p>
          <w:p w:rsidRPr="009E328A" w:rsidR="000416C9" w:rsidP="00D77F8E" w:rsidRDefault="000416C9" w14:paraId="0F7797B3" w14:textId="2CDC2F2B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Estrutura de programas e planos de ação de gerenciamento de riscos e saúde ocupacional: </w:t>
            </w:r>
            <w:r w:rsidRPr="009E328A" w:rsidR="00B15757">
              <w:rPr>
                <w:rFonts w:eastAsia="Times New Roman" w:asciiTheme="minorHAnsi" w:hAnsiTheme="minorHAnsi" w:cstheme="minorHAnsi"/>
              </w:rPr>
              <w:t xml:space="preserve">gerenciamento de riscos ocupacionais </w:t>
            </w:r>
            <w:r w:rsidRPr="009E328A">
              <w:rPr>
                <w:rFonts w:eastAsia="Times New Roman" w:asciiTheme="minorHAnsi" w:hAnsiTheme="minorHAnsi" w:cstheme="minorHAnsi"/>
              </w:rPr>
              <w:t>(GRO) e Programa de Gerenciamento de Riscos (PGR), Programa de Controle Médico de Saúde Ocupacional (PCMSO).</w:t>
            </w:r>
          </w:p>
          <w:p w:rsidRPr="009E328A" w:rsidR="000416C9" w:rsidP="00D77F8E" w:rsidRDefault="000416C9" w14:paraId="7A03627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Documentos do serviço de segurança do trabalho: tipos, características, preenchimento e arquivamento em meio físico e eletrônico.</w:t>
            </w:r>
          </w:p>
          <w:p w:rsidRPr="009E328A" w:rsidR="000416C9" w:rsidP="00D77F8E" w:rsidRDefault="000416C9" w14:paraId="6EE5C1DA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Estratégias de resolução de problemas: identificação, diagnóstico e negociação.</w:t>
            </w:r>
          </w:p>
          <w:p w:rsidRPr="009E328A" w:rsidR="000416C9" w:rsidP="00D77F8E" w:rsidRDefault="000416C9" w14:paraId="7F4AB8CF" w14:textId="333B9F1B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Ferramentas de gestão de riscos: </w:t>
            </w:r>
            <w:r w:rsidR="00B15757">
              <w:rPr>
                <w:rFonts w:eastAsia="Times New Roman" w:asciiTheme="minorHAnsi" w:hAnsiTheme="minorHAnsi" w:cstheme="minorHAnsi"/>
              </w:rPr>
              <w:t>t</w:t>
            </w:r>
            <w:r w:rsidRPr="009E328A">
              <w:rPr>
                <w:rFonts w:eastAsia="Times New Roman" w:asciiTheme="minorHAnsi" w:hAnsiTheme="minorHAnsi" w:cstheme="minorHAnsi"/>
              </w:rPr>
              <w:t>écnicas para o processo de avaliação de riscos, conforme normas e legislação vigentes.</w:t>
            </w:r>
          </w:p>
          <w:p w:rsidRPr="009E328A" w:rsidR="000416C9" w:rsidP="00D77F8E" w:rsidRDefault="000416C9" w14:paraId="70A0DDB3" w14:textId="4D048D52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Técnica do PDCA na formatação e planejamento do </w:t>
            </w:r>
            <w:r w:rsidRPr="009E328A" w:rsidR="009C4BF9">
              <w:rPr>
                <w:rFonts w:eastAsia="Times New Roman" w:asciiTheme="minorHAnsi" w:hAnsiTheme="minorHAnsi" w:cstheme="minorHAnsi"/>
              </w:rPr>
              <w:t xml:space="preserve">inventário de riscos e plano de ação </w:t>
            </w:r>
            <w:r w:rsidRPr="009E328A">
              <w:rPr>
                <w:rFonts w:eastAsia="Times New Roman" w:asciiTheme="minorHAnsi" w:hAnsiTheme="minorHAnsi" w:cstheme="minorHAnsi"/>
              </w:rPr>
              <w:t>do Programa de Gerenciamento de Riscos,</w:t>
            </w:r>
            <w:r w:rsidR="00E26C6F">
              <w:rPr>
                <w:rFonts w:eastAsia="Times New Roman" w:asciiTheme="minorHAnsi" w:hAnsiTheme="minorHAnsi" w:cstheme="minorHAnsi"/>
              </w:rPr>
              <w:t xml:space="preserve"> do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 Programa de Controle Médico e Saúde Ocupacional e demais programas definidos em legislação.</w:t>
            </w:r>
          </w:p>
          <w:p w:rsidRPr="00C65CE1" w:rsidR="000416C9" w:rsidP="00D77F8E" w:rsidRDefault="000416C9" w14:paraId="666609A5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Habilidades</w:t>
            </w:r>
          </w:p>
          <w:p w:rsidRPr="009E328A" w:rsidR="000416C9" w:rsidP="00D77F8E" w:rsidRDefault="000416C9" w14:paraId="738CF540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Comunicar-se de maneira assertiva.</w:t>
            </w:r>
          </w:p>
          <w:p w:rsidRPr="009E328A" w:rsidR="000416C9" w:rsidP="00D77F8E" w:rsidRDefault="000416C9" w14:paraId="01A99130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Interpretar textos e procedimentos técnicos.</w:t>
            </w:r>
          </w:p>
          <w:p w:rsidRPr="009E328A" w:rsidR="000416C9" w:rsidP="00D77F8E" w:rsidRDefault="000416C9" w14:paraId="6133988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Identificar os aspectos do próprio trabalho que interferem na organização.</w:t>
            </w:r>
          </w:p>
          <w:p w:rsidRPr="009E328A" w:rsidR="000416C9" w:rsidP="00D77F8E" w:rsidRDefault="000416C9" w14:paraId="136E844E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Elaborar relatórios técnicos.</w:t>
            </w:r>
          </w:p>
          <w:p w:rsidRPr="009E328A" w:rsidR="000416C9" w:rsidP="00D77F8E" w:rsidRDefault="000416C9" w14:paraId="11D65172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Utilizar técnicas de medição e controle.</w:t>
            </w:r>
          </w:p>
          <w:p w:rsidRPr="009E328A" w:rsidR="000416C9" w:rsidP="00D77F8E" w:rsidRDefault="00E26C6F" w14:paraId="65FF433A" w14:textId="42AE4E9E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>
              <w:rPr>
                <w:rFonts w:eastAsia="Times New Roman" w:asciiTheme="minorHAnsi" w:hAnsiTheme="minorHAnsi" w:cstheme="minorHAnsi"/>
              </w:rPr>
              <w:t>Fazer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 </w:t>
            </w:r>
            <w:r w:rsidRPr="009E328A" w:rsidR="000416C9">
              <w:rPr>
                <w:rFonts w:eastAsia="Times New Roman" w:asciiTheme="minorHAnsi" w:hAnsiTheme="minorHAnsi" w:cstheme="minorHAnsi"/>
              </w:rPr>
              <w:t>análise de risco.</w:t>
            </w:r>
          </w:p>
          <w:p w:rsidRPr="009E328A" w:rsidR="000416C9" w:rsidP="00D77F8E" w:rsidRDefault="000416C9" w14:paraId="0CC2E67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Analisar as etapas do processo de trabalho.</w:t>
            </w:r>
          </w:p>
          <w:p w:rsidRPr="009B40C9" w:rsidR="000416C9" w:rsidP="00D77F8E" w:rsidRDefault="000416C9" w14:paraId="2C10D16E" w14:textId="340AD658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9B40C9">
              <w:rPr>
                <w:rFonts w:asciiTheme="minorHAnsi" w:hAnsiTheme="minorHAnsi" w:cstheme="minorHAnsi"/>
                <w:b/>
                <w:bCs/>
              </w:rPr>
              <w:t>Atitudes/</w:t>
            </w:r>
            <w:r w:rsidR="00E26C6F">
              <w:rPr>
                <w:rFonts w:asciiTheme="minorHAnsi" w:hAnsiTheme="minorHAnsi" w:cstheme="minorHAnsi"/>
                <w:b/>
                <w:bCs/>
              </w:rPr>
              <w:t>v</w:t>
            </w:r>
            <w:r w:rsidRPr="009B40C9">
              <w:rPr>
                <w:rFonts w:asciiTheme="minorHAnsi" w:hAnsiTheme="minorHAnsi" w:cstheme="minorHAnsi"/>
                <w:b/>
                <w:bCs/>
              </w:rPr>
              <w:t>alores</w:t>
            </w:r>
          </w:p>
          <w:p w:rsidRPr="009E328A" w:rsidR="000416C9" w:rsidP="00D77F8E" w:rsidRDefault="000416C9" w14:paraId="1C3F2D26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Colaboração no desenvolvimento do trabalho em equipe.</w:t>
            </w:r>
          </w:p>
          <w:p w:rsidRPr="009E328A" w:rsidR="000416C9" w:rsidP="00D77F8E" w:rsidRDefault="000416C9" w14:paraId="3EB3C98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Flexibilidade nas diversas situações de trabalho.</w:t>
            </w:r>
          </w:p>
          <w:p w:rsidRPr="00C65CE1" w:rsidR="000416C9" w:rsidP="00D77F8E" w:rsidRDefault="000416C9" w14:paraId="1246CE6F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asciiTheme="minorHAnsi" w:hAnsiTheme="minorHAnsi" w:cstheme="minorBid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Responsabilidade nos procedimentos de avaliação.</w:t>
            </w:r>
          </w:p>
        </w:tc>
      </w:tr>
    </w:tbl>
    <w:p w:rsidRPr="00C65CE1" w:rsidR="000416C9" w:rsidP="00D77F8E" w:rsidRDefault="000416C9" w14:paraId="2067316C" w14:textId="77777777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 </w:t>
      </w:r>
    </w:p>
    <w:p w:rsidR="00B83C8E" w:rsidRDefault="00B83C8E" w14:paraId="01AD53E7" w14:textId="77777777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br w:type="page"/>
      </w:r>
    </w:p>
    <w:p w:rsidRPr="00C65CE1" w:rsidR="000416C9" w:rsidP="00D77F8E" w:rsidRDefault="000416C9" w14:paraId="31DFD0D4" w14:textId="4B8D2ABC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  <w:b/>
          <w:bCs/>
        </w:rPr>
        <w:t xml:space="preserve">UC 7: </w:t>
      </w:r>
      <w:r w:rsidRPr="00C65CE1">
        <w:rPr>
          <w:rFonts w:asciiTheme="minorHAnsi" w:hAnsiTheme="minorHAnsi" w:cstheme="minorHAnsi"/>
        </w:rPr>
        <w:t>Implantar os programas de saúde e segurança do trabalho.</w:t>
      </w:r>
    </w:p>
    <w:p w:rsidRPr="00C65CE1" w:rsidR="000416C9" w:rsidP="00D77F8E" w:rsidRDefault="000416C9" w14:paraId="725B31A0" w14:textId="1ECDCABB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  <w:b/>
          <w:bCs/>
        </w:rPr>
        <w:t xml:space="preserve">Carga </w:t>
      </w:r>
      <w:r w:rsidR="004F56B8">
        <w:rPr>
          <w:rFonts w:asciiTheme="minorHAnsi" w:hAnsiTheme="minorHAnsi" w:cstheme="minorHAnsi"/>
          <w:b/>
          <w:bCs/>
        </w:rPr>
        <w:t>h</w:t>
      </w:r>
      <w:r w:rsidRPr="00C65CE1">
        <w:rPr>
          <w:rFonts w:asciiTheme="minorHAnsi" w:hAnsiTheme="minorHAnsi" w:cstheme="minorHAnsi"/>
          <w:b/>
          <w:bCs/>
        </w:rPr>
        <w:t>orária:</w:t>
      </w:r>
      <w:r w:rsidRPr="00C65CE1">
        <w:rPr>
          <w:rFonts w:asciiTheme="minorHAnsi" w:hAnsiTheme="minorHAnsi" w:cstheme="minorHAnsi"/>
        </w:rPr>
        <w:t xml:space="preserve"> 96 horas</w:t>
      </w:r>
    </w:p>
    <w:tbl>
      <w:tblPr>
        <w:tblW w:w="9062" w:type="dxa"/>
        <w:tblLayout w:type="fixed"/>
        <w:tblLook w:val="04A0" w:firstRow="1" w:lastRow="0" w:firstColumn="1" w:lastColumn="0" w:noHBand="0" w:noVBand="1"/>
      </w:tblPr>
      <w:tblGrid>
        <w:gridCol w:w="9062"/>
      </w:tblGrid>
      <w:tr w:rsidRPr="00C65CE1" w:rsidR="000416C9" w:rsidTr="00736F46" w14:paraId="1D9653DB" w14:textId="77777777">
        <w:trPr>
          <w:trHeight w:val="300"/>
        </w:trPr>
        <w:tc>
          <w:tcPr>
            <w:tcW w:w="9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tcMar>
              <w:left w:w="108" w:type="dxa"/>
              <w:right w:w="108" w:type="dxa"/>
            </w:tcMar>
          </w:tcPr>
          <w:p w:rsidRPr="00C65CE1" w:rsidR="000416C9" w:rsidP="00D77F8E" w:rsidRDefault="000416C9" w14:paraId="2F8BB472" w14:textId="77777777">
            <w:pPr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Indicadores</w:t>
            </w:r>
          </w:p>
        </w:tc>
      </w:tr>
      <w:tr w:rsidRPr="00C65CE1" w:rsidR="000416C9" w:rsidTr="00736F46" w14:paraId="6EBD69CC" w14:textId="77777777">
        <w:trPr>
          <w:trHeight w:val="300"/>
        </w:trPr>
        <w:tc>
          <w:tcPr>
            <w:tcW w:w="906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373BEE" w:rsidR="000416C9" w:rsidP="00373BEE" w:rsidRDefault="000416C9" w14:paraId="2B1BB541" w14:textId="57E73CD4">
            <w:pPr>
              <w:pStyle w:val="PargrafodaLista"/>
              <w:numPr>
                <w:ilvl w:val="0"/>
                <w:numId w:val="48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Elabora procedimentos de segurança do trabalho com base em medidas de controle. </w:t>
            </w:r>
          </w:p>
          <w:p w:rsidRPr="00373BEE" w:rsidR="000416C9" w:rsidP="00373BEE" w:rsidRDefault="000416C9" w14:paraId="61053708" w14:textId="5D156323">
            <w:pPr>
              <w:pStyle w:val="PargrafodaLista"/>
              <w:numPr>
                <w:ilvl w:val="0"/>
                <w:numId w:val="48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Executa ações definidas no PGR e demais programas levando em conta a legislação vigente e os procedimentos da organização.</w:t>
            </w:r>
          </w:p>
          <w:p w:rsidRPr="00373BEE" w:rsidR="000416C9" w:rsidP="00373BEE" w:rsidRDefault="000416C9" w14:paraId="201D257E" w14:textId="5D172CF1">
            <w:pPr>
              <w:pStyle w:val="PargrafodaLista"/>
              <w:numPr>
                <w:ilvl w:val="0"/>
                <w:numId w:val="48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Orienta os trabalhadores e gestores da organização sobre as atividades e as operações insalubres e </w:t>
            </w:r>
            <w:r w:rsidRPr="00373BEE" w:rsidR="0089065E">
              <w:rPr>
                <w:rFonts w:asciiTheme="minorHAnsi" w:hAnsiTheme="minorHAnsi" w:cstheme="minorBidi"/>
              </w:rPr>
              <w:t>periculosas,</w:t>
            </w:r>
            <w:r w:rsidRPr="00373BEE">
              <w:rPr>
                <w:rFonts w:asciiTheme="minorHAnsi" w:hAnsiTheme="minorHAnsi" w:cstheme="minorBidi"/>
              </w:rPr>
              <w:t xml:space="preserve"> conforme normas da empresa e legislação vigente.</w:t>
            </w:r>
          </w:p>
          <w:p w:rsidRPr="00373BEE" w:rsidR="000416C9" w:rsidP="00373BEE" w:rsidRDefault="000416C9" w14:paraId="193428B8" w14:textId="77777777">
            <w:pPr>
              <w:pStyle w:val="PargrafodaLista"/>
              <w:numPr>
                <w:ilvl w:val="0"/>
                <w:numId w:val="48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Divulga os planos de ação, de acordo com os programas estabelecidos.</w:t>
            </w:r>
          </w:p>
          <w:p w:rsidRPr="00373BEE" w:rsidR="000416C9" w:rsidP="00373BEE" w:rsidRDefault="000416C9" w14:paraId="010ADB70" w14:textId="1889128E">
            <w:pPr>
              <w:pStyle w:val="PargrafodaLista"/>
              <w:numPr>
                <w:ilvl w:val="0"/>
                <w:numId w:val="48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Acompanha os processos de implementação considerando programas e planos de melhorias das condições do ambiente de trabalho.</w:t>
            </w:r>
          </w:p>
          <w:p w:rsidRPr="00373BEE" w:rsidR="000416C9" w:rsidP="00373BEE" w:rsidRDefault="000416C9" w14:paraId="1890FAD5" w14:textId="5D998715">
            <w:pPr>
              <w:pStyle w:val="PargrafodaLista"/>
              <w:numPr>
                <w:ilvl w:val="0"/>
                <w:numId w:val="48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Avalia o cumprimento dos planos de ação de acordo com os objetivos definidos.</w:t>
            </w:r>
          </w:p>
          <w:p w:rsidRPr="00373BEE" w:rsidR="000416C9" w:rsidP="00373BEE" w:rsidRDefault="000416C9" w14:paraId="0CF37821" w14:textId="65E024FE">
            <w:pPr>
              <w:pStyle w:val="PargrafodaLista"/>
              <w:numPr>
                <w:ilvl w:val="0"/>
                <w:numId w:val="48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Elabora relatórios considerando os resultados e os programas de saúde e segurança no trabalho.</w:t>
            </w:r>
          </w:p>
          <w:p w:rsidRPr="00373BEE" w:rsidR="000416C9" w:rsidP="00373BEE" w:rsidRDefault="000416C9" w14:paraId="0016335F" w14:textId="62F8017C">
            <w:pPr>
              <w:pStyle w:val="PargrafodaLista"/>
              <w:numPr>
                <w:ilvl w:val="0"/>
                <w:numId w:val="48"/>
              </w:num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373BEE">
              <w:rPr>
                <w:rFonts w:asciiTheme="minorHAnsi" w:hAnsiTheme="minorHAnsi" w:cstheme="minorBidi"/>
              </w:rPr>
              <w:t>Propõe adequações e ações corretivas levando em conta os resultados obtidos nas avaliações.</w:t>
            </w:r>
          </w:p>
        </w:tc>
      </w:tr>
    </w:tbl>
    <w:p w:rsidRPr="00C65CE1" w:rsidR="000416C9" w:rsidP="00D77F8E" w:rsidRDefault="000416C9" w14:paraId="7390B058" w14:textId="77777777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 </w:t>
      </w:r>
    </w:p>
    <w:tbl>
      <w:tblPr>
        <w:tblW w:w="9150" w:type="dxa"/>
        <w:tblLayout w:type="fixed"/>
        <w:tblLook w:val="04A0" w:firstRow="1" w:lastRow="0" w:firstColumn="1" w:lastColumn="0" w:noHBand="0" w:noVBand="1"/>
      </w:tblPr>
      <w:tblGrid>
        <w:gridCol w:w="9150"/>
      </w:tblGrid>
      <w:tr w:rsidRPr="00C65CE1" w:rsidR="000416C9" w:rsidTr="00736F46" w14:paraId="30F6FB23" w14:textId="77777777">
        <w:trPr>
          <w:trHeight w:val="300"/>
          <w:tblHeader/>
        </w:trPr>
        <w:tc>
          <w:tcPr>
            <w:tcW w:w="9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tcMar>
              <w:left w:w="108" w:type="dxa"/>
              <w:right w:w="108" w:type="dxa"/>
            </w:tcMar>
          </w:tcPr>
          <w:p w:rsidRPr="00C65CE1" w:rsidR="000416C9" w:rsidP="00D77F8E" w:rsidRDefault="000416C9" w14:paraId="10CA038D" w14:textId="5F5DCA63">
            <w:pPr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 xml:space="preserve">Elementos da </w:t>
            </w:r>
            <w:r w:rsidR="005E3544">
              <w:rPr>
                <w:rFonts w:asciiTheme="minorHAnsi" w:hAnsiTheme="minorHAnsi" w:cstheme="minorHAnsi"/>
                <w:b/>
                <w:bCs/>
              </w:rPr>
              <w:t>c</w:t>
            </w:r>
            <w:r w:rsidRPr="00C65CE1">
              <w:rPr>
                <w:rFonts w:asciiTheme="minorHAnsi" w:hAnsiTheme="minorHAnsi" w:cstheme="minorHAnsi"/>
                <w:b/>
                <w:bCs/>
              </w:rPr>
              <w:t>ompetência</w:t>
            </w:r>
          </w:p>
        </w:tc>
      </w:tr>
      <w:tr w:rsidRPr="00C65CE1" w:rsidR="000416C9" w:rsidTr="00736F46" w14:paraId="69A1E77F" w14:textId="77777777">
        <w:trPr>
          <w:trHeight w:val="300"/>
        </w:trPr>
        <w:tc>
          <w:tcPr>
            <w:tcW w:w="915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C65CE1" w:rsidR="000416C9" w:rsidP="00D77F8E" w:rsidRDefault="000416C9" w14:paraId="0E0D2910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Conhecimentos</w:t>
            </w:r>
          </w:p>
          <w:p w:rsidRPr="009E328A" w:rsidR="000416C9" w:rsidP="00D77F8E" w:rsidRDefault="000416C9" w14:paraId="29ECF8E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Normas de segurança e saúde do trabalho: programas, aplicações e características.</w:t>
            </w:r>
          </w:p>
          <w:p w:rsidRPr="009E328A" w:rsidR="000416C9" w:rsidP="00D77F8E" w:rsidRDefault="000416C9" w14:paraId="031537DF" w14:textId="411157D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Modelos normativos de gestão de saúde e segurança do trabalho: sistemas de gestão, guia da convenção</w:t>
            </w:r>
            <w:r w:rsidR="00852EB2">
              <w:rPr>
                <w:rFonts w:eastAsia="Times New Roman" w:asciiTheme="minorHAnsi" w:hAnsiTheme="minorHAnsi" w:cstheme="minorHAnsi"/>
              </w:rPr>
              <w:t xml:space="preserve"> da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 OIT.</w:t>
            </w:r>
          </w:p>
          <w:p w:rsidRPr="009E328A" w:rsidR="000416C9" w:rsidP="00D77F8E" w:rsidRDefault="000416C9" w14:paraId="600D0ED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Indicadores de saúde e segurança do trabalho de gestão dos programas.</w:t>
            </w:r>
          </w:p>
          <w:p w:rsidRPr="009E328A" w:rsidR="000416C9" w:rsidP="00D77F8E" w:rsidRDefault="000416C9" w14:paraId="6FFF7472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Planos de ação: monitoramento e avaliação.</w:t>
            </w:r>
          </w:p>
          <w:p w:rsidRPr="009E328A" w:rsidR="000416C9" w:rsidP="00D77F8E" w:rsidRDefault="000416C9" w14:paraId="3623338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Procedimentos de renovação e reavaliação de programas.</w:t>
            </w:r>
          </w:p>
          <w:p w:rsidRPr="009E328A" w:rsidR="000416C9" w:rsidP="00D77F8E" w:rsidRDefault="000416C9" w14:paraId="7F7D5EB1" w14:textId="2C2A17BA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E-</w:t>
            </w:r>
            <w:proofErr w:type="gramStart"/>
            <w:r w:rsidRPr="009E328A">
              <w:rPr>
                <w:rFonts w:eastAsia="Times New Roman" w:asciiTheme="minorHAnsi" w:hAnsiTheme="minorHAnsi" w:cstheme="minorHAnsi"/>
              </w:rPr>
              <w:t>social</w:t>
            </w:r>
            <w:proofErr w:type="gramEnd"/>
            <w:r w:rsidRPr="009E328A">
              <w:rPr>
                <w:rFonts w:eastAsia="Times New Roman" w:asciiTheme="minorHAnsi" w:hAnsiTheme="minorHAnsi" w:cstheme="minorHAnsi"/>
              </w:rPr>
              <w:t xml:space="preserve">: </w:t>
            </w:r>
            <w:r w:rsidR="00852EB2">
              <w:rPr>
                <w:rFonts w:eastAsia="Times New Roman" w:asciiTheme="minorHAnsi" w:hAnsiTheme="minorHAnsi" w:cstheme="minorHAnsi"/>
              </w:rPr>
              <w:t>l</w:t>
            </w:r>
            <w:r w:rsidRPr="009E328A">
              <w:rPr>
                <w:rFonts w:eastAsia="Times New Roman" w:asciiTheme="minorHAnsi" w:hAnsiTheme="minorHAnsi" w:cstheme="minorHAnsi"/>
              </w:rPr>
              <w:t>egislação, documentos.</w:t>
            </w:r>
          </w:p>
          <w:p w:rsidRPr="009E328A" w:rsidR="000416C9" w:rsidP="00D77F8E" w:rsidRDefault="000416C9" w14:paraId="07A6AE88" w14:textId="65DCF34A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Gestão dos programas de saúde e segurança do trabalho: indicadores, documentação e registros, </w:t>
            </w:r>
            <w:r w:rsidR="001E0F36">
              <w:rPr>
                <w:rFonts w:eastAsia="Times New Roman" w:asciiTheme="minorHAnsi" w:hAnsiTheme="minorHAnsi" w:cstheme="minorHAnsi"/>
              </w:rPr>
              <w:t>função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 do técnico em segurança do trabalho.</w:t>
            </w:r>
          </w:p>
          <w:p w:rsidRPr="009E328A" w:rsidR="000416C9" w:rsidP="00D77F8E" w:rsidRDefault="000416C9" w14:paraId="20823F32" w14:textId="46696FD2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Programas e </w:t>
            </w:r>
            <w:r w:rsidRPr="009E328A" w:rsidR="00C711DE">
              <w:rPr>
                <w:rFonts w:eastAsia="Times New Roman" w:asciiTheme="minorHAnsi" w:hAnsiTheme="minorHAnsi" w:cstheme="minorHAnsi"/>
              </w:rPr>
              <w:t>laudos de saúde e segurança ocupacional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: tipos e aplicabilidade </w:t>
            </w:r>
            <w:r w:rsidR="00D16CB8">
              <w:rPr>
                <w:rFonts w:eastAsia="Times New Roman" w:asciiTheme="minorHAnsi" w:hAnsiTheme="minorHAnsi" w:cstheme="minorHAnsi"/>
              </w:rPr>
              <w:t xml:space="preserve">– </w:t>
            </w:r>
            <w:r w:rsidRPr="009E328A" w:rsidR="0034750B">
              <w:rPr>
                <w:rFonts w:eastAsia="Times New Roman" w:asciiTheme="minorHAnsi" w:hAnsiTheme="minorHAnsi" w:cstheme="minorHAnsi"/>
              </w:rPr>
              <w:t>Programa de Gerenciamento de Riscos</w:t>
            </w:r>
            <w:r w:rsidR="00C711DE">
              <w:rPr>
                <w:rFonts w:eastAsia="Times New Roman" w:asciiTheme="minorHAnsi" w:hAnsiTheme="minorHAnsi" w:cstheme="minorHAnsi"/>
              </w:rPr>
              <w:t xml:space="preserve"> </w:t>
            </w:r>
            <w:r w:rsidRPr="009E328A" w:rsidR="00C711DE">
              <w:rPr>
                <w:rFonts w:eastAsia="Times New Roman" w:asciiTheme="minorHAnsi" w:hAnsiTheme="minorHAnsi" w:cstheme="minorHAnsi"/>
              </w:rPr>
              <w:t>(PGR)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, </w:t>
            </w:r>
            <w:r w:rsidRPr="009E328A" w:rsidR="000E4A2D">
              <w:rPr>
                <w:rFonts w:eastAsia="Times New Roman" w:asciiTheme="minorHAnsi" w:hAnsiTheme="minorHAnsi" w:cstheme="minorHAnsi"/>
              </w:rPr>
              <w:t>Programa de Controle Médico de Saúde Ocupacional</w:t>
            </w:r>
            <w:r w:rsidR="00C711DE">
              <w:rPr>
                <w:rFonts w:eastAsia="Times New Roman" w:asciiTheme="minorHAnsi" w:hAnsiTheme="minorHAnsi" w:cstheme="minorHAnsi"/>
              </w:rPr>
              <w:t xml:space="preserve"> </w:t>
            </w:r>
            <w:r w:rsidRPr="009E328A" w:rsidR="00C711DE">
              <w:rPr>
                <w:rFonts w:eastAsia="Times New Roman" w:asciiTheme="minorHAnsi" w:hAnsiTheme="minorHAnsi" w:cstheme="minorHAnsi"/>
              </w:rPr>
              <w:t>(PCMSO)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, </w:t>
            </w:r>
            <w:r w:rsidRPr="009E328A" w:rsidR="000E4A2D">
              <w:rPr>
                <w:rFonts w:eastAsia="Times New Roman" w:asciiTheme="minorHAnsi" w:hAnsiTheme="minorHAnsi" w:cstheme="minorHAnsi"/>
              </w:rPr>
              <w:t>Programa de Proteção Respiratória</w:t>
            </w:r>
            <w:r w:rsidR="00C711DE">
              <w:rPr>
                <w:rFonts w:eastAsia="Times New Roman" w:asciiTheme="minorHAnsi" w:hAnsiTheme="minorHAnsi" w:cstheme="minorHAnsi"/>
              </w:rPr>
              <w:t xml:space="preserve"> </w:t>
            </w:r>
            <w:r w:rsidRPr="009E328A" w:rsidR="00C711DE">
              <w:rPr>
                <w:rFonts w:eastAsia="Times New Roman" w:asciiTheme="minorHAnsi" w:hAnsiTheme="minorHAnsi" w:cstheme="minorHAnsi"/>
              </w:rPr>
              <w:t>(PPR)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, </w:t>
            </w:r>
            <w:r w:rsidRPr="009E328A" w:rsidR="000E4A2D">
              <w:rPr>
                <w:rFonts w:eastAsia="Times New Roman" w:asciiTheme="minorHAnsi" w:hAnsiTheme="minorHAnsi" w:cstheme="minorHAnsi"/>
              </w:rPr>
              <w:t>Programa de Conservação Auditiva</w:t>
            </w:r>
            <w:r w:rsidR="00C711DE">
              <w:rPr>
                <w:rFonts w:eastAsia="Times New Roman" w:asciiTheme="minorHAnsi" w:hAnsiTheme="minorHAnsi" w:cstheme="minorHAnsi"/>
              </w:rPr>
              <w:t xml:space="preserve"> </w:t>
            </w:r>
            <w:r w:rsidRPr="009E328A" w:rsidR="00C711DE">
              <w:rPr>
                <w:rFonts w:eastAsia="Times New Roman" w:asciiTheme="minorHAnsi" w:hAnsiTheme="minorHAnsi" w:cstheme="minorHAnsi"/>
              </w:rPr>
              <w:t>(PCA)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, </w:t>
            </w:r>
            <w:r w:rsidRPr="009E328A" w:rsidR="00585A8A">
              <w:rPr>
                <w:rFonts w:eastAsia="Times New Roman" w:asciiTheme="minorHAnsi" w:hAnsiTheme="minorHAnsi" w:cstheme="minorHAnsi"/>
              </w:rPr>
              <w:t>Laudo Técnico de Condições Ambientais do Trabalho</w:t>
            </w:r>
            <w:r w:rsidR="00D16CB8">
              <w:rPr>
                <w:rFonts w:eastAsia="Times New Roman" w:asciiTheme="minorHAnsi" w:hAnsiTheme="minorHAnsi" w:cstheme="minorHAnsi"/>
              </w:rPr>
              <w:t xml:space="preserve"> </w:t>
            </w:r>
            <w:r w:rsidRPr="009E328A" w:rsidR="00D16CB8">
              <w:rPr>
                <w:rFonts w:eastAsia="Times New Roman" w:asciiTheme="minorHAnsi" w:hAnsiTheme="minorHAnsi" w:cstheme="minorHAnsi"/>
              </w:rPr>
              <w:t>(LTCAT)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, </w:t>
            </w:r>
            <w:r w:rsidRPr="009E328A" w:rsidR="00585A8A">
              <w:rPr>
                <w:rFonts w:eastAsia="Times New Roman" w:asciiTheme="minorHAnsi" w:hAnsiTheme="minorHAnsi" w:cstheme="minorHAnsi"/>
              </w:rPr>
              <w:t>Perfil Profissiográfico Previdenciário</w:t>
            </w:r>
            <w:r w:rsidR="00D16CB8">
              <w:rPr>
                <w:rFonts w:eastAsia="Times New Roman" w:asciiTheme="minorHAnsi" w:hAnsiTheme="minorHAnsi" w:cstheme="minorHAnsi"/>
              </w:rPr>
              <w:t xml:space="preserve"> </w:t>
            </w:r>
            <w:r w:rsidRPr="009E328A" w:rsidR="00D16CB8">
              <w:rPr>
                <w:rFonts w:eastAsia="Times New Roman" w:asciiTheme="minorHAnsi" w:hAnsiTheme="minorHAnsi" w:cstheme="minorHAnsi"/>
              </w:rPr>
              <w:t>(PPP)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, </w:t>
            </w:r>
            <w:r w:rsidRPr="009E328A" w:rsidR="00D16CB8">
              <w:rPr>
                <w:rFonts w:eastAsia="Times New Roman" w:asciiTheme="minorHAnsi" w:hAnsiTheme="minorHAnsi" w:cstheme="minorHAnsi"/>
              </w:rPr>
              <w:t>laudo de insalubridade e periculosidade</w:t>
            </w:r>
            <w:r w:rsidRPr="009E328A">
              <w:rPr>
                <w:rFonts w:eastAsia="Times New Roman" w:asciiTheme="minorHAnsi" w:hAnsiTheme="minorHAnsi" w:cstheme="minorHAnsi"/>
              </w:rPr>
              <w:t>, análise ergonômica do trabalho.</w:t>
            </w:r>
          </w:p>
          <w:p w:rsidRPr="00C65CE1" w:rsidR="000416C9" w:rsidP="00D77F8E" w:rsidRDefault="000416C9" w14:paraId="3FBF25F3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Habilidades</w:t>
            </w:r>
          </w:p>
          <w:p w:rsidRPr="009E328A" w:rsidR="000416C9" w:rsidP="00D77F8E" w:rsidRDefault="000416C9" w14:paraId="231FAB6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Comunicar-se de maneira assertiva.</w:t>
            </w:r>
          </w:p>
          <w:p w:rsidRPr="009E328A" w:rsidR="000416C9" w:rsidP="00D77F8E" w:rsidRDefault="000416C9" w14:paraId="10FE6263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Interpretar textos e procedimentos técnicos.</w:t>
            </w:r>
          </w:p>
          <w:p w:rsidRPr="009E328A" w:rsidR="000416C9" w:rsidP="00D77F8E" w:rsidRDefault="000416C9" w14:paraId="0A1121A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Mediar conflitos nas situações de trabalho.</w:t>
            </w:r>
          </w:p>
          <w:p w:rsidRPr="009E328A" w:rsidR="000416C9" w:rsidP="00D77F8E" w:rsidRDefault="000416C9" w14:paraId="4E447AD3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Utilizar técnicas de medição e controle. </w:t>
            </w:r>
          </w:p>
          <w:p w:rsidRPr="009E328A" w:rsidR="000416C9" w:rsidP="00D77F8E" w:rsidRDefault="000416C9" w14:paraId="3428E03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Identificar os aspectos do próprio trabalho que interferem na organização.</w:t>
            </w:r>
          </w:p>
          <w:p w:rsidRPr="009E328A" w:rsidR="000416C9" w:rsidP="00D77F8E" w:rsidRDefault="000416C9" w14:paraId="1F2EAFF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Interpretar e sistematizar resultados de indicadores.</w:t>
            </w:r>
          </w:p>
          <w:p w:rsidRPr="009E328A" w:rsidR="000416C9" w:rsidP="00D77F8E" w:rsidRDefault="00D36C08" w14:paraId="5D208418" w14:textId="55F399D0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>
              <w:rPr>
                <w:rFonts w:eastAsia="Times New Roman" w:asciiTheme="minorHAnsi" w:hAnsiTheme="minorHAnsi" w:cstheme="minorHAnsi"/>
              </w:rPr>
              <w:t>Fazer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 </w:t>
            </w:r>
            <w:r w:rsidRPr="009E328A" w:rsidR="000416C9">
              <w:rPr>
                <w:rFonts w:eastAsia="Times New Roman" w:asciiTheme="minorHAnsi" w:hAnsiTheme="minorHAnsi" w:cstheme="minorHAnsi"/>
              </w:rPr>
              <w:t>análise de risco.</w:t>
            </w:r>
          </w:p>
          <w:p w:rsidRPr="009E328A" w:rsidR="000416C9" w:rsidP="00D77F8E" w:rsidRDefault="000416C9" w14:paraId="43787ADD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Analisar as etapas do processo de trabalho.</w:t>
            </w:r>
          </w:p>
          <w:p w:rsidRPr="009B40C9" w:rsidR="000416C9" w:rsidP="00D77F8E" w:rsidRDefault="000416C9" w14:paraId="000E4A94" w14:textId="7D60A82F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9B40C9">
              <w:rPr>
                <w:rFonts w:asciiTheme="minorHAnsi" w:hAnsiTheme="minorHAnsi" w:cstheme="minorHAnsi"/>
                <w:b/>
                <w:bCs/>
              </w:rPr>
              <w:t>Atitudes/</w:t>
            </w:r>
            <w:r w:rsidR="00D36C08">
              <w:rPr>
                <w:rFonts w:asciiTheme="minorHAnsi" w:hAnsiTheme="minorHAnsi" w:cstheme="minorHAnsi"/>
                <w:b/>
                <w:bCs/>
              </w:rPr>
              <w:t>v</w:t>
            </w:r>
            <w:r w:rsidRPr="009B40C9">
              <w:rPr>
                <w:rFonts w:asciiTheme="minorHAnsi" w:hAnsiTheme="minorHAnsi" w:cstheme="minorHAnsi"/>
                <w:b/>
                <w:bCs/>
              </w:rPr>
              <w:t>alores</w:t>
            </w:r>
          </w:p>
          <w:p w:rsidRPr="009E328A" w:rsidR="000416C9" w:rsidP="00D77F8E" w:rsidRDefault="000416C9" w14:paraId="3F4FBE8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Colaboração no desenvolvimento do trabalho em equipe.</w:t>
            </w:r>
          </w:p>
          <w:p w:rsidRPr="009E328A" w:rsidR="000416C9" w:rsidP="00D77F8E" w:rsidRDefault="000416C9" w14:paraId="714CDB57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Flexibilidade para atender as necessidades da organização.</w:t>
            </w:r>
          </w:p>
          <w:p w:rsidRPr="00C65CE1" w:rsidR="000416C9" w:rsidP="00D77F8E" w:rsidRDefault="000416C9" w14:paraId="2C879D1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asciiTheme="minorHAnsi" w:hAnsiTheme="minorHAnsi" w:cstheme="minorBid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Responsabilidade nos procedimentos de avaliação.</w:t>
            </w:r>
          </w:p>
        </w:tc>
      </w:tr>
    </w:tbl>
    <w:p w:rsidRPr="00C65CE1" w:rsidR="000416C9" w:rsidP="00D77F8E" w:rsidRDefault="000416C9" w14:paraId="06CFCB34" w14:textId="72564E14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 </w:t>
      </w:r>
      <w:r w:rsidRPr="00C65CE1">
        <w:rPr>
          <w:rFonts w:asciiTheme="minorHAnsi" w:hAnsiTheme="minorHAnsi" w:cstheme="minorHAnsi"/>
          <w:b/>
          <w:bCs/>
        </w:rPr>
        <w:t xml:space="preserve"> </w:t>
      </w:r>
    </w:p>
    <w:p w:rsidRPr="00C65CE1" w:rsidR="000416C9" w:rsidP="00D77F8E" w:rsidRDefault="000416C9" w14:paraId="6CB34CBA" w14:textId="77777777">
      <w:p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  <w:b/>
          <w:bCs/>
        </w:rPr>
        <w:t>UC 8</w:t>
      </w:r>
      <w:r w:rsidRPr="00C65CE1">
        <w:rPr>
          <w:rFonts w:asciiTheme="minorHAnsi" w:hAnsiTheme="minorHAnsi" w:cstheme="minorHAnsi"/>
        </w:rPr>
        <w:t xml:space="preserve">: Gerenciar </w:t>
      </w:r>
      <w:proofErr w:type="gramStart"/>
      <w:r w:rsidRPr="00C65CE1">
        <w:rPr>
          <w:rFonts w:asciiTheme="minorHAnsi" w:hAnsiTheme="minorHAnsi" w:cstheme="minorHAnsi"/>
        </w:rPr>
        <w:t>situações de emergência</w:t>
      </w:r>
      <w:proofErr w:type="gramEnd"/>
      <w:r w:rsidRPr="00C65CE1">
        <w:rPr>
          <w:rFonts w:asciiTheme="minorHAnsi" w:hAnsiTheme="minorHAnsi" w:cstheme="minorHAnsi"/>
        </w:rPr>
        <w:t xml:space="preserve"> de primeiros socorros.</w:t>
      </w:r>
    </w:p>
    <w:p w:rsidRPr="00C65CE1" w:rsidR="000416C9" w:rsidP="00D77F8E" w:rsidRDefault="000416C9" w14:paraId="35936D4E" w14:textId="00211B4C">
      <w:p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  <w:b/>
          <w:bCs/>
        </w:rPr>
        <w:t xml:space="preserve">Carga </w:t>
      </w:r>
      <w:r w:rsidR="00D36C08">
        <w:rPr>
          <w:rFonts w:asciiTheme="minorHAnsi" w:hAnsiTheme="minorHAnsi" w:cstheme="minorHAnsi"/>
          <w:b/>
          <w:bCs/>
        </w:rPr>
        <w:t>h</w:t>
      </w:r>
      <w:r w:rsidRPr="00C65CE1">
        <w:rPr>
          <w:rFonts w:asciiTheme="minorHAnsi" w:hAnsiTheme="minorHAnsi" w:cstheme="minorHAnsi"/>
          <w:b/>
          <w:bCs/>
        </w:rPr>
        <w:t>orária</w:t>
      </w:r>
      <w:r w:rsidRPr="00C65CE1">
        <w:rPr>
          <w:rFonts w:asciiTheme="minorHAnsi" w:hAnsiTheme="minorHAnsi" w:cstheme="minorHAnsi"/>
        </w:rPr>
        <w:t>: 36 horas</w:t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8490"/>
      </w:tblGrid>
      <w:tr w:rsidRPr="00C65CE1" w:rsidR="000416C9" w:rsidTr="008207DC" w14:paraId="4EE1F2FD" w14:textId="77777777">
        <w:trPr>
          <w:trHeight w:val="300"/>
        </w:trPr>
        <w:tc>
          <w:tcPr>
            <w:tcW w:w="8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</w:tcPr>
          <w:p w:rsidRPr="00C65CE1" w:rsidR="000416C9" w:rsidP="00D77F8E" w:rsidRDefault="000416C9" w14:paraId="73D509B2" w14:textId="7777777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Indicadores</w:t>
            </w:r>
          </w:p>
        </w:tc>
      </w:tr>
      <w:tr w:rsidRPr="00C65CE1" w:rsidR="000416C9" w:rsidTr="008207DC" w14:paraId="604B81DC" w14:textId="77777777">
        <w:trPr>
          <w:trHeight w:val="300"/>
        </w:trPr>
        <w:tc>
          <w:tcPr>
            <w:tcW w:w="849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373BEE" w:rsidR="000416C9" w:rsidP="00373BEE" w:rsidRDefault="000416C9" w14:paraId="4D33C188" w14:textId="1120EEC8">
            <w:pPr>
              <w:pStyle w:val="PargrafodaLista"/>
              <w:numPr>
                <w:ilvl w:val="0"/>
                <w:numId w:val="49"/>
              </w:numPr>
              <w:spacing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Elabora plano de atendimento de emergência de acordo com as normas vigentes e as necessidades da organização.</w:t>
            </w:r>
          </w:p>
          <w:p w:rsidRPr="00373BEE" w:rsidR="000416C9" w:rsidP="00373BEE" w:rsidRDefault="003E144B" w14:paraId="55944E47" w14:textId="22D97BD5">
            <w:pPr>
              <w:pStyle w:val="PargrafodaLista"/>
              <w:numPr>
                <w:ilvl w:val="0"/>
                <w:numId w:val="49"/>
              </w:numPr>
              <w:spacing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Executa </w:t>
            </w:r>
            <w:r w:rsidRPr="00373BEE" w:rsidR="000416C9">
              <w:rPr>
                <w:rFonts w:asciiTheme="minorHAnsi" w:hAnsiTheme="minorHAnsi" w:cstheme="minorBidi"/>
              </w:rPr>
              <w:t>os procedimentos técnicos de controle de emergência levando em conta a legislação e os manuais técnicos.</w:t>
            </w:r>
          </w:p>
          <w:p w:rsidRPr="00373BEE" w:rsidR="000416C9" w:rsidP="00373BEE" w:rsidRDefault="000416C9" w14:paraId="358BEBC3" w14:textId="77777777">
            <w:pPr>
              <w:pStyle w:val="PargrafodaLista"/>
              <w:numPr>
                <w:ilvl w:val="0"/>
                <w:numId w:val="49"/>
              </w:numPr>
              <w:spacing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Avalia e presta atendimento inicial à vítima, de acordo com as normas aplicáveis e os limites de sua atuação.</w:t>
            </w:r>
          </w:p>
          <w:p w:rsidRPr="00373BEE" w:rsidR="000416C9" w:rsidP="00373BEE" w:rsidRDefault="000416C9" w14:paraId="53E055E1" w14:textId="2593ABB1">
            <w:pPr>
              <w:pStyle w:val="PargrafodaLista"/>
              <w:numPr>
                <w:ilvl w:val="0"/>
                <w:numId w:val="49"/>
              </w:numPr>
              <w:spacing w:line="360" w:lineRule="auto"/>
              <w:jc w:val="both"/>
              <w:rPr>
                <w:rFonts w:asciiTheme="minorHAnsi" w:hAnsiTheme="minorHAnsi" w:cstheme="minorHAnsi"/>
                <w:color w:val="7030A0"/>
              </w:rPr>
            </w:pPr>
            <w:r w:rsidRPr="00373BEE">
              <w:rPr>
                <w:rFonts w:asciiTheme="minorHAnsi" w:hAnsiTheme="minorHAnsi" w:cstheme="minorBidi"/>
              </w:rPr>
              <w:t>Providencia atendimento especializado a partir da avaliação realizada.</w:t>
            </w:r>
          </w:p>
        </w:tc>
      </w:tr>
    </w:tbl>
    <w:p w:rsidRPr="00C65CE1" w:rsidR="000416C9" w:rsidP="00D77F8E" w:rsidRDefault="000416C9" w14:paraId="4BC1CF0E" w14:textId="77777777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 </w:t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8490"/>
      </w:tblGrid>
      <w:tr w:rsidRPr="00C65CE1" w:rsidR="000416C9" w:rsidTr="00736F46" w14:paraId="29F601DB" w14:textId="77777777">
        <w:trPr>
          <w:trHeight w:val="300"/>
          <w:tblHeader/>
        </w:trPr>
        <w:tc>
          <w:tcPr>
            <w:tcW w:w="8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</w:tcPr>
          <w:p w:rsidRPr="00C65CE1" w:rsidR="000416C9" w:rsidP="00D77F8E" w:rsidRDefault="000416C9" w14:paraId="653128C5" w14:textId="7777777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Elementos da Competência</w:t>
            </w:r>
          </w:p>
        </w:tc>
      </w:tr>
      <w:tr w:rsidRPr="00C65CE1" w:rsidR="000416C9" w:rsidTr="00736F46" w14:paraId="421DE33F" w14:textId="77777777">
        <w:trPr>
          <w:trHeight w:val="300"/>
        </w:trPr>
        <w:tc>
          <w:tcPr>
            <w:tcW w:w="849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C65CE1" w:rsidR="000416C9" w:rsidP="00D77F8E" w:rsidRDefault="000416C9" w14:paraId="5DB204CD" w14:textId="7777777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Conhecimentos</w:t>
            </w:r>
          </w:p>
          <w:p w:rsidRPr="009E328A" w:rsidR="000416C9" w:rsidP="00D77F8E" w:rsidRDefault="000416C9" w14:paraId="116F08F0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Protocolos de saúde (American Heart </w:t>
            </w:r>
            <w:proofErr w:type="spellStart"/>
            <w:r w:rsidRPr="009E328A">
              <w:rPr>
                <w:rFonts w:eastAsia="Times New Roman" w:asciiTheme="minorHAnsi" w:hAnsiTheme="minorHAnsi" w:cstheme="minorHAnsi"/>
              </w:rPr>
              <w:t>Association</w:t>
            </w:r>
            <w:proofErr w:type="spellEnd"/>
            <w:r w:rsidRPr="009E328A">
              <w:rPr>
                <w:rFonts w:eastAsia="Times New Roman" w:asciiTheme="minorHAnsi" w:hAnsiTheme="minorHAnsi" w:cstheme="minorHAnsi"/>
              </w:rPr>
              <w:t>) e literatura técnica nos procedimentos de primeiros socorros.</w:t>
            </w:r>
          </w:p>
          <w:p w:rsidRPr="009E328A" w:rsidR="000416C9" w:rsidP="00D77F8E" w:rsidRDefault="000416C9" w14:paraId="6BB69835" w14:textId="419CD75E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Primeiros </w:t>
            </w:r>
            <w:r w:rsidR="00EB36F8">
              <w:rPr>
                <w:rFonts w:eastAsia="Times New Roman" w:asciiTheme="minorHAnsi" w:hAnsiTheme="minorHAnsi" w:cstheme="minorHAnsi"/>
              </w:rPr>
              <w:t>s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ocorros: conceito e limites de atuação do </w:t>
            </w:r>
            <w:r w:rsidRPr="009E328A" w:rsidR="00EB36F8">
              <w:rPr>
                <w:rFonts w:eastAsia="Times New Roman" w:asciiTheme="minorHAnsi" w:hAnsiTheme="minorHAnsi" w:cstheme="minorHAnsi"/>
              </w:rPr>
              <w:t>técnico em segurança do trabalho</w:t>
            </w:r>
            <w:r w:rsidRPr="009E328A">
              <w:rPr>
                <w:rFonts w:eastAsia="Times New Roman" w:asciiTheme="minorHAnsi" w:hAnsiTheme="minorHAnsi" w:cstheme="minorHAnsi"/>
              </w:rPr>
              <w:t>.</w:t>
            </w:r>
          </w:p>
          <w:p w:rsidRPr="009E328A" w:rsidR="000416C9" w:rsidP="00D77F8E" w:rsidRDefault="000416C9" w14:paraId="56FA0BDC" w14:textId="07F336D4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Precauções e medidas de controle: procedimentos de primeiros socorros</w:t>
            </w:r>
            <w:r w:rsidR="00022339">
              <w:rPr>
                <w:rFonts w:eastAsia="Times New Roman" w:asciiTheme="minorHAnsi" w:hAnsiTheme="minorHAnsi" w:cstheme="minorHAnsi"/>
              </w:rPr>
              <w:t>,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 meios de isolamento e procedimentos de sinalização em casos de acidentes.</w:t>
            </w:r>
          </w:p>
          <w:p w:rsidRPr="009E328A" w:rsidR="000416C9" w:rsidP="00D77F8E" w:rsidRDefault="000416C9" w14:paraId="51A5D242" w14:textId="68BD0B1C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Fundamentos e procedimentos de </w:t>
            </w:r>
            <w:r w:rsidRPr="009E328A" w:rsidR="00022339">
              <w:rPr>
                <w:rFonts w:eastAsia="Times New Roman" w:asciiTheme="minorHAnsi" w:hAnsiTheme="minorHAnsi" w:cstheme="minorHAnsi"/>
              </w:rPr>
              <w:t xml:space="preserve">atendimento pré-hospitalar </w:t>
            </w:r>
            <w:r w:rsidRPr="009E328A">
              <w:rPr>
                <w:rFonts w:eastAsia="Times New Roman" w:asciiTheme="minorHAnsi" w:hAnsiTheme="minorHAnsi" w:cstheme="minorHAnsi"/>
              </w:rPr>
              <w:t>(APH): objetivos, avaliação primária, segurança do local, recomendações.</w:t>
            </w:r>
          </w:p>
          <w:p w:rsidRPr="009E328A" w:rsidR="000416C9" w:rsidP="00D77F8E" w:rsidRDefault="000416C9" w14:paraId="618017EC" w14:textId="38FF0572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Rede externa de atendimento de saúde: </w:t>
            </w:r>
            <w:r w:rsidR="00022339">
              <w:rPr>
                <w:rFonts w:eastAsia="Times New Roman" w:asciiTheme="minorHAnsi" w:hAnsiTheme="minorHAnsi" w:cstheme="minorHAnsi"/>
              </w:rPr>
              <w:t>e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strutura e competências de atuação.  </w:t>
            </w:r>
          </w:p>
          <w:p w:rsidRPr="009E328A" w:rsidR="000416C9" w:rsidP="00D77F8E" w:rsidRDefault="000416C9" w14:paraId="0A22B2C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Plano de emergência: procedimentos, padrões, provas, controle e orientações.</w:t>
            </w:r>
          </w:p>
          <w:p w:rsidRPr="009E328A" w:rsidR="000416C9" w:rsidP="00D77F8E" w:rsidRDefault="000416C9" w14:paraId="7031EB76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Meios de transporte da vítima: conceitos, protocolos, técnicas, procedimentos e limitações</w:t>
            </w:r>
          </w:p>
          <w:p w:rsidRPr="009E328A" w:rsidR="000416C9" w:rsidP="00D77F8E" w:rsidRDefault="000416C9" w14:paraId="46230647" w14:textId="7199D0F1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 xml:space="preserve"> Atendimento </w:t>
            </w:r>
            <w:r w:rsidR="00022339">
              <w:rPr>
                <w:rFonts w:eastAsia="Times New Roman" w:asciiTheme="minorHAnsi" w:hAnsiTheme="minorHAnsi" w:cstheme="minorHAnsi"/>
              </w:rPr>
              <w:t>à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 vítima: situações e procedimentos (parada cardiorrespiratória </w:t>
            </w:r>
            <w:r w:rsidR="00022339">
              <w:rPr>
                <w:rFonts w:eastAsia="Times New Roman" w:asciiTheme="minorHAnsi" w:hAnsiTheme="minorHAnsi" w:cstheme="minorHAnsi"/>
              </w:rPr>
              <w:t>–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 PCR, hemorragias, fraturas, desmaio/vertigem, convulsão, estado de choque, situações de pânico, queimaduras, corpos estranhos, envenenamento/intoxicações, afogamento, animais peçonhentos</w:t>
            </w:r>
            <w:r w:rsidR="00BE0B3C">
              <w:rPr>
                <w:rFonts w:eastAsia="Times New Roman" w:asciiTheme="minorHAnsi" w:hAnsiTheme="minorHAnsi" w:cstheme="minorHAnsi"/>
              </w:rPr>
              <w:t>,</w:t>
            </w:r>
            <w:r w:rsidRPr="009E328A">
              <w:rPr>
                <w:rFonts w:eastAsia="Times New Roman" w:asciiTheme="minorHAnsi" w:hAnsiTheme="minorHAnsi" w:cstheme="minorHAnsi"/>
              </w:rPr>
              <w:t xml:space="preserve"> cães/gatos e outros específicos</w:t>
            </w:r>
            <w:r w:rsidR="0002048F">
              <w:rPr>
                <w:rFonts w:eastAsia="Times New Roman" w:asciiTheme="minorHAnsi" w:hAnsiTheme="minorHAnsi" w:cstheme="minorHAnsi"/>
              </w:rPr>
              <w:t>)</w:t>
            </w:r>
            <w:r w:rsidRPr="009E328A">
              <w:rPr>
                <w:rFonts w:eastAsia="Times New Roman" w:asciiTheme="minorHAnsi" w:hAnsiTheme="minorHAnsi" w:cstheme="minorHAnsi"/>
              </w:rPr>
              <w:t>.</w:t>
            </w:r>
          </w:p>
          <w:p w:rsidRPr="009E328A" w:rsidR="000416C9" w:rsidP="00D77F8E" w:rsidRDefault="000416C9" w14:paraId="48B4A7B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Procedimentos de emergência: fluxograma e instrução técnica do Corpo de Bombeiros.</w:t>
            </w:r>
          </w:p>
          <w:p w:rsidRPr="00C65CE1" w:rsidR="000416C9" w:rsidP="00D77F8E" w:rsidRDefault="000416C9" w14:paraId="5593BE3F" w14:textId="77777777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C65CE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Habilidades</w:t>
            </w:r>
          </w:p>
          <w:p w:rsidRPr="009E328A" w:rsidR="000416C9" w:rsidP="00D77F8E" w:rsidRDefault="000416C9" w14:paraId="1FF666C2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Comunicar-se de maneira assertiva.</w:t>
            </w:r>
          </w:p>
          <w:p w:rsidRPr="009E328A" w:rsidR="000416C9" w:rsidP="00D77F8E" w:rsidRDefault="000416C9" w14:paraId="4AD0DB38" w14:textId="4AAA6CF8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Executar procedimentos de primeiros socorros com destreza manual e coordenação motora</w:t>
            </w:r>
            <w:r w:rsidR="009E328A">
              <w:rPr>
                <w:rFonts w:eastAsia="Times New Roman" w:asciiTheme="minorHAnsi" w:hAnsiTheme="minorHAnsi" w:cstheme="minorHAnsi"/>
              </w:rPr>
              <w:t>.</w:t>
            </w:r>
          </w:p>
          <w:p w:rsidRPr="009E328A" w:rsidR="000416C9" w:rsidP="00D77F8E" w:rsidRDefault="000416C9" w14:paraId="4976DCC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Identificar prioridades durante o atendimento à vítima.</w:t>
            </w:r>
          </w:p>
          <w:p w:rsidRPr="009E328A" w:rsidR="000416C9" w:rsidP="00D77F8E" w:rsidRDefault="000416C9" w14:paraId="70003AD8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Manusear equipamentos e materiais.</w:t>
            </w:r>
          </w:p>
          <w:p w:rsidRPr="009E328A" w:rsidR="000416C9" w:rsidP="00D77F8E" w:rsidRDefault="000416C9" w14:paraId="53DE630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Identificar na vítima sinais e sintomas de acidente e ou mal súbito.</w:t>
            </w:r>
          </w:p>
          <w:p w:rsidRPr="00B83C8E" w:rsidR="000416C9" w:rsidP="00B83C8E" w:rsidRDefault="000416C9" w14:paraId="6EF197B0" w14:textId="250A0FDB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E328A">
              <w:rPr>
                <w:rFonts w:eastAsia="Times New Roman" w:asciiTheme="minorHAnsi" w:hAnsiTheme="minorHAnsi" w:cstheme="minorHAnsi"/>
              </w:rPr>
              <w:t>Realizar análise de risco.</w:t>
            </w:r>
          </w:p>
          <w:p w:rsidRPr="00537079" w:rsidR="000416C9" w:rsidP="00D77F8E" w:rsidRDefault="000416C9" w14:paraId="455533F2" w14:textId="34F19627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537079">
              <w:rPr>
                <w:rFonts w:asciiTheme="minorHAnsi" w:hAnsiTheme="minorHAnsi" w:cstheme="minorHAnsi"/>
                <w:b/>
                <w:bCs/>
              </w:rPr>
              <w:t>Atitudes/</w:t>
            </w:r>
            <w:r w:rsidR="00A22EE7">
              <w:rPr>
                <w:rFonts w:asciiTheme="minorHAnsi" w:hAnsiTheme="minorHAnsi" w:cstheme="minorHAnsi"/>
                <w:b/>
                <w:bCs/>
              </w:rPr>
              <w:t>v</w:t>
            </w:r>
            <w:r w:rsidRPr="00537079">
              <w:rPr>
                <w:rFonts w:asciiTheme="minorHAnsi" w:hAnsiTheme="minorHAnsi" w:cstheme="minorHAnsi"/>
                <w:b/>
                <w:bCs/>
              </w:rPr>
              <w:t>alores</w:t>
            </w:r>
          </w:p>
          <w:p w:rsidRPr="009219C2" w:rsidR="000416C9" w:rsidP="00D77F8E" w:rsidRDefault="000416C9" w14:paraId="70B6B23D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Colaboração no desenvolvimento do trabalho em equipe.</w:t>
            </w:r>
          </w:p>
          <w:p w:rsidRPr="009219C2" w:rsidR="000416C9" w:rsidP="00D77F8E" w:rsidRDefault="000416C9" w14:paraId="2BE0BA82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Iniciativa na solução de problemas em casos de acidentes.</w:t>
            </w:r>
          </w:p>
          <w:p w:rsidRPr="009219C2" w:rsidR="000416C9" w:rsidP="00D77F8E" w:rsidRDefault="000416C9" w14:paraId="675FD9E0" w14:textId="331A1F86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Respeito e tratamento humanizado </w:t>
            </w:r>
            <w:r w:rsidR="00A22EE7">
              <w:rPr>
                <w:rFonts w:eastAsia="Times New Roman" w:asciiTheme="minorHAnsi" w:hAnsiTheme="minorHAnsi" w:cstheme="minorHAnsi"/>
              </w:rPr>
              <w:t>à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 vítima.</w:t>
            </w:r>
          </w:p>
          <w:p w:rsidRPr="009219C2" w:rsidR="000416C9" w:rsidP="00D77F8E" w:rsidRDefault="000416C9" w14:paraId="63365F9B" w14:textId="0C382ADB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Respeito à privacidade d</w:t>
            </w:r>
            <w:r w:rsidR="00A22EE7">
              <w:rPr>
                <w:rFonts w:eastAsia="Times New Roman" w:asciiTheme="minorHAnsi" w:hAnsiTheme="minorHAnsi" w:cstheme="minorHAnsi"/>
              </w:rPr>
              <w:t>as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 vítimas. </w:t>
            </w:r>
          </w:p>
          <w:p w:rsidRPr="00C65CE1" w:rsidR="000416C9" w:rsidP="00D77F8E" w:rsidRDefault="000416C9" w14:paraId="37FEB977" w14:textId="32BBF41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Comprometimento com</w:t>
            </w:r>
            <w:r w:rsidR="00B33C00">
              <w:rPr>
                <w:rFonts w:eastAsia="Times New Roman" w:asciiTheme="minorHAnsi" w:hAnsiTheme="minorHAnsi" w:cstheme="minorHAnsi"/>
              </w:rPr>
              <w:t xml:space="preserve"> o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 atendimento humanizado</w:t>
            </w:r>
            <w:r w:rsidRPr="6C79C735">
              <w:rPr>
                <w:rFonts w:asciiTheme="minorHAnsi" w:hAnsiTheme="minorHAnsi" w:cstheme="minorBidi"/>
                <w:color w:val="000000" w:themeColor="text1"/>
              </w:rPr>
              <w:t xml:space="preserve"> em caso de acidente do trabalho</w:t>
            </w:r>
            <w:r w:rsidR="00B33C00">
              <w:rPr>
                <w:rFonts w:asciiTheme="minorHAnsi" w:hAnsiTheme="minorHAnsi" w:cstheme="minorBidi"/>
                <w:color w:val="000000" w:themeColor="text1"/>
              </w:rPr>
              <w:t>.</w:t>
            </w:r>
            <w:r w:rsidRPr="6C79C735">
              <w:rPr>
                <w:rFonts w:asciiTheme="minorHAnsi" w:hAnsiTheme="minorHAnsi" w:cstheme="minorBidi"/>
                <w:color w:val="000000" w:themeColor="text1"/>
              </w:rPr>
              <w:t xml:space="preserve"> </w:t>
            </w:r>
          </w:p>
        </w:tc>
      </w:tr>
    </w:tbl>
    <w:p w:rsidRPr="00C65CE1" w:rsidR="000416C9" w:rsidP="00D77F8E" w:rsidRDefault="000416C9" w14:paraId="0FA3B9A3" w14:textId="77777777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 </w:t>
      </w:r>
    </w:p>
    <w:p w:rsidR="00B83C8E" w:rsidRDefault="00B83C8E" w14:paraId="7416CBD8" w14:textId="77777777">
      <w:pPr>
        <w:rPr>
          <w:rFonts w:asciiTheme="minorHAnsi" w:hAnsiTheme="minorHAnsi" w:cstheme="minorBidi"/>
          <w:b/>
          <w:bCs/>
        </w:rPr>
      </w:pPr>
      <w:r>
        <w:rPr>
          <w:rFonts w:asciiTheme="minorHAnsi" w:hAnsiTheme="minorHAnsi" w:cstheme="minorBidi"/>
          <w:b/>
          <w:bCs/>
        </w:rPr>
        <w:br w:type="page"/>
      </w:r>
    </w:p>
    <w:p w:rsidRPr="00C65CE1" w:rsidR="000416C9" w:rsidP="00D77F8E" w:rsidRDefault="000416C9" w14:paraId="17155C36" w14:textId="0E0F17F5">
      <w:pPr>
        <w:spacing w:after="0" w:line="360" w:lineRule="auto"/>
        <w:jc w:val="both"/>
        <w:rPr>
          <w:rFonts w:asciiTheme="minorHAnsi" w:hAnsiTheme="minorHAnsi" w:cstheme="minorBidi"/>
        </w:rPr>
      </w:pPr>
      <w:r w:rsidRPr="62B11746">
        <w:rPr>
          <w:rFonts w:asciiTheme="minorHAnsi" w:hAnsiTheme="minorHAnsi" w:cstheme="minorBidi"/>
          <w:b/>
          <w:bCs/>
        </w:rPr>
        <w:t>UC 9:</w:t>
      </w:r>
      <w:r w:rsidRPr="62B11746">
        <w:rPr>
          <w:rFonts w:asciiTheme="minorHAnsi" w:hAnsiTheme="minorHAnsi" w:cstheme="minorBidi"/>
        </w:rPr>
        <w:t xml:space="preserve">  Gerenciar </w:t>
      </w:r>
      <w:proofErr w:type="gramStart"/>
      <w:r w:rsidRPr="62B11746">
        <w:rPr>
          <w:rFonts w:asciiTheme="minorHAnsi" w:hAnsiTheme="minorHAnsi" w:cstheme="minorBidi"/>
        </w:rPr>
        <w:t>situações de emergência</w:t>
      </w:r>
      <w:proofErr w:type="gramEnd"/>
      <w:r w:rsidRPr="62B11746">
        <w:rPr>
          <w:rFonts w:asciiTheme="minorHAnsi" w:hAnsiTheme="minorHAnsi" w:cstheme="minorBidi"/>
        </w:rPr>
        <w:t xml:space="preserve"> e prevenção de incêndio.</w:t>
      </w:r>
    </w:p>
    <w:p w:rsidRPr="00C65CE1" w:rsidR="000416C9" w:rsidP="00D77F8E" w:rsidRDefault="000416C9" w14:paraId="297F4DB9" w14:textId="61D0B87F">
      <w:pPr>
        <w:spacing w:after="0" w:line="360" w:lineRule="auto"/>
        <w:jc w:val="both"/>
        <w:rPr>
          <w:rFonts w:asciiTheme="minorHAnsi" w:hAnsiTheme="minorHAnsi" w:cstheme="minorBidi"/>
        </w:rPr>
      </w:pPr>
      <w:r w:rsidRPr="6C79C735">
        <w:rPr>
          <w:rFonts w:asciiTheme="minorHAnsi" w:hAnsiTheme="minorHAnsi" w:cstheme="minorBidi"/>
          <w:b/>
          <w:bCs/>
        </w:rPr>
        <w:t xml:space="preserve">Carga </w:t>
      </w:r>
      <w:r w:rsidR="00B33C00">
        <w:rPr>
          <w:rFonts w:asciiTheme="minorHAnsi" w:hAnsiTheme="minorHAnsi" w:cstheme="minorBidi"/>
          <w:b/>
          <w:bCs/>
        </w:rPr>
        <w:t>h</w:t>
      </w:r>
      <w:r w:rsidRPr="6C79C735">
        <w:rPr>
          <w:rFonts w:asciiTheme="minorHAnsi" w:hAnsiTheme="minorHAnsi" w:cstheme="minorBidi"/>
          <w:b/>
          <w:bCs/>
        </w:rPr>
        <w:t>orária:</w:t>
      </w:r>
      <w:r w:rsidRPr="6C79C735">
        <w:rPr>
          <w:rFonts w:asciiTheme="minorHAnsi" w:hAnsiTheme="minorHAnsi" w:cstheme="minorBidi"/>
        </w:rPr>
        <w:t xml:space="preserve"> 108 horas</w:t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8490"/>
      </w:tblGrid>
      <w:tr w:rsidRPr="00C65CE1" w:rsidR="000416C9" w:rsidTr="009E6AC6" w14:paraId="005C71B4" w14:textId="77777777">
        <w:trPr>
          <w:trHeight w:val="300"/>
        </w:trPr>
        <w:tc>
          <w:tcPr>
            <w:tcW w:w="8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</w:tcPr>
          <w:p w:rsidRPr="00C65CE1" w:rsidR="000416C9" w:rsidP="00D77F8E" w:rsidRDefault="000416C9" w14:paraId="13D57E56" w14:textId="7777777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6C79C735">
              <w:rPr>
                <w:rFonts w:asciiTheme="minorHAnsi" w:hAnsiTheme="minorHAnsi" w:cstheme="minorBidi"/>
                <w:b/>
                <w:bCs/>
              </w:rPr>
              <w:t>Indicadores</w:t>
            </w:r>
          </w:p>
        </w:tc>
      </w:tr>
      <w:tr w:rsidRPr="00C65CE1" w:rsidR="000416C9" w:rsidTr="009E6AC6" w14:paraId="33395D72" w14:textId="77777777">
        <w:trPr>
          <w:trHeight w:val="300"/>
        </w:trPr>
        <w:tc>
          <w:tcPr>
            <w:tcW w:w="849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373BEE" w:rsidR="000416C9" w:rsidP="00373BEE" w:rsidRDefault="000416C9" w14:paraId="7582AC4D" w14:textId="1F42CF08">
            <w:pPr>
              <w:pStyle w:val="PargrafodaLista"/>
              <w:numPr>
                <w:ilvl w:val="0"/>
                <w:numId w:val="50"/>
              </w:numPr>
              <w:spacing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Elabora planos de ação considerando a avaliação das situações de urgência/emergência.</w:t>
            </w:r>
          </w:p>
          <w:p w:rsidRPr="00373BEE" w:rsidR="000416C9" w:rsidP="00373BEE" w:rsidRDefault="000416C9" w14:paraId="311902BB" w14:textId="6ABF1D83">
            <w:pPr>
              <w:pStyle w:val="PargrafodaLista"/>
              <w:numPr>
                <w:ilvl w:val="0"/>
                <w:numId w:val="50"/>
              </w:numPr>
              <w:spacing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Avalia as </w:t>
            </w:r>
            <w:proofErr w:type="gramStart"/>
            <w:r w:rsidRPr="00373BEE">
              <w:rPr>
                <w:rFonts w:asciiTheme="minorHAnsi" w:hAnsiTheme="minorHAnsi" w:cstheme="minorBidi"/>
              </w:rPr>
              <w:t>situações de emergência</w:t>
            </w:r>
            <w:proofErr w:type="gramEnd"/>
            <w:r w:rsidRPr="00373BEE">
              <w:rPr>
                <w:rFonts w:asciiTheme="minorHAnsi" w:hAnsiTheme="minorHAnsi" w:cstheme="minorBidi"/>
              </w:rPr>
              <w:t xml:space="preserve"> e urgência, de acordo com as condições de trabalho da organização e</w:t>
            </w:r>
            <w:r w:rsidRPr="00373BEE" w:rsidR="00AA40F0">
              <w:rPr>
                <w:rFonts w:asciiTheme="minorHAnsi" w:hAnsiTheme="minorHAnsi" w:cstheme="minorBidi"/>
              </w:rPr>
              <w:t xml:space="preserve"> a</w:t>
            </w:r>
            <w:r w:rsidRPr="00373BEE">
              <w:rPr>
                <w:rFonts w:asciiTheme="minorHAnsi" w:hAnsiTheme="minorHAnsi" w:cstheme="minorBidi"/>
              </w:rPr>
              <w:t xml:space="preserve"> legislação aplicável.</w:t>
            </w:r>
          </w:p>
          <w:p w:rsidRPr="00373BEE" w:rsidR="000416C9" w:rsidP="00373BEE" w:rsidRDefault="000416C9" w14:paraId="278A926E" w14:textId="610D3926">
            <w:pPr>
              <w:pStyle w:val="PargrafodaLista"/>
              <w:numPr>
                <w:ilvl w:val="0"/>
                <w:numId w:val="50"/>
              </w:numPr>
              <w:spacing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Dimensiona o número de participantes da equipe de prevenção contra incêndio de acordo com </w:t>
            </w:r>
            <w:r w:rsidRPr="00373BEE" w:rsidR="00AA40F0">
              <w:rPr>
                <w:rFonts w:asciiTheme="minorHAnsi" w:hAnsiTheme="minorHAnsi" w:cstheme="minorBidi"/>
              </w:rPr>
              <w:t xml:space="preserve">instrução técnica </w:t>
            </w:r>
            <w:r w:rsidRPr="00373BEE">
              <w:rPr>
                <w:rFonts w:asciiTheme="minorHAnsi" w:hAnsiTheme="minorHAnsi" w:cstheme="minorBidi"/>
              </w:rPr>
              <w:t>do Corpo de Bombeiros.</w:t>
            </w:r>
          </w:p>
          <w:p w:rsidRPr="00373BEE" w:rsidR="000416C9" w:rsidP="00373BEE" w:rsidRDefault="000416C9" w14:paraId="0A205F47" w14:textId="16C87026">
            <w:pPr>
              <w:pStyle w:val="PargrafodaLista"/>
              <w:numPr>
                <w:ilvl w:val="0"/>
                <w:numId w:val="50"/>
              </w:numPr>
              <w:spacing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Orienta a equipe de prevenção contra incêndio sobre as funções e atribuições conforme </w:t>
            </w:r>
            <w:r w:rsidRPr="00373BEE" w:rsidR="00AA40F0">
              <w:rPr>
                <w:rFonts w:asciiTheme="minorHAnsi" w:hAnsiTheme="minorHAnsi" w:cstheme="minorBidi"/>
              </w:rPr>
              <w:t xml:space="preserve">instrução técnica </w:t>
            </w:r>
            <w:r w:rsidRPr="00373BEE">
              <w:rPr>
                <w:rFonts w:asciiTheme="minorHAnsi" w:hAnsiTheme="minorHAnsi" w:cstheme="minorBidi"/>
              </w:rPr>
              <w:t xml:space="preserve">do Corpo de Bombeiros e </w:t>
            </w:r>
            <w:r w:rsidRPr="00373BEE" w:rsidR="00AA40F0">
              <w:rPr>
                <w:rFonts w:asciiTheme="minorHAnsi" w:hAnsiTheme="minorHAnsi" w:cstheme="minorBidi"/>
              </w:rPr>
              <w:t xml:space="preserve">o </w:t>
            </w:r>
            <w:r w:rsidRPr="00373BEE">
              <w:rPr>
                <w:rFonts w:asciiTheme="minorHAnsi" w:hAnsiTheme="minorHAnsi" w:cstheme="minorBidi"/>
              </w:rPr>
              <w:t>plano de emergência.</w:t>
            </w:r>
          </w:p>
          <w:p w:rsidRPr="00373BEE" w:rsidR="000416C9" w:rsidP="00373BEE" w:rsidRDefault="000416C9" w14:paraId="16F3EE0D" w14:textId="53565F70">
            <w:pPr>
              <w:pStyle w:val="PargrafodaLista"/>
              <w:numPr>
                <w:ilvl w:val="0"/>
                <w:numId w:val="50"/>
              </w:numPr>
              <w:spacing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Planeja o treinamento da brigada de incêndio conforme instrução técnica estabelecida no respectivo </w:t>
            </w:r>
            <w:r w:rsidRPr="00373BEE" w:rsidR="00AA40F0">
              <w:rPr>
                <w:rFonts w:asciiTheme="minorHAnsi" w:hAnsiTheme="minorHAnsi" w:cstheme="minorBidi"/>
              </w:rPr>
              <w:t>estado da federação</w:t>
            </w:r>
            <w:r w:rsidRPr="00373BEE">
              <w:rPr>
                <w:rFonts w:asciiTheme="minorHAnsi" w:hAnsiTheme="minorHAnsi" w:cstheme="minorBidi"/>
              </w:rPr>
              <w:t>.</w:t>
            </w:r>
          </w:p>
          <w:p w:rsidRPr="00373BEE" w:rsidR="000416C9" w:rsidP="00373BEE" w:rsidRDefault="000416C9" w14:paraId="27003899" w14:textId="049A3E61">
            <w:pPr>
              <w:pStyle w:val="PargrafodaLista"/>
              <w:numPr>
                <w:ilvl w:val="0"/>
                <w:numId w:val="50"/>
              </w:numPr>
              <w:spacing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Inspeciona os equipamentos de emergência utilizando </w:t>
            </w:r>
            <w:r w:rsidRPr="00373BEE">
              <w:rPr>
                <w:rFonts w:asciiTheme="minorHAnsi" w:hAnsiTheme="minorHAnsi" w:cstheme="minorBidi"/>
                <w:i/>
                <w:iCs/>
              </w:rPr>
              <w:t>checklist</w:t>
            </w:r>
            <w:r w:rsidRPr="00373BEE">
              <w:rPr>
                <w:rFonts w:asciiTheme="minorHAnsi" w:hAnsiTheme="minorHAnsi" w:cstheme="minorBidi"/>
              </w:rPr>
              <w:t>, conforme planejamento da organização e</w:t>
            </w:r>
            <w:r w:rsidRPr="00373BEE" w:rsidR="0070282D">
              <w:rPr>
                <w:rFonts w:asciiTheme="minorHAnsi" w:hAnsiTheme="minorHAnsi" w:cstheme="minorBidi"/>
              </w:rPr>
              <w:t xml:space="preserve"> o</w:t>
            </w:r>
            <w:r w:rsidRPr="00373BEE">
              <w:rPr>
                <w:rFonts w:asciiTheme="minorHAnsi" w:hAnsiTheme="minorHAnsi" w:cstheme="minorBidi"/>
              </w:rPr>
              <w:t xml:space="preserve"> projeto de prevenção de emergência.</w:t>
            </w:r>
          </w:p>
          <w:p w:rsidRPr="00373BEE" w:rsidR="000416C9" w:rsidP="00373BEE" w:rsidRDefault="000416C9" w14:paraId="4E88112F" w14:textId="33983676">
            <w:pPr>
              <w:pStyle w:val="PargrafodaLista"/>
              <w:numPr>
                <w:ilvl w:val="0"/>
                <w:numId w:val="50"/>
              </w:numPr>
              <w:spacing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Monitora os riscos inerentes à emergência/urgência de acordo com as normas e </w:t>
            </w:r>
            <w:r w:rsidRPr="00373BEE" w:rsidR="0070282D">
              <w:rPr>
                <w:rFonts w:asciiTheme="minorHAnsi" w:hAnsiTheme="minorHAnsi" w:cstheme="minorBidi"/>
              </w:rPr>
              <w:t xml:space="preserve">os </w:t>
            </w:r>
            <w:r w:rsidRPr="00373BEE">
              <w:rPr>
                <w:rFonts w:asciiTheme="minorHAnsi" w:hAnsiTheme="minorHAnsi" w:cstheme="minorBidi"/>
              </w:rPr>
              <w:t>procedimentos.</w:t>
            </w:r>
          </w:p>
          <w:p w:rsidRPr="00373BEE" w:rsidR="000416C9" w:rsidP="00373BEE" w:rsidRDefault="000416C9" w14:paraId="55081C7A" w14:textId="77777777">
            <w:pPr>
              <w:pStyle w:val="PargrafodaLista"/>
              <w:numPr>
                <w:ilvl w:val="0"/>
                <w:numId w:val="50"/>
              </w:numPr>
              <w:spacing w:line="360" w:lineRule="auto"/>
              <w:jc w:val="both"/>
              <w:rPr>
                <w:rFonts w:asciiTheme="minorHAnsi" w:hAnsiTheme="minorHAnsi" w:cstheme="minorBidi"/>
                <w:color w:val="7030A0"/>
              </w:rPr>
            </w:pPr>
            <w:r w:rsidRPr="00373BEE">
              <w:rPr>
                <w:rFonts w:asciiTheme="minorHAnsi" w:hAnsiTheme="minorHAnsi" w:cstheme="minorBidi"/>
              </w:rPr>
              <w:t>Coleta informações no ambiente de trabalho, conforme normas da organização e a legislação vigente.</w:t>
            </w:r>
          </w:p>
        </w:tc>
      </w:tr>
    </w:tbl>
    <w:p w:rsidRPr="00C65CE1" w:rsidR="000416C9" w:rsidP="00D77F8E" w:rsidRDefault="000416C9" w14:paraId="3AC2B22F" w14:textId="77777777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 </w:t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8490"/>
      </w:tblGrid>
      <w:tr w:rsidRPr="00C65CE1" w:rsidR="000416C9" w:rsidTr="009E6AC6" w14:paraId="13F6B3C5" w14:textId="77777777">
        <w:trPr>
          <w:trHeight w:val="300"/>
          <w:tblHeader/>
        </w:trPr>
        <w:tc>
          <w:tcPr>
            <w:tcW w:w="8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</w:tcPr>
          <w:p w:rsidRPr="00C65CE1" w:rsidR="000416C9" w:rsidP="00D77F8E" w:rsidRDefault="000416C9" w14:paraId="5A3A91C2" w14:textId="716E207C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 xml:space="preserve">Elementos da </w:t>
            </w:r>
            <w:r w:rsidR="0070282D">
              <w:rPr>
                <w:rFonts w:asciiTheme="minorHAnsi" w:hAnsiTheme="minorHAnsi" w:cstheme="minorHAnsi"/>
                <w:b/>
                <w:bCs/>
              </w:rPr>
              <w:t>c</w:t>
            </w:r>
            <w:r w:rsidRPr="00C65CE1">
              <w:rPr>
                <w:rFonts w:asciiTheme="minorHAnsi" w:hAnsiTheme="minorHAnsi" w:cstheme="minorHAnsi"/>
                <w:b/>
                <w:bCs/>
              </w:rPr>
              <w:t>ompetência</w:t>
            </w:r>
          </w:p>
        </w:tc>
      </w:tr>
      <w:tr w:rsidRPr="00C65CE1" w:rsidR="000416C9" w:rsidTr="009E6AC6" w14:paraId="7A105B28" w14:textId="77777777">
        <w:trPr>
          <w:trHeight w:val="300"/>
        </w:trPr>
        <w:tc>
          <w:tcPr>
            <w:tcW w:w="849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C65CE1" w:rsidR="000416C9" w:rsidP="00D77F8E" w:rsidRDefault="000416C9" w14:paraId="7A5B3C71" w14:textId="7777777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Conhecimentos</w:t>
            </w:r>
          </w:p>
          <w:p w:rsidRPr="009219C2" w:rsidR="000416C9" w:rsidP="00D77F8E" w:rsidRDefault="000416C9" w14:paraId="192ABDE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Normas e legislações relativas a planos de emergência/urgência.</w:t>
            </w:r>
          </w:p>
          <w:p w:rsidRPr="009219C2" w:rsidR="000416C9" w:rsidP="00D77F8E" w:rsidRDefault="000416C9" w14:paraId="17C319E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Urgência e emergência: conceitos e tipos.</w:t>
            </w:r>
          </w:p>
          <w:p w:rsidRPr="009219C2" w:rsidR="000416C9" w:rsidP="00D77F8E" w:rsidRDefault="000416C9" w14:paraId="32C5C9D3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Caracterização de eventos com alto potencial de danos e acidentes ampliados.</w:t>
            </w:r>
          </w:p>
          <w:p w:rsidRPr="009219C2" w:rsidR="000416C9" w:rsidP="00D77F8E" w:rsidRDefault="000416C9" w14:paraId="68DC76BF" w14:textId="611B3D23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Teoria do fogo (conceitos, elementos que compõem o fogo, combustível, comburente), propagação do fogo (condução, convecção e irradiação) e </w:t>
            </w:r>
            <w:r w:rsidR="005F638F">
              <w:rPr>
                <w:rFonts w:eastAsia="Times New Roman" w:asciiTheme="minorHAnsi" w:hAnsiTheme="minorHAnsi" w:cstheme="minorHAnsi"/>
              </w:rPr>
              <w:t>t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etraedro do </w:t>
            </w:r>
            <w:r w:rsidR="005F638F">
              <w:rPr>
                <w:rFonts w:eastAsia="Times New Roman" w:asciiTheme="minorHAnsi" w:hAnsiTheme="minorHAnsi" w:cstheme="minorHAnsi"/>
              </w:rPr>
              <w:t>f</w:t>
            </w:r>
            <w:r w:rsidRPr="009219C2">
              <w:rPr>
                <w:rFonts w:eastAsia="Times New Roman" w:asciiTheme="minorHAnsi" w:hAnsiTheme="minorHAnsi" w:cstheme="minorHAnsi"/>
              </w:rPr>
              <w:t>ogo.</w:t>
            </w:r>
          </w:p>
          <w:p w:rsidRPr="009219C2" w:rsidR="000416C9" w:rsidP="00D77F8E" w:rsidRDefault="000416C9" w14:paraId="6CC4681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Classes de incêndio (A, B, C, e D e K) e métodos de extinção (isolamento, abafamento, resfriamento e extinção química).</w:t>
            </w:r>
          </w:p>
          <w:p w:rsidRPr="009219C2" w:rsidR="000416C9" w:rsidP="00D77F8E" w:rsidRDefault="000416C9" w14:paraId="45D9E0A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Explosividade e inflamabilidade: conceitos, ponto de fulgor, ponto de combustão e temperatura de ignição.</w:t>
            </w:r>
          </w:p>
          <w:p w:rsidRPr="009219C2" w:rsidR="000416C9" w:rsidP="00D77F8E" w:rsidRDefault="000416C9" w14:paraId="528BECE3" w14:textId="289EED6A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Equipamentos de emergência e de combate a incêndio: alarmes, detecção e comunicação, extintores, </w:t>
            </w:r>
            <w:r w:rsidRPr="00882D7B" w:rsidR="006D06B5">
              <w:rPr>
                <w:rFonts w:eastAsia="Times New Roman" w:asciiTheme="minorHAnsi" w:hAnsiTheme="minorHAnsi" w:cstheme="minorHAnsi"/>
                <w:i/>
                <w:iCs/>
              </w:rPr>
              <w:t>sprinklers</w:t>
            </w:r>
            <w:r w:rsidRPr="009219C2">
              <w:rPr>
                <w:rFonts w:eastAsia="Times New Roman" w:asciiTheme="minorHAnsi" w:hAnsiTheme="minorHAnsi" w:cstheme="minorHAnsi"/>
              </w:rPr>
              <w:t>, hidrantes, mangueiras, acessórios, viaturas, entre outros.</w:t>
            </w:r>
          </w:p>
          <w:p w:rsidRPr="009219C2" w:rsidR="000416C9" w:rsidP="00D77F8E" w:rsidRDefault="000416C9" w14:paraId="5D0B9D3A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Procedimentos de emergência: abandono de área (conceito e simulações), brigada de emergência e Auto de Vistoria do Corpo de Bombeiros</w:t>
            </w:r>
            <w:r w:rsidRPr="00C65CE1">
              <w:rPr>
                <w:rFonts w:asciiTheme="minorHAnsi" w:hAnsiTheme="minorHAnsi" w:cstheme="minorHAnsi"/>
              </w:rPr>
              <w:t xml:space="preserve"> (AVCB) – conceitos e </w:t>
            </w:r>
            <w:r w:rsidRPr="009219C2">
              <w:rPr>
                <w:rFonts w:eastAsia="Times New Roman" w:asciiTheme="minorHAnsi" w:hAnsiTheme="minorHAnsi" w:cstheme="minorHAnsi"/>
              </w:rPr>
              <w:t>objetivos, tipos de procedimentos de emergência, EPI e EPC para atendimento de emergência, tipos de sinalização de emergência.</w:t>
            </w:r>
          </w:p>
          <w:p w:rsidRPr="009219C2" w:rsidR="000416C9" w:rsidP="00D77F8E" w:rsidRDefault="000416C9" w14:paraId="219B8EF7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Plano de emergência: conceito, função, estrutura e elaboração.</w:t>
            </w:r>
          </w:p>
          <w:p w:rsidRPr="009219C2" w:rsidR="000416C9" w:rsidP="00D77F8E" w:rsidRDefault="000416C9" w14:paraId="67C86BDA" w14:textId="6D05442D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Procedimentos de emergência: fluxograma e instrução técnica do Corpo de Bombeiros estabelecid</w:t>
            </w:r>
            <w:r w:rsidR="00F64EA5">
              <w:rPr>
                <w:rFonts w:eastAsia="Times New Roman" w:asciiTheme="minorHAnsi" w:hAnsiTheme="minorHAnsi" w:cstheme="minorHAnsi"/>
              </w:rPr>
              <w:t>os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 conforme </w:t>
            </w:r>
            <w:r w:rsidRPr="009219C2" w:rsidR="00F64EA5">
              <w:rPr>
                <w:rFonts w:eastAsia="Times New Roman" w:asciiTheme="minorHAnsi" w:hAnsiTheme="minorHAnsi" w:cstheme="minorHAnsi"/>
              </w:rPr>
              <w:t>estado da federação</w:t>
            </w:r>
            <w:r w:rsidRPr="009219C2">
              <w:rPr>
                <w:rFonts w:eastAsia="Times New Roman" w:asciiTheme="minorHAnsi" w:hAnsiTheme="minorHAnsi" w:cstheme="minorHAnsi"/>
              </w:rPr>
              <w:t>.</w:t>
            </w:r>
          </w:p>
          <w:p w:rsidRPr="009219C2" w:rsidR="000416C9" w:rsidP="00D77F8E" w:rsidRDefault="000416C9" w14:paraId="0EDE670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Plano de auxílio mútuo: conceito, função, estrutura e elaboração.</w:t>
            </w:r>
          </w:p>
          <w:p w:rsidRPr="001F6D48" w:rsidR="000416C9" w:rsidP="00D77F8E" w:rsidRDefault="000416C9" w14:paraId="052379C6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Plano de Prevenção e Proteção Contra Incêndio (PPCI): conceito</w:t>
            </w:r>
            <w:r w:rsidRPr="001F6D48">
              <w:rPr>
                <w:rFonts w:asciiTheme="minorHAnsi" w:hAnsiTheme="minorHAnsi" w:cstheme="minorHAnsi"/>
              </w:rPr>
              <w:t>, função, estrutura.</w:t>
            </w:r>
          </w:p>
          <w:p w:rsidRPr="009219C2" w:rsidR="000416C9" w:rsidP="00D77F8E" w:rsidRDefault="000416C9" w14:paraId="3D034891" w14:textId="7E1551BA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1F6D48">
              <w:rPr>
                <w:rFonts w:asciiTheme="minorHAnsi" w:hAnsiTheme="minorHAnsi" w:cstheme="minorHAnsi"/>
              </w:rPr>
              <w:t xml:space="preserve"> 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Inspeções: </w:t>
            </w:r>
            <w:r w:rsidR="00F64EA5">
              <w:rPr>
                <w:rFonts w:eastAsia="Times New Roman" w:asciiTheme="minorHAnsi" w:hAnsiTheme="minorHAnsi" w:cstheme="minorHAnsi"/>
              </w:rPr>
              <w:t>p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lanejamento e cronograma. </w:t>
            </w:r>
          </w:p>
          <w:p w:rsidRPr="009219C2" w:rsidR="000416C9" w:rsidP="00D77F8E" w:rsidRDefault="000416C9" w14:paraId="4203BFE3" w14:textId="12ED559E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Emergência ambiental: </w:t>
            </w:r>
            <w:r w:rsidR="00F64EA5">
              <w:rPr>
                <w:rFonts w:eastAsia="Times New Roman" w:asciiTheme="minorHAnsi" w:hAnsiTheme="minorHAnsi" w:cstheme="minorHAnsi"/>
              </w:rPr>
              <w:t>t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ipos, características e procedimentos. </w:t>
            </w:r>
          </w:p>
          <w:p w:rsidRPr="009219C2" w:rsidR="000416C9" w:rsidP="00D77F8E" w:rsidRDefault="000416C9" w14:paraId="24E53FCF" w14:textId="20E7EB0A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Carga de incêndio: conceito, cálculo, aplicação e legislação estabelecida conforme </w:t>
            </w:r>
            <w:r w:rsidRPr="009219C2" w:rsidR="00DF570E">
              <w:rPr>
                <w:rFonts w:eastAsia="Times New Roman" w:asciiTheme="minorHAnsi" w:hAnsiTheme="minorHAnsi" w:cstheme="minorHAnsi"/>
              </w:rPr>
              <w:t>estado da federação</w:t>
            </w:r>
            <w:r w:rsidRPr="009219C2">
              <w:rPr>
                <w:rFonts w:eastAsia="Times New Roman" w:asciiTheme="minorHAnsi" w:hAnsiTheme="minorHAnsi" w:cstheme="minorHAnsi"/>
              </w:rPr>
              <w:t>.</w:t>
            </w:r>
          </w:p>
          <w:p w:rsidRPr="00C65CE1" w:rsidR="000416C9" w:rsidP="00D77F8E" w:rsidRDefault="000416C9" w14:paraId="09CDA199" w14:textId="77777777">
            <w:pPr>
              <w:spacing w:line="360" w:lineRule="auto"/>
              <w:jc w:val="both"/>
              <w:rPr>
                <w:rFonts w:asciiTheme="minorHAnsi" w:hAnsiTheme="minorHAnsi" w:cstheme="minorBidi"/>
                <w:b/>
                <w:bCs/>
              </w:rPr>
            </w:pPr>
            <w:r w:rsidRPr="6C79C735">
              <w:rPr>
                <w:rFonts w:asciiTheme="minorHAnsi" w:hAnsiTheme="minorHAnsi" w:cstheme="minorBidi"/>
              </w:rPr>
              <w:t xml:space="preserve"> </w:t>
            </w:r>
            <w:r w:rsidRPr="6C79C735">
              <w:rPr>
                <w:rFonts w:asciiTheme="minorHAnsi" w:hAnsiTheme="minorHAnsi" w:cstheme="minorBidi"/>
                <w:b/>
                <w:bCs/>
              </w:rPr>
              <w:t>Habilidades</w:t>
            </w:r>
          </w:p>
          <w:p w:rsidRPr="009219C2" w:rsidR="000416C9" w:rsidP="00D77F8E" w:rsidRDefault="000416C9" w14:paraId="30BD234E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Comunicar-se de maneira assertiva.</w:t>
            </w:r>
          </w:p>
          <w:p w:rsidRPr="009219C2" w:rsidR="000416C9" w:rsidP="00D77F8E" w:rsidRDefault="000416C9" w14:paraId="63002E1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Redigir textos, relatórios e procedimentos técnicos.</w:t>
            </w:r>
          </w:p>
          <w:p w:rsidRPr="009219C2" w:rsidR="000416C9" w:rsidP="00D77F8E" w:rsidRDefault="000416C9" w14:paraId="18F42E00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Identificar os aspectos do próprio trabalho que interferem na organização.</w:t>
            </w:r>
          </w:p>
          <w:p w:rsidRPr="009219C2" w:rsidR="000416C9" w:rsidP="00D77F8E" w:rsidRDefault="000416C9" w14:paraId="6A957816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Interpretar plantas baixas, croquis, simbologia gráfica de estruturas e equipamentos das áreas de trabalho.</w:t>
            </w:r>
          </w:p>
          <w:p w:rsidRPr="009219C2" w:rsidR="000416C9" w:rsidP="00D77F8E" w:rsidRDefault="001A1956" w14:paraId="032CC5C7" w14:textId="35FA4A6B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>
              <w:rPr>
                <w:rFonts w:eastAsia="Times New Roman" w:asciiTheme="minorHAnsi" w:hAnsiTheme="minorHAnsi" w:cstheme="minorHAnsi"/>
              </w:rPr>
              <w:t>Fazer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 </w:t>
            </w:r>
            <w:r w:rsidRPr="009219C2" w:rsidR="000416C9">
              <w:rPr>
                <w:rFonts w:eastAsia="Times New Roman" w:asciiTheme="minorHAnsi" w:hAnsiTheme="minorHAnsi" w:cstheme="minorHAnsi"/>
              </w:rPr>
              <w:t>análise de risco.</w:t>
            </w:r>
          </w:p>
          <w:p w:rsidRPr="009219C2" w:rsidR="000416C9" w:rsidP="00D77F8E" w:rsidRDefault="000416C9" w14:paraId="67AC1857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Analisar as etapas do processo de trabalho.</w:t>
            </w:r>
          </w:p>
          <w:p w:rsidRPr="009219C2" w:rsidR="000416C9" w:rsidP="00D77F8E" w:rsidRDefault="000416C9" w14:paraId="502EB286" w14:textId="22FF5F78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Operar equipamentos de emergência e de combate a incêndio</w:t>
            </w:r>
            <w:r w:rsidR="009219C2">
              <w:rPr>
                <w:rFonts w:eastAsia="Times New Roman" w:asciiTheme="minorHAnsi" w:hAnsiTheme="minorHAnsi" w:cstheme="minorHAnsi"/>
              </w:rPr>
              <w:t>.</w:t>
            </w:r>
          </w:p>
          <w:p w:rsidRPr="00C65CE1" w:rsidR="000416C9" w:rsidP="00D77F8E" w:rsidRDefault="000416C9" w14:paraId="2A83A542" w14:textId="5E05B14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 xml:space="preserve"> Atitudes/</w:t>
            </w:r>
            <w:r w:rsidR="001A1956">
              <w:rPr>
                <w:rFonts w:asciiTheme="minorHAnsi" w:hAnsiTheme="minorHAnsi" w:cstheme="minorHAnsi"/>
                <w:b/>
                <w:bCs/>
              </w:rPr>
              <w:t>v</w:t>
            </w:r>
            <w:r w:rsidRPr="00C65CE1">
              <w:rPr>
                <w:rFonts w:asciiTheme="minorHAnsi" w:hAnsiTheme="minorHAnsi" w:cstheme="minorHAnsi"/>
                <w:b/>
                <w:bCs/>
              </w:rPr>
              <w:t>alores</w:t>
            </w:r>
          </w:p>
          <w:p w:rsidRPr="009219C2" w:rsidR="000416C9" w:rsidP="00D77F8E" w:rsidRDefault="000416C9" w14:paraId="1767A20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Colaboração no desenvolvimento do trabalho em equipe.</w:t>
            </w:r>
          </w:p>
          <w:p w:rsidRPr="009219C2" w:rsidR="000416C9" w:rsidP="00D77F8E" w:rsidRDefault="000416C9" w14:paraId="7DBECFB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Flexibilidade nas diversas situações de trabalho.</w:t>
            </w:r>
          </w:p>
          <w:p w:rsidRPr="00C65CE1" w:rsidR="000416C9" w:rsidP="00D77F8E" w:rsidRDefault="000416C9" w14:paraId="1C3360A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asciiTheme="minorHAnsi" w:hAnsiTheme="minorHAnsi" w:cstheme="minorBid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Responsabilidade nos procedimentos de avaliação.</w:t>
            </w:r>
          </w:p>
        </w:tc>
      </w:tr>
    </w:tbl>
    <w:p w:rsidRPr="00C65CE1" w:rsidR="000416C9" w:rsidP="00D77F8E" w:rsidRDefault="000416C9" w14:paraId="608601F8" w14:textId="77777777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  <w:b/>
          <w:bCs/>
        </w:rPr>
        <w:t xml:space="preserve"> </w:t>
      </w:r>
    </w:p>
    <w:p w:rsidR="00B83C8E" w:rsidRDefault="00B83C8E" w14:paraId="26A7923B" w14:textId="77777777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br w:type="page"/>
      </w:r>
    </w:p>
    <w:p w:rsidRPr="00C65CE1" w:rsidR="000416C9" w:rsidP="00D77F8E" w:rsidRDefault="000416C9" w14:paraId="10066B6D" w14:textId="2997265D">
      <w:p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  <w:b/>
          <w:bCs/>
        </w:rPr>
        <w:t>UC 10:</w:t>
      </w:r>
      <w:r w:rsidRPr="00C65CE1">
        <w:rPr>
          <w:rFonts w:asciiTheme="minorHAnsi" w:hAnsiTheme="minorHAnsi" w:cstheme="minorHAnsi"/>
        </w:rPr>
        <w:t xml:space="preserve"> Planejar ações educativas em saúde e segurança do trabalho.</w:t>
      </w:r>
    </w:p>
    <w:p w:rsidRPr="00C65CE1" w:rsidR="000416C9" w:rsidP="00D77F8E" w:rsidRDefault="000416C9" w14:paraId="6153F064" w14:textId="1B6FCD49">
      <w:p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  <w:b/>
          <w:bCs/>
        </w:rPr>
        <w:t xml:space="preserve">Carga </w:t>
      </w:r>
      <w:r w:rsidR="001A1956">
        <w:rPr>
          <w:rFonts w:asciiTheme="minorHAnsi" w:hAnsiTheme="minorHAnsi" w:cstheme="minorHAnsi"/>
          <w:b/>
          <w:bCs/>
        </w:rPr>
        <w:t>h</w:t>
      </w:r>
      <w:r w:rsidRPr="00C65CE1">
        <w:rPr>
          <w:rFonts w:asciiTheme="minorHAnsi" w:hAnsiTheme="minorHAnsi" w:cstheme="minorHAnsi"/>
          <w:b/>
          <w:bCs/>
        </w:rPr>
        <w:t>orária:</w:t>
      </w:r>
      <w:r w:rsidRPr="00C65CE1">
        <w:rPr>
          <w:rFonts w:asciiTheme="minorHAnsi" w:hAnsiTheme="minorHAnsi" w:cstheme="minorHAnsi"/>
        </w:rPr>
        <w:t xml:space="preserve"> 84 horas</w:t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8490"/>
      </w:tblGrid>
      <w:tr w:rsidRPr="00C65CE1" w:rsidR="000416C9" w:rsidTr="009E6AC6" w14:paraId="08C0B4A9" w14:textId="77777777">
        <w:trPr>
          <w:trHeight w:val="300"/>
        </w:trPr>
        <w:tc>
          <w:tcPr>
            <w:tcW w:w="8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</w:tcPr>
          <w:p w:rsidRPr="00C65CE1" w:rsidR="000416C9" w:rsidP="00D77F8E" w:rsidRDefault="000416C9" w14:paraId="6C3A0437" w14:textId="77777777">
            <w:pPr>
              <w:spacing w:line="360" w:lineRule="auto"/>
              <w:jc w:val="center"/>
              <w:rPr>
                <w:rFonts w:asciiTheme="minorHAnsi" w:hAnsiTheme="minorHAnsi" w:cstheme="minorBidi"/>
              </w:rPr>
            </w:pPr>
            <w:r w:rsidRPr="6C79C735">
              <w:rPr>
                <w:rFonts w:asciiTheme="minorHAnsi" w:hAnsiTheme="minorHAnsi" w:cstheme="minorBidi"/>
                <w:b/>
                <w:bCs/>
              </w:rPr>
              <w:t>Indicadores</w:t>
            </w:r>
          </w:p>
        </w:tc>
      </w:tr>
      <w:tr w:rsidRPr="00C65CE1" w:rsidR="000416C9" w:rsidTr="009E6AC6" w14:paraId="7B826401" w14:textId="77777777">
        <w:trPr>
          <w:trHeight w:val="300"/>
        </w:trPr>
        <w:tc>
          <w:tcPr>
            <w:tcW w:w="849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373BEE" w:rsidR="000416C9" w:rsidP="00373BEE" w:rsidRDefault="000416C9" w14:paraId="63DF627A" w14:textId="77777777">
            <w:pPr>
              <w:pStyle w:val="PargrafodaLista"/>
              <w:numPr>
                <w:ilvl w:val="0"/>
                <w:numId w:val="51"/>
              </w:numPr>
              <w:spacing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Identifica as necessidades de ações educativas, conforme público-alvo, legislação vigente e proposta da organização.</w:t>
            </w:r>
          </w:p>
          <w:p w:rsidRPr="00373BEE" w:rsidR="000416C9" w:rsidP="00373BEE" w:rsidRDefault="000416C9" w14:paraId="0BD1CD2C" w14:textId="2B233C18">
            <w:pPr>
              <w:pStyle w:val="PargrafodaLista"/>
              <w:numPr>
                <w:ilvl w:val="0"/>
                <w:numId w:val="51"/>
              </w:numPr>
              <w:spacing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Elabora a ação educativa considerando a legislação vigente</w:t>
            </w:r>
            <w:r w:rsidRPr="00373BEE" w:rsidR="00875DCC">
              <w:rPr>
                <w:rFonts w:asciiTheme="minorHAnsi" w:hAnsiTheme="minorHAnsi" w:cstheme="minorBidi"/>
              </w:rPr>
              <w:t xml:space="preserve"> e os</w:t>
            </w:r>
            <w:r w:rsidRPr="00373BEE">
              <w:rPr>
                <w:rFonts w:asciiTheme="minorHAnsi" w:hAnsiTheme="minorHAnsi" w:cstheme="minorBidi"/>
              </w:rPr>
              <w:t xml:space="preserve"> recursos humanos, de infraestrutura e didáticos.  </w:t>
            </w:r>
          </w:p>
          <w:p w:rsidRPr="00373BEE" w:rsidR="000416C9" w:rsidP="00373BEE" w:rsidRDefault="000416C9" w14:paraId="0AB8C537" w14:textId="6918B298">
            <w:pPr>
              <w:pStyle w:val="PargrafodaLista"/>
              <w:numPr>
                <w:ilvl w:val="0"/>
                <w:numId w:val="51"/>
              </w:numPr>
              <w:spacing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Organiza as etapas das ações educativas de acordo com a demanda da organização e</w:t>
            </w:r>
            <w:r w:rsidRPr="00373BEE" w:rsidR="00875DCC">
              <w:rPr>
                <w:rFonts w:asciiTheme="minorHAnsi" w:hAnsiTheme="minorHAnsi" w:cstheme="minorBidi"/>
              </w:rPr>
              <w:t xml:space="preserve"> a</w:t>
            </w:r>
            <w:r w:rsidRPr="00373BEE">
              <w:rPr>
                <w:rFonts w:asciiTheme="minorHAnsi" w:hAnsiTheme="minorHAnsi" w:cstheme="minorBidi"/>
              </w:rPr>
              <w:t xml:space="preserve"> legislação vigente. </w:t>
            </w:r>
          </w:p>
          <w:p w:rsidRPr="00373BEE" w:rsidR="000416C9" w:rsidP="00373BEE" w:rsidRDefault="000416C9" w14:paraId="6D72733E" w14:textId="621E9645">
            <w:pPr>
              <w:pStyle w:val="PargrafodaLista"/>
              <w:numPr>
                <w:ilvl w:val="0"/>
                <w:numId w:val="51"/>
              </w:numPr>
              <w:spacing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Define cronograma e custos para subsidiar </w:t>
            </w:r>
            <w:r w:rsidRPr="00373BEE" w:rsidR="00071A8D">
              <w:rPr>
                <w:rFonts w:asciiTheme="minorHAnsi" w:hAnsiTheme="minorHAnsi" w:cstheme="minorBidi"/>
              </w:rPr>
              <w:t xml:space="preserve">a </w:t>
            </w:r>
            <w:r w:rsidRPr="00373BEE">
              <w:rPr>
                <w:rFonts w:asciiTheme="minorHAnsi" w:hAnsiTheme="minorHAnsi" w:cstheme="minorBidi"/>
              </w:rPr>
              <w:t>aprovação do projeto, conforme necessidades e disponibilidade da organização.</w:t>
            </w:r>
          </w:p>
          <w:p w:rsidRPr="00373BEE" w:rsidR="000416C9" w:rsidP="00373BEE" w:rsidRDefault="000416C9" w14:paraId="5ABC0E6D" w14:textId="77777777">
            <w:pPr>
              <w:pStyle w:val="PargrafodaLista"/>
              <w:numPr>
                <w:ilvl w:val="0"/>
                <w:numId w:val="51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373BEE">
              <w:rPr>
                <w:rFonts w:asciiTheme="minorHAnsi" w:hAnsiTheme="minorHAnsi" w:cstheme="minorBidi"/>
              </w:rPr>
              <w:t>Elabora formulários de avaliação de treinamento, lista de presença e certificados de participação, conforme o tipo de evento.</w:t>
            </w:r>
          </w:p>
        </w:tc>
      </w:tr>
    </w:tbl>
    <w:p w:rsidR="000416C9" w:rsidP="00D77F8E" w:rsidRDefault="000416C9" w14:paraId="54437698" w14:textId="77777777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 </w:t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8490"/>
      </w:tblGrid>
      <w:tr w:rsidRPr="00C65CE1" w:rsidR="000416C9" w:rsidTr="009E6AC6" w14:paraId="08D58E1C" w14:textId="77777777">
        <w:trPr>
          <w:trHeight w:val="300"/>
          <w:tblHeader/>
        </w:trPr>
        <w:tc>
          <w:tcPr>
            <w:tcW w:w="8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</w:tcPr>
          <w:p w:rsidRPr="00C65CE1" w:rsidR="000416C9" w:rsidP="00D77F8E" w:rsidRDefault="000416C9" w14:paraId="1D7ABDF1" w14:textId="01C51EA4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 xml:space="preserve">Elementos da </w:t>
            </w:r>
            <w:r w:rsidR="00071A8D">
              <w:rPr>
                <w:rFonts w:asciiTheme="minorHAnsi" w:hAnsiTheme="minorHAnsi" w:cstheme="minorHAnsi"/>
                <w:b/>
                <w:bCs/>
              </w:rPr>
              <w:t>c</w:t>
            </w:r>
            <w:r w:rsidRPr="00C65CE1">
              <w:rPr>
                <w:rFonts w:asciiTheme="minorHAnsi" w:hAnsiTheme="minorHAnsi" w:cstheme="minorHAnsi"/>
                <w:b/>
                <w:bCs/>
              </w:rPr>
              <w:t>ompetência</w:t>
            </w:r>
          </w:p>
        </w:tc>
      </w:tr>
      <w:tr w:rsidRPr="00C65CE1" w:rsidR="000416C9" w:rsidTr="009E6AC6" w14:paraId="190EACD9" w14:textId="77777777">
        <w:trPr>
          <w:trHeight w:val="300"/>
        </w:trPr>
        <w:tc>
          <w:tcPr>
            <w:tcW w:w="849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9D62A7" w:rsidR="000416C9" w:rsidP="00D77F8E" w:rsidRDefault="000416C9" w14:paraId="03B98D8F" w14:textId="77777777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9D62A7">
              <w:rPr>
                <w:rFonts w:asciiTheme="minorHAnsi" w:hAnsiTheme="minorHAnsi" w:cstheme="minorHAnsi"/>
                <w:b/>
                <w:bCs/>
              </w:rPr>
              <w:t>Conhecimentos</w:t>
            </w:r>
          </w:p>
          <w:p w:rsidRPr="009219C2" w:rsidR="000416C9" w:rsidP="00D77F8E" w:rsidRDefault="000416C9" w14:paraId="00786212" w14:textId="02353CB8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Ações educativas em programas de saúde e segurança no trabalho: </w:t>
            </w:r>
            <w:r w:rsidR="00957F28">
              <w:rPr>
                <w:rFonts w:eastAsia="Times New Roman" w:asciiTheme="minorHAnsi" w:hAnsiTheme="minorHAnsi" w:cstheme="minorHAnsi"/>
              </w:rPr>
              <w:t>t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ipos e características de normas </w:t>
            </w:r>
            <w:r w:rsidRPr="009219C2" w:rsidR="00957F28">
              <w:rPr>
                <w:rFonts w:eastAsia="Times New Roman" w:asciiTheme="minorHAnsi" w:hAnsiTheme="minorHAnsi" w:cstheme="minorHAnsi"/>
              </w:rPr>
              <w:t>regulamentadoras do trabalho</w:t>
            </w:r>
            <w:r w:rsidRPr="009219C2">
              <w:rPr>
                <w:rFonts w:eastAsia="Times New Roman" w:asciiTheme="minorHAnsi" w:hAnsiTheme="minorHAnsi" w:cstheme="minorHAnsi"/>
              </w:rPr>
              <w:t>.</w:t>
            </w:r>
          </w:p>
          <w:p w:rsidRPr="009219C2" w:rsidR="000416C9" w:rsidP="00D77F8E" w:rsidRDefault="000416C9" w14:paraId="25570C15" w14:textId="5FE05B7E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Diretrizes de formação e educação em saúde e segurança do trabalho: </w:t>
            </w:r>
            <w:r w:rsidRPr="009219C2" w:rsidR="00957F28">
              <w:rPr>
                <w:rFonts w:eastAsia="Times New Roman" w:asciiTheme="minorHAnsi" w:hAnsiTheme="minorHAnsi" w:cstheme="minorHAnsi"/>
              </w:rPr>
              <w:t xml:space="preserve">tipos, características das diretrizes </w:t>
            </w:r>
            <w:r w:rsidRPr="009219C2">
              <w:rPr>
                <w:rFonts w:eastAsia="Times New Roman" w:asciiTheme="minorHAnsi" w:hAnsiTheme="minorHAnsi" w:cstheme="minorHAnsi"/>
              </w:rPr>
              <w:t>da OIT</w:t>
            </w:r>
          </w:p>
          <w:p w:rsidRPr="009219C2" w:rsidR="000416C9" w:rsidP="00D77F8E" w:rsidRDefault="000416C9" w14:paraId="1777364F" w14:textId="4F6708BB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Programas de treinamento da política de saúde e segurança do trabalho</w:t>
            </w:r>
            <w:r w:rsidR="00957F28">
              <w:rPr>
                <w:rFonts w:eastAsia="Times New Roman" w:asciiTheme="minorHAnsi" w:hAnsiTheme="minorHAnsi" w:cstheme="minorHAnsi"/>
              </w:rPr>
              <w:t>.</w:t>
            </w:r>
          </w:p>
          <w:p w:rsidRPr="009219C2" w:rsidR="000416C9" w:rsidP="00D77F8E" w:rsidRDefault="000416C9" w14:paraId="536B27E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Componentes e indicadores de desempenho.</w:t>
            </w:r>
          </w:p>
          <w:p w:rsidRPr="009219C2" w:rsidR="000416C9" w:rsidP="00D77F8E" w:rsidRDefault="000416C9" w14:paraId="50E70879" w14:textId="3EC6CD03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Andragogia: </w:t>
            </w:r>
            <w:r w:rsidR="00D87599">
              <w:rPr>
                <w:rFonts w:eastAsia="Times New Roman" w:asciiTheme="minorHAnsi" w:hAnsiTheme="minorHAnsi" w:cstheme="minorHAnsi"/>
              </w:rPr>
              <w:t>c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onceito, referenciais e características da educação de adultos. </w:t>
            </w:r>
          </w:p>
          <w:p w:rsidRPr="009219C2" w:rsidR="000416C9" w:rsidP="00D77F8E" w:rsidRDefault="000416C9" w14:paraId="4A3CDEA0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Percepção e representação de riscos pelos trabalhadores.</w:t>
            </w:r>
          </w:p>
          <w:p w:rsidRPr="009219C2" w:rsidR="000416C9" w:rsidP="00D77F8E" w:rsidRDefault="000416C9" w14:paraId="1C3583B5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Treinamentos: verificação das necessidades, campanhas, tipos de treinamentos, importância, conceitos e estruturas.</w:t>
            </w:r>
          </w:p>
          <w:p w:rsidRPr="009219C2" w:rsidR="000416C9" w:rsidP="00D77F8E" w:rsidRDefault="000416C9" w14:paraId="4C0A7997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Semana Interna de Prevenção de Acidentes (SIPAT): objetivos, obrigações.</w:t>
            </w:r>
          </w:p>
          <w:p w:rsidRPr="009219C2" w:rsidR="000416C9" w:rsidP="00D77F8E" w:rsidRDefault="000416C9" w14:paraId="48E77098" w14:textId="463DA0D3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Campanhas de </w:t>
            </w:r>
            <w:r w:rsidRPr="009219C2" w:rsidR="00D87599">
              <w:rPr>
                <w:rFonts w:eastAsia="Times New Roman" w:asciiTheme="minorHAnsi" w:hAnsiTheme="minorHAnsi" w:cstheme="minorHAnsi"/>
              </w:rPr>
              <w:t>segurança e saúde no trabalho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: </w:t>
            </w:r>
            <w:r w:rsidRPr="009219C2" w:rsidR="009219C2">
              <w:rPr>
                <w:rFonts w:eastAsia="Times New Roman" w:asciiTheme="minorHAnsi" w:hAnsiTheme="minorHAnsi" w:cstheme="minorHAnsi"/>
              </w:rPr>
              <w:t xml:space="preserve">abril verde, dia nacional de segurança e saúde nas escolas e outros. </w:t>
            </w:r>
          </w:p>
          <w:p w:rsidRPr="009219C2" w:rsidR="000416C9" w:rsidP="00D77F8E" w:rsidRDefault="000416C9" w14:paraId="71D74FC8" w14:textId="6BB3D18A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Diálogo diário de segurança (DDS): definição, aplicação, estrutura e benefícios dessa ação.</w:t>
            </w:r>
          </w:p>
          <w:p w:rsidRPr="009219C2" w:rsidR="000416C9" w:rsidP="00D77F8E" w:rsidRDefault="000416C9" w14:paraId="6C1CA05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Planejamento de treinamentos: objetivos, etapas, cronogramas, procedimentos e recursos didáticos (tipos e características).</w:t>
            </w:r>
          </w:p>
          <w:p w:rsidRPr="009219C2" w:rsidR="000416C9" w:rsidP="00D77F8E" w:rsidRDefault="000416C9" w14:paraId="213F3C96" w14:textId="1E51064D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Formulários de </w:t>
            </w:r>
            <w:r w:rsidRPr="009219C2" w:rsidR="00AB5BB6">
              <w:rPr>
                <w:rFonts w:eastAsia="Times New Roman" w:asciiTheme="minorHAnsi" w:hAnsiTheme="minorHAnsi" w:cstheme="minorHAnsi"/>
              </w:rPr>
              <w:t xml:space="preserve">planejamento de treinamento: estrutura </w:t>
            </w:r>
            <w:r w:rsidRPr="009219C2">
              <w:rPr>
                <w:rFonts w:eastAsia="Times New Roman" w:asciiTheme="minorHAnsi" w:hAnsiTheme="minorHAnsi" w:cstheme="minorHAnsi"/>
              </w:rPr>
              <w:t>e elementos essenciais.</w:t>
            </w:r>
          </w:p>
          <w:p w:rsidRPr="009219C2" w:rsidR="000416C9" w:rsidP="00D77F8E" w:rsidRDefault="000416C9" w14:paraId="12041565" w14:textId="08043069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Formulários de </w:t>
            </w:r>
            <w:r w:rsidRPr="009219C2" w:rsidR="00F3122A">
              <w:rPr>
                <w:rFonts w:eastAsia="Times New Roman" w:asciiTheme="minorHAnsi" w:hAnsiTheme="minorHAnsi" w:cstheme="minorHAnsi"/>
              </w:rPr>
              <w:t xml:space="preserve">avaliação de treinamento: critérios </w:t>
            </w:r>
            <w:r w:rsidRPr="009219C2">
              <w:rPr>
                <w:rFonts w:eastAsia="Times New Roman" w:asciiTheme="minorHAnsi" w:hAnsiTheme="minorHAnsi" w:cstheme="minorHAnsi"/>
              </w:rPr>
              <w:t>e indicadores.</w:t>
            </w:r>
          </w:p>
          <w:p w:rsidRPr="009219C2" w:rsidR="000416C9" w:rsidP="00D77F8E" w:rsidRDefault="000416C9" w14:paraId="41B5816F" w14:textId="4EC85CBF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Lista de </w:t>
            </w:r>
            <w:r w:rsidRPr="009219C2" w:rsidR="00F3122A">
              <w:rPr>
                <w:rFonts w:eastAsia="Times New Roman" w:asciiTheme="minorHAnsi" w:hAnsiTheme="minorHAnsi" w:cstheme="minorHAnsi"/>
              </w:rPr>
              <w:t xml:space="preserve">presença: formatos, recursos </w:t>
            </w:r>
            <w:r w:rsidRPr="009219C2">
              <w:rPr>
                <w:rFonts w:eastAsia="Times New Roman" w:asciiTheme="minorHAnsi" w:hAnsiTheme="minorHAnsi" w:cstheme="minorHAnsi"/>
              </w:rPr>
              <w:t>físicos e digitais e informações requeridas.</w:t>
            </w:r>
          </w:p>
          <w:p w:rsidRPr="009653CE" w:rsidR="000416C9" w:rsidP="00D77F8E" w:rsidRDefault="000416C9" w14:paraId="2A0D87A8" w14:textId="592757F5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653CE">
              <w:rPr>
                <w:rFonts w:eastAsia="Times New Roman" w:asciiTheme="minorHAnsi" w:hAnsiTheme="minorHAnsi" w:cstheme="minorHAnsi"/>
              </w:rPr>
              <w:t xml:space="preserve">Certificados de </w:t>
            </w:r>
            <w:r w:rsidRPr="009653CE" w:rsidR="00F3122A">
              <w:rPr>
                <w:rFonts w:eastAsia="Times New Roman" w:asciiTheme="minorHAnsi" w:hAnsiTheme="minorHAnsi" w:cstheme="minorHAnsi"/>
              </w:rPr>
              <w:t>treinamento: tipos</w:t>
            </w:r>
            <w:r w:rsidRPr="009653CE">
              <w:rPr>
                <w:rFonts w:eastAsia="Times New Roman" w:asciiTheme="minorHAnsi" w:hAnsiTheme="minorHAnsi" w:cstheme="minorHAnsi"/>
              </w:rPr>
              <w:t>, características,</w:t>
            </w:r>
            <w:r w:rsidR="009653CE">
              <w:rPr>
                <w:rFonts w:eastAsia="Times New Roman" w:asciiTheme="minorHAnsi" w:hAnsiTheme="minorHAnsi" w:cstheme="minorHAnsi"/>
              </w:rPr>
              <w:t xml:space="preserve"> </w:t>
            </w:r>
            <w:r w:rsidRPr="009653CE">
              <w:rPr>
                <w:rFonts w:eastAsia="Times New Roman" w:asciiTheme="minorHAnsi" w:hAnsiTheme="minorHAnsi" w:cstheme="minorHAnsi"/>
              </w:rPr>
              <w:t>requisitos legais e de conteúdo para a emissão de certificados.</w:t>
            </w:r>
          </w:p>
          <w:p w:rsidRPr="009219C2" w:rsidR="000416C9" w:rsidP="00D77F8E" w:rsidRDefault="000416C9" w14:paraId="641A135E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Custos de treinamentos: definição e segregações (fixos, variáveis, diretos e indiretos).</w:t>
            </w:r>
          </w:p>
          <w:p w:rsidRPr="00A51D73" w:rsidR="000416C9" w:rsidP="00D77F8E" w:rsidRDefault="000416C9" w14:paraId="5765E719" w14:textId="4D563C00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asciiTheme="minorHAnsi" w:hAnsiTheme="minorHAnsi" w:cstheme="minorBid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Retorno </w:t>
            </w:r>
            <w:r w:rsidR="009653CE">
              <w:rPr>
                <w:rFonts w:eastAsia="Times New Roman" w:asciiTheme="minorHAnsi" w:hAnsiTheme="minorHAnsi" w:cstheme="minorHAnsi"/>
              </w:rPr>
              <w:t>s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obre o </w:t>
            </w:r>
            <w:r w:rsidR="009653CE">
              <w:rPr>
                <w:rFonts w:eastAsia="Times New Roman" w:asciiTheme="minorHAnsi" w:hAnsiTheme="minorHAnsi" w:cstheme="minorHAnsi"/>
              </w:rPr>
              <w:t>i</w:t>
            </w:r>
            <w:r w:rsidRPr="009219C2">
              <w:rPr>
                <w:rFonts w:eastAsia="Times New Roman" w:asciiTheme="minorHAnsi" w:hAnsiTheme="minorHAnsi" w:cstheme="minorHAnsi"/>
              </w:rPr>
              <w:t>nvestimento (</w:t>
            </w:r>
            <w:proofErr w:type="spellStart"/>
            <w:r w:rsidRPr="009653CE" w:rsidR="009653CE">
              <w:rPr>
                <w:rFonts w:eastAsia="Times New Roman" w:asciiTheme="minorHAnsi" w:hAnsiTheme="minorHAnsi" w:cstheme="minorHAnsi"/>
                <w:i/>
                <w:iCs/>
              </w:rPr>
              <w:t>return</w:t>
            </w:r>
            <w:proofErr w:type="spellEnd"/>
            <w:r w:rsidRPr="009653CE" w:rsidR="009653CE">
              <w:rPr>
                <w:rFonts w:eastAsia="Times New Roman"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9653CE" w:rsidR="009653CE">
              <w:rPr>
                <w:rFonts w:eastAsia="Times New Roman" w:asciiTheme="minorHAnsi" w:hAnsiTheme="minorHAnsi" w:cstheme="minorHAnsi"/>
                <w:i/>
                <w:iCs/>
              </w:rPr>
              <w:t>on</w:t>
            </w:r>
            <w:proofErr w:type="spellEnd"/>
            <w:r w:rsidRPr="009653CE" w:rsidR="009653CE">
              <w:rPr>
                <w:rFonts w:eastAsia="Times New Roman"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9653CE" w:rsidR="009653CE">
              <w:rPr>
                <w:rFonts w:eastAsia="Times New Roman" w:asciiTheme="minorHAnsi" w:hAnsiTheme="minorHAnsi" w:cstheme="minorHAnsi"/>
                <w:i/>
                <w:iCs/>
              </w:rPr>
              <w:t>investment</w:t>
            </w:r>
            <w:proofErr w:type="spellEnd"/>
            <w:r w:rsidRPr="009219C2">
              <w:rPr>
                <w:rFonts w:eastAsia="Times New Roman" w:asciiTheme="minorHAnsi" w:hAnsiTheme="minorHAnsi" w:cstheme="minorHAnsi"/>
              </w:rPr>
              <w:t>) – ROI: conceito e</w:t>
            </w:r>
            <w:r w:rsidRPr="6C79C735">
              <w:rPr>
                <w:rFonts w:asciiTheme="minorHAnsi" w:hAnsiTheme="minorHAnsi" w:cstheme="minorBidi"/>
              </w:rPr>
              <w:t xml:space="preserve"> aplicação nas atividades de ações educativas.</w:t>
            </w:r>
          </w:p>
          <w:p w:rsidRPr="009219C2" w:rsidR="000416C9" w:rsidP="00D77F8E" w:rsidRDefault="000416C9" w14:paraId="7B5F7DC6" w14:textId="0048A94A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Plataformas de </w:t>
            </w:r>
            <w:r w:rsidRPr="009219C2" w:rsidR="009653CE">
              <w:rPr>
                <w:rFonts w:eastAsia="Times New Roman" w:asciiTheme="minorHAnsi" w:hAnsiTheme="minorHAnsi" w:cstheme="minorHAnsi"/>
              </w:rPr>
              <w:t xml:space="preserve">ensino a distância 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(EAD): </w:t>
            </w:r>
            <w:r w:rsidR="00F64FE4">
              <w:rPr>
                <w:rFonts w:eastAsia="Times New Roman" w:asciiTheme="minorHAnsi" w:hAnsiTheme="minorHAnsi" w:cstheme="minorHAnsi"/>
              </w:rPr>
              <w:t>f</w:t>
            </w:r>
            <w:r w:rsidRPr="009219C2">
              <w:rPr>
                <w:rFonts w:eastAsia="Times New Roman" w:asciiTheme="minorHAnsi" w:hAnsiTheme="minorHAnsi" w:cstheme="minorHAnsi"/>
              </w:rPr>
              <w:t>uncionalidades e melhores práticas</w:t>
            </w:r>
            <w:r w:rsidR="00F64FE4">
              <w:rPr>
                <w:rFonts w:eastAsia="Times New Roman" w:asciiTheme="minorHAnsi" w:hAnsiTheme="minorHAnsi" w:cstheme="minorHAnsi"/>
              </w:rPr>
              <w:t>.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 </w:t>
            </w:r>
          </w:p>
          <w:p w:rsidRPr="009219C2" w:rsidR="000416C9" w:rsidP="00D77F8E" w:rsidRDefault="000416C9" w14:paraId="19691103" w14:textId="7E9334D3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Modelos de </w:t>
            </w:r>
            <w:r w:rsidRPr="009219C2" w:rsidR="00B47F11">
              <w:rPr>
                <w:rFonts w:eastAsia="Times New Roman" w:asciiTheme="minorHAnsi" w:hAnsiTheme="minorHAnsi" w:cstheme="minorHAnsi"/>
              </w:rPr>
              <w:t>ensino híbrido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: </w:t>
            </w:r>
            <w:r w:rsidR="00B47F11">
              <w:rPr>
                <w:rFonts w:eastAsia="Times New Roman" w:asciiTheme="minorHAnsi" w:hAnsiTheme="minorHAnsi" w:cstheme="minorHAnsi"/>
              </w:rPr>
              <w:t>e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stratégias, recursos e melhores práticas. </w:t>
            </w:r>
          </w:p>
          <w:p w:rsidRPr="009219C2" w:rsidR="000416C9" w:rsidP="00D77F8E" w:rsidRDefault="000416C9" w14:paraId="6EBE7222" w14:textId="565CF513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Aplicações de </w:t>
            </w:r>
            <w:r w:rsidRPr="009219C2" w:rsidR="00B47F11">
              <w:rPr>
                <w:rFonts w:eastAsia="Times New Roman" w:asciiTheme="minorHAnsi" w:hAnsiTheme="minorHAnsi" w:cstheme="minorHAnsi"/>
              </w:rPr>
              <w:t>inteligência artificial em treinamento: características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, recursos disponíveis e aplicações. </w:t>
            </w:r>
          </w:p>
          <w:p w:rsidRPr="009219C2" w:rsidR="000416C9" w:rsidP="00D77F8E" w:rsidRDefault="000416C9" w14:paraId="1B2D7E96" w14:textId="412FF9AD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Realidade </w:t>
            </w:r>
            <w:r w:rsidRPr="009219C2" w:rsidR="00A63EE2">
              <w:rPr>
                <w:rFonts w:eastAsia="Times New Roman" w:asciiTheme="minorHAnsi" w:hAnsiTheme="minorHAnsi" w:cstheme="minorHAnsi"/>
              </w:rPr>
              <w:t xml:space="preserve">virtual na educação em saúde e segurança: ferramentas </w:t>
            </w:r>
            <w:r w:rsidRPr="009219C2">
              <w:rPr>
                <w:rFonts w:eastAsia="Times New Roman" w:asciiTheme="minorHAnsi" w:hAnsiTheme="minorHAnsi" w:cstheme="minorHAnsi"/>
              </w:rPr>
              <w:t>e recursos disponíveis.</w:t>
            </w:r>
          </w:p>
          <w:p w:rsidRPr="00C65CE1" w:rsidR="000416C9" w:rsidP="00D77F8E" w:rsidRDefault="000416C9" w14:paraId="3B5DFA43" w14:textId="77777777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Habilidades</w:t>
            </w:r>
          </w:p>
          <w:p w:rsidRPr="009219C2" w:rsidR="000416C9" w:rsidP="00D77F8E" w:rsidRDefault="000416C9" w14:paraId="1F56B7E8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Redigir recursos didáticos, textos e apresentações.</w:t>
            </w:r>
          </w:p>
          <w:p w:rsidRPr="009219C2" w:rsidR="000416C9" w:rsidP="00D77F8E" w:rsidRDefault="000416C9" w14:paraId="5CD9F168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Elaborar e organizar planilha de treinamentos.</w:t>
            </w:r>
          </w:p>
          <w:p w:rsidRPr="009219C2" w:rsidR="000416C9" w:rsidP="00D77F8E" w:rsidRDefault="000416C9" w14:paraId="300F107A" w14:textId="705E84A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Utilizar </w:t>
            </w:r>
            <w:r w:rsidR="00A63EE2">
              <w:rPr>
                <w:rFonts w:eastAsia="Times New Roman" w:asciiTheme="minorHAnsi" w:hAnsiTheme="minorHAnsi" w:cstheme="minorHAnsi"/>
              </w:rPr>
              <w:t>r</w:t>
            </w:r>
            <w:r w:rsidRPr="009219C2">
              <w:rPr>
                <w:rFonts w:eastAsia="Times New Roman" w:asciiTheme="minorHAnsi" w:hAnsiTheme="minorHAnsi" w:cstheme="minorHAnsi"/>
              </w:rPr>
              <w:t>ecursos digitais.</w:t>
            </w:r>
          </w:p>
          <w:p w:rsidRPr="009219C2" w:rsidR="000416C9" w:rsidP="00D77F8E" w:rsidRDefault="000416C9" w14:paraId="4CF7EF2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Comunicar de forma assertiva com o público-alvo.</w:t>
            </w:r>
          </w:p>
          <w:p w:rsidRPr="00B83C8E" w:rsidR="000416C9" w:rsidP="00B83C8E" w:rsidRDefault="000416C9" w14:paraId="10E06871" w14:textId="5303ADBB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Trabalho em equipe e resolução de conflitos.</w:t>
            </w:r>
          </w:p>
          <w:p w:rsidRPr="00C65CE1" w:rsidR="000416C9" w:rsidP="00D77F8E" w:rsidRDefault="000416C9" w14:paraId="0C13764B" w14:textId="7513E89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Atitudes/</w:t>
            </w:r>
            <w:r w:rsidR="00C473CC">
              <w:rPr>
                <w:rFonts w:asciiTheme="minorHAnsi" w:hAnsiTheme="minorHAnsi" w:cstheme="minorHAnsi"/>
                <w:b/>
                <w:bCs/>
              </w:rPr>
              <w:t>v</w:t>
            </w:r>
            <w:r w:rsidRPr="00C65CE1">
              <w:rPr>
                <w:rFonts w:asciiTheme="minorHAnsi" w:hAnsiTheme="minorHAnsi" w:cstheme="minorHAnsi"/>
                <w:b/>
                <w:bCs/>
              </w:rPr>
              <w:t>alores</w:t>
            </w:r>
          </w:p>
          <w:p w:rsidRPr="009219C2" w:rsidR="000416C9" w:rsidP="00D77F8E" w:rsidRDefault="000416C9" w14:paraId="61ADDA69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Colaboração no desenvolvimento do trabalho em equipe.</w:t>
            </w:r>
          </w:p>
          <w:p w:rsidRPr="009219C2" w:rsidR="000416C9" w:rsidP="00D77F8E" w:rsidRDefault="000416C9" w14:paraId="65A0CCB4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Flexibilidade nas diversas situações de trabalho.</w:t>
            </w:r>
          </w:p>
          <w:p w:rsidRPr="009219C2" w:rsidR="006D06B5" w:rsidP="00D77F8E" w:rsidRDefault="000416C9" w14:paraId="420BCD58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Responsabilidade nos procedimentos de avaliação.</w:t>
            </w:r>
          </w:p>
          <w:p w:rsidRPr="00C65CE1" w:rsidR="000416C9" w:rsidP="00D77F8E" w:rsidRDefault="000416C9" w14:paraId="64D9F812" w14:textId="7406C04A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line="360" w:lineRule="auto"/>
              <w:contextualSpacing w:val="0"/>
              <w:jc w:val="both"/>
              <w:rPr>
                <w:rFonts w:asciiTheme="minorHAnsi" w:hAnsiTheme="minorHAnsi" w:cstheme="minorBid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Atitude propositiva no desenvolvimento do trabalho.</w:t>
            </w:r>
          </w:p>
        </w:tc>
      </w:tr>
    </w:tbl>
    <w:p w:rsidRPr="00C65CE1" w:rsidR="000416C9" w:rsidP="00D77F8E" w:rsidRDefault="000416C9" w14:paraId="6309C04B" w14:textId="77777777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  <w:b/>
          <w:bCs/>
        </w:rPr>
        <w:t xml:space="preserve"> </w:t>
      </w:r>
    </w:p>
    <w:p w:rsidRPr="00C65CE1" w:rsidR="000416C9" w:rsidP="00D77F8E" w:rsidRDefault="000416C9" w14:paraId="0822F7AF" w14:textId="77777777">
      <w:pPr>
        <w:spacing w:after="0" w:line="360" w:lineRule="auto"/>
        <w:rPr>
          <w:rFonts w:asciiTheme="minorHAnsi" w:hAnsiTheme="minorHAnsi" w:cstheme="minorHAnsi"/>
        </w:rPr>
      </w:pPr>
      <w:r w:rsidRPr="6C79C735">
        <w:rPr>
          <w:rFonts w:asciiTheme="minorHAnsi" w:hAnsiTheme="minorHAnsi" w:cstheme="minorBidi"/>
          <w:b/>
          <w:bCs/>
        </w:rPr>
        <w:t xml:space="preserve">UC 11: </w:t>
      </w:r>
      <w:r w:rsidRPr="6C79C735">
        <w:rPr>
          <w:rFonts w:asciiTheme="minorHAnsi" w:hAnsiTheme="minorHAnsi" w:cstheme="minorBidi"/>
        </w:rPr>
        <w:t>Executar ações educativas em saúde e segurança do trabalho.</w:t>
      </w:r>
    </w:p>
    <w:p w:rsidRPr="00C65CE1" w:rsidR="000416C9" w:rsidP="00D77F8E" w:rsidRDefault="000416C9" w14:paraId="4084A068" w14:textId="17CEAE51">
      <w:pPr>
        <w:spacing w:after="0" w:line="360" w:lineRule="auto"/>
        <w:rPr>
          <w:rFonts w:asciiTheme="minorHAnsi" w:hAnsiTheme="minorHAnsi" w:cstheme="minorBidi"/>
        </w:rPr>
      </w:pPr>
      <w:r w:rsidRPr="6C79C735">
        <w:rPr>
          <w:rFonts w:asciiTheme="minorHAnsi" w:hAnsiTheme="minorHAnsi" w:cstheme="minorBidi"/>
          <w:b/>
          <w:bCs/>
        </w:rPr>
        <w:t xml:space="preserve">Carga </w:t>
      </w:r>
      <w:r w:rsidR="00C473CC">
        <w:rPr>
          <w:rFonts w:asciiTheme="minorHAnsi" w:hAnsiTheme="minorHAnsi" w:cstheme="minorBidi"/>
          <w:b/>
          <w:bCs/>
          <w:color w:val="000000" w:themeColor="text1"/>
        </w:rPr>
        <w:t>h</w:t>
      </w:r>
      <w:r w:rsidRPr="6C79C735">
        <w:rPr>
          <w:rFonts w:asciiTheme="minorHAnsi" w:hAnsiTheme="minorHAnsi" w:cstheme="minorBidi"/>
          <w:b/>
          <w:bCs/>
          <w:color w:val="000000" w:themeColor="text1"/>
        </w:rPr>
        <w:t>orária</w:t>
      </w:r>
      <w:r w:rsidRPr="6C79C735">
        <w:rPr>
          <w:rFonts w:asciiTheme="minorHAnsi" w:hAnsiTheme="minorHAnsi" w:cstheme="minorBidi"/>
          <w:color w:val="000000" w:themeColor="text1"/>
        </w:rPr>
        <w:t>: 96 horas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490"/>
      </w:tblGrid>
      <w:tr w:rsidRPr="00C65CE1" w:rsidR="000416C9" w:rsidTr="009E6AC6" w14:paraId="20B2E73C" w14:textId="77777777">
        <w:trPr>
          <w:trHeight w:val="300"/>
          <w:tblHeader/>
        </w:trPr>
        <w:tc>
          <w:tcPr>
            <w:tcW w:w="8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</w:tcPr>
          <w:p w:rsidRPr="00C65CE1" w:rsidR="000416C9" w:rsidP="00D77F8E" w:rsidRDefault="000416C9" w14:paraId="3B0A9996" w14:textId="77777777">
            <w:pPr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Indicadores</w:t>
            </w:r>
          </w:p>
        </w:tc>
      </w:tr>
      <w:tr w:rsidRPr="00C65CE1" w:rsidR="000416C9" w:rsidTr="009E6AC6" w14:paraId="5067A288" w14:textId="77777777">
        <w:trPr>
          <w:trHeight w:val="300"/>
        </w:trPr>
        <w:tc>
          <w:tcPr>
            <w:tcW w:w="849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373BEE" w:rsidR="000416C9" w:rsidP="00373BEE" w:rsidRDefault="000416C9" w14:paraId="0A5DB72D" w14:textId="6F021B96">
            <w:pPr>
              <w:pStyle w:val="PargrafodaLista"/>
              <w:numPr>
                <w:ilvl w:val="0"/>
                <w:numId w:val="52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Elabora plano da ação conforme objetivos e planejamento do evento.</w:t>
            </w:r>
          </w:p>
          <w:p w:rsidRPr="00373BEE" w:rsidR="000416C9" w:rsidP="00373BEE" w:rsidRDefault="000416C9" w14:paraId="4848ECAC" w14:textId="77777777">
            <w:pPr>
              <w:pStyle w:val="PargrafodaLista"/>
              <w:numPr>
                <w:ilvl w:val="0"/>
                <w:numId w:val="52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Organiza a ação educativa, levando em conta os materiais e recursos necessários e/ou disponíveis.</w:t>
            </w:r>
          </w:p>
          <w:p w:rsidRPr="00373BEE" w:rsidR="000416C9" w:rsidP="00373BEE" w:rsidRDefault="00CD57A4" w14:paraId="30AC6C96" w14:textId="3EE9323E">
            <w:pPr>
              <w:pStyle w:val="PargrafodaLista"/>
              <w:numPr>
                <w:ilvl w:val="0"/>
                <w:numId w:val="52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Faz a mediação d</w:t>
            </w:r>
            <w:r w:rsidRPr="00373BEE" w:rsidR="000416C9">
              <w:rPr>
                <w:rFonts w:asciiTheme="minorHAnsi" w:hAnsiTheme="minorHAnsi" w:cstheme="minorBidi"/>
              </w:rPr>
              <w:t xml:space="preserve">o processo de aprendizagem em ações de saúde e segurança do trabalho, conforme planejamento.  </w:t>
            </w:r>
          </w:p>
          <w:p w:rsidRPr="00373BEE" w:rsidR="000416C9" w:rsidP="00373BEE" w:rsidRDefault="000416C9" w14:paraId="61CE71C2" w14:textId="77777777">
            <w:pPr>
              <w:pStyle w:val="PargrafodaLista"/>
              <w:numPr>
                <w:ilvl w:val="0"/>
                <w:numId w:val="52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Realiza as ações educativas conforme planejamento da organização. </w:t>
            </w:r>
          </w:p>
          <w:p w:rsidRPr="00373BEE" w:rsidR="000416C9" w:rsidP="00373BEE" w:rsidRDefault="000416C9" w14:paraId="47EF1351" w14:textId="6C06A1B2">
            <w:pPr>
              <w:pStyle w:val="PargrafodaLista"/>
              <w:numPr>
                <w:ilvl w:val="0"/>
                <w:numId w:val="52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Aplica </w:t>
            </w:r>
            <w:r w:rsidRPr="00373BEE" w:rsidR="00201508">
              <w:rPr>
                <w:rFonts w:asciiTheme="minorHAnsi" w:hAnsiTheme="minorHAnsi" w:cstheme="minorBidi"/>
              </w:rPr>
              <w:t xml:space="preserve">a </w:t>
            </w:r>
            <w:r w:rsidRPr="00373BEE">
              <w:rPr>
                <w:rFonts w:asciiTheme="minorHAnsi" w:hAnsiTheme="minorHAnsi" w:cstheme="minorBidi"/>
              </w:rPr>
              <w:t>avaliação</w:t>
            </w:r>
            <w:r w:rsidRPr="00373BEE" w:rsidR="00201508">
              <w:rPr>
                <w:rFonts w:asciiTheme="minorHAnsi" w:hAnsiTheme="minorHAnsi" w:cstheme="minorBidi"/>
              </w:rPr>
              <w:t xml:space="preserve"> e a</w:t>
            </w:r>
            <w:r w:rsidRPr="00373BEE">
              <w:rPr>
                <w:rFonts w:asciiTheme="minorHAnsi" w:hAnsiTheme="minorHAnsi" w:cstheme="minorBidi"/>
              </w:rPr>
              <w:t xml:space="preserve"> coleta dados e analisa resultados com base nos indicadores definidos.</w:t>
            </w:r>
          </w:p>
          <w:p w:rsidRPr="00373BEE" w:rsidR="000416C9" w:rsidP="00373BEE" w:rsidRDefault="000416C9" w14:paraId="39C4DD39" w14:textId="3C438065">
            <w:pPr>
              <w:pStyle w:val="PargrafodaLista"/>
              <w:numPr>
                <w:ilvl w:val="0"/>
                <w:numId w:val="52"/>
              </w:num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373BEE">
              <w:rPr>
                <w:rFonts w:asciiTheme="minorHAnsi" w:hAnsiTheme="minorHAnsi" w:cstheme="minorBidi"/>
              </w:rPr>
              <w:t>Elabora relatório da avaliação de acordo com os resultados da ação realizada.</w:t>
            </w:r>
          </w:p>
        </w:tc>
      </w:tr>
    </w:tbl>
    <w:p w:rsidRPr="00C65CE1" w:rsidR="000416C9" w:rsidP="00D77F8E" w:rsidRDefault="000416C9" w14:paraId="32D3188B" w14:textId="77777777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</w:rPr>
        <w:t xml:space="preserve">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490"/>
      </w:tblGrid>
      <w:tr w:rsidRPr="00C65CE1" w:rsidR="000416C9" w:rsidTr="009E6AC6" w14:paraId="1D5AF188" w14:textId="77777777">
        <w:trPr>
          <w:trHeight w:val="300"/>
          <w:tblHeader/>
        </w:trPr>
        <w:tc>
          <w:tcPr>
            <w:tcW w:w="8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tcMar>
              <w:left w:w="108" w:type="dxa"/>
              <w:right w:w="108" w:type="dxa"/>
            </w:tcMar>
          </w:tcPr>
          <w:p w:rsidRPr="00C65CE1" w:rsidR="000416C9" w:rsidP="00D77F8E" w:rsidRDefault="000416C9" w14:paraId="67615DDE" w14:textId="04A164EF">
            <w:pPr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 xml:space="preserve">Elementos da </w:t>
            </w:r>
            <w:r w:rsidR="00201508">
              <w:rPr>
                <w:rFonts w:asciiTheme="minorHAnsi" w:hAnsiTheme="minorHAnsi" w:cstheme="minorHAnsi"/>
                <w:b/>
                <w:bCs/>
              </w:rPr>
              <w:t>c</w:t>
            </w:r>
            <w:r w:rsidRPr="00C65CE1">
              <w:rPr>
                <w:rFonts w:asciiTheme="minorHAnsi" w:hAnsiTheme="minorHAnsi" w:cstheme="minorHAnsi"/>
                <w:b/>
                <w:bCs/>
              </w:rPr>
              <w:t>ompetência</w:t>
            </w:r>
          </w:p>
        </w:tc>
      </w:tr>
      <w:tr w:rsidRPr="00C65CE1" w:rsidR="000416C9" w:rsidTr="009E6AC6" w14:paraId="08542E74" w14:textId="77777777">
        <w:trPr>
          <w:trHeight w:val="300"/>
        </w:trPr>
        <w:tc>
          <w:tcPr>
            <w:tcW w:w="849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C65CE1" w:rsidR="000416C9" w:rsidP="00D77F8E" w:rsidRDefault="000416C9" w14:paraId="44F0A6C1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Conhecimentos</w:t>
            </w:r>
          </w:p>
          <w:p w:rsidRPr="009219C2" w:rsidR="000416C9" w:rsidP="00D77F8E" w:rsidRDefault="000416C9" w14:paraId="5F3A045E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Normas regulamentadoras do trabalho relativas às ações educativas em saúde e segurança do trabalho. </w:t>
            </w:r>
          </w:p>
          <w:p w:rsidRPr="009219C2" w:rsidR="000416C9" w:rsidP="00D77F8E" w:rsidRDefault="000416C9" w14:paraId="4FC66436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Plano de ação educativa: tipos de avaliação de treinamento (avaliação de reação, aprendizagem e do resultado), formulários (</w:t>
            </w:r>
            <w:r w:rsidRPr="00882D7B">
              <w:rPr>
                <w:rFonts w:eastAsia="Times New Roman" w:asciiTheme="minorHAnsi" w:hAnsiTheme="minorHAnsi" w:cstheme="minorHAnsi"/>
                <w:i/>
                <w:iCs/>
              </w:rPr>
              <w:t>checklist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 de acompanhamento de evento e avaliação), relatórios técnicos (componentes básicos e preenchimento), indicadores de avaliação (objetivo e elaboração).</w:t>
            </w:r>
          </w:p>
          <w:p w:rsidRPr="009219C2" w:rsidR="000416C9" w:rsidP="00D77F8E" w:rsidRDefault="000416C9" w14:paraId="08FF5233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Elementos de comunicação: contexto, emissor, receptor, canal, mensagem, ruídos e </w:t>
            </w:r>
            <w:r w:rsidRPr="00882D7B">
              <w:rPr>
                <w:rFonts w:eastAsia="Times New Roman" w:asciiTheme="minorHAnsi" w:hAnsiTheme="minorHAnsi" w:cstheme="minorHAnsi"/>
                <w:i/>
                <w:iCs/>
              </w:rPr>
              <w:t>feedback</w:t>
            </w:r>
            <w:r w:rsidRPr="009219C2">
              <w:rPr>
                <w:rFonts w:eastAsia="Times New Roman" w:asciiTheme="minorHAnsi" w:hAnsiTheme="minorHAnsi" w:cstheme="minorHAnsi"/>
              </w:rPr>
              <w:t>.</w:t>
            </w:r>
          </w:p>
          <w:p w:rsidRPr="009219C2" w:rsidR="000416C9" w:rsidP="00D77F8E" w:rsidRDefault="000416C9" w14:paraId="46011531" w14:textId="3EA9C7D1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Papel do </w:t>
            </w:r>
            <w:r w:rsidR="00E314FB">
              <w:rPr>
                <w:rFonts w:eastAsia="Times New Roman" w:asciiTheme="minorHAnsi" w:hAnsiTheme="minorHAnsi" w:cstheme="minorHAnsi"/>
              </w:rPr>
              <w:t>m</w:t>
            </w:r>
            <w:r w:rsidRPr="009219C2">
              <w:rPr>
                <w:rFonts w:eastAsia="Times New Roman" w:asciiTheme="minorHAnsi" w:hAnsiTheme="minorHAnsi" w:cstheme="minorHAnsi"/>
              </w:rPr>
              <w:t>ediador: professor, tutor, facilitador, técnicas de facilitação do processo de aprendizagem.</w:t>
            </w:r>
          </w:p>
          <w:p w:rsidRPr="009219C2" w:rsidR="000416C9" w:rsidP="00D77F8E" w:rsidRDefault="000416C9" w14:paraId="3296C827" w14:textId="6E7924A8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Técnicas de </w:t>
            </w:r>
            <w:r w:rsidRPr="009219C2" w:rsidR="00E314FB">
              <w:rPr>
                <w:rFonts w:eastAsia="Times New Roman" w:asciiTheme="minorHAnsi" w:hAnsiTheme="minorHAnsi" w:cstheme="minorHAnsi"/>
              </w:rPr>
              <w:t xml:space="preserve">questionamento: perguntas 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abertas e fechadas </w:t>
            </w:r>
          </w:p>
          <w:p w:rsidRPr="009219C2" w:rsidR="000416C9" w:rsidP="00D77F8E" w:rsidRDefault="000416C9" w14:paraId="5D89415B" w14:textId="6FF595C2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Feedback </w:t>
            </w:r>
            <w:r w:rsidRPr="009219C2" w:rsidR="00E314FB">
              <w:rPr>
                <w:rFonts w:eastAsia="Times New Roman" w:asciiTheme="minorHAnsi" w:hAnsiTheme="minorHAnsi" w:cstheme="minorHAnsi"/>
              </w:rPr>
              <w:t>construtivo: té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cnicas de </w:t>
            </w:r>
            <w:r w:rsidRPr="00882D7B">
              <w:rPr>
                <w:rFonts w:eastAsia="Times New Roman" w:asciiTheme="minorHAnsi" w:hAnsiTheme="minorHAnsi" w:cstheme="minorHAnsi"/>
                <w:i/>
                <w:iCs/>
              </w:rPr>
              <w:t>feedback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, técnicas e instrumentos de autoavaliação </w:t>
            </w:r>
          </w:p>
          <w:p w:rsidRPr="009219C2" w:rsidR="000416C9" w:rsidP="00D77F8E" w:rsidRDefault="000416C9" w14:paraId="759D1AF2" w14:textId="050184CA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Recursos </w:t>
            </w:r>
            <w:r w:rsidRPr="009219C2" w:rsidR="00E314FB">
              <w:rPr>
                <w:rFonts w:eastAsia="Times New Roman" w:asciiTheme="minorHAnsi" w:hAnsiTheme="minorHAnsi" w:cstheme="minorHAnsi"/>
              </w:rPr>
              <w:t xml:space="preserve">didáticos: seleção 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e aplicação (textos, vídeos, atividades práticas, simuladores) </w:t>
            </w:r>
          </w:p>
          <w:p w:rsidRPr="009219C2" w:rsidR="000416C9" w:rsidP="00D77F8E" w:rsidRDefault="000416C9" w14:paraId="271F9C6B" w14:textId="5C2818FB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Estratégias de </w:t>
            </w:r>
            <w:r w:rsidRPr="009219C2" w:rsidR="00E314FB">
              <w:rPr>
                <w:rFonts w:eastAsia="Times New Roman" w:asciiTheme="minorHAnsi" w:hAnsiTheme="minorHAnsi" w:cstheme="minorHAnsi"/>
              </w:rPr>
              <w:t>engajamento: tipos e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 características </w:t>
            </w:r>
          </w:p>
          <w:p w:rsidRPr="009219C2" w:rsidR="000416C9" w:rsidP="00D77F8E" w:rsidRDefault="000416C9" w14:paraId="02C07AEF" w14:textId="3130EF98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Avaliação </w:t>
            </w:r>
            <w:r w:rsidRPr="009219C2" w:rsidR="00E314FB">
              <w:rPr>
                <w:rFonts w:eastAsia="Times New Roman" w:asciiTheme="minorHAnsi" w:hAnsiTheme="minorHAnsi" w:cstheme="minorHAnsi"/>
              </w:rPr>
              <w:t xml:space="preserve">formativa: conceitos, técnicas </w:t>
            </w:r>
            <w:r w:rsidRPr="009219C2">
              <w:rPr>
                <w:rFonts w:eastAsia="Times New Roman" w:asciiTheme="minorHAnsi" w:hAnsiTheme="minorHAnsi" w:cstheme="minorHAnsi"/>
              </w:rPr>
              <w:t>e ferramentas</w:t>
            </w:r>
          </w:p>
          <w:p w:rsidRPr="009219C2" w:rsidR="000416C9" w:rsidP="00D77F8E" w:rsidRDefault="000416C9" w14:paraId="2D38CFEF" w14:textId="674524A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Tecnologias de </w:t>
            </w:r>
            <w:r w:rsidRPr="009219C2" w:rsidR="00E314FB">
              <w:rPr>
                <w:rFonts w:eastAsia="Times New Roman" w:asciiTheme="minorHAnsi" w:hAnsiTheme="minorHAnsi" w:cstheme="minorHAnsi"/>
              </w:rPr>
              <w:t xml:space="preserve">mediação: plataformas </w:t>
            </w:r>
            <w:r w:rsidRPr="00882D7B">
              <w:rPr>
                <w:rFonts w:eastAsia="Times New Roman" w:asciiTheme="minorHAnsi" w:hAnsiTheme="minorHAnsi" w:cstheme="minorHAnsi"/>
                <w:i/>
                <w:iCs/>
              </w:rPr>
              <w:t>on</w:t>
            </w:r>
            <w:r w:rsidRPr="00882D7B" w:rsidR="00E314FB">
              <w:rPr>
                <w:rFonts w:eastAsia="Times New Roman" w:asciiTheme="minorHAnsi" w:hAnsiTheme="minorHAnsi" w:cstheme="minorHAnsi"/>
                <w:i/>
                <w:iCs/>
              </w:rPr>
              <w:t>-</w:t>
            </w:r>
            <w:r w:rsidRPr="00882D7B">
              <w:rPr>
                <w:rFonts w:eastAsia="Times New Roman" w:asciiTheme="minorHAnsi" w:hAnsiTheme="minorHAnsi" w:cstheme="minorHAnsi"/>
                <w:i/>
                <w:iCs/>
              </w:rPr>
              <w:t>line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, </w:t>
            </w:r>
            <w:r w:rsidRPr="00882D7B">
              <w:rPr>
                <w:rFonts w:eastAsia="Times New Roman" w:asciiTheme="minorHAnsi" w:hAnsiTheme="minorHAnsi" w:cstheme="minorHAnsi"/>
                <w:i/>
                <w:iCs/>
              </w:rPr>
              <w:t>softwares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 educativos, simuladores etc.</w:t>
            </w:r>
          </w:p>
          <w:p w:rsidRPr="009B40C9" w:rsidR="000416C9" w:rsidP="00D77F8E" w:rsidRDefault="000416C9" w14:paraId="778DC4A3" w14:textId="77777777">
            <w:pPr>
              <w:spacing w:after="0" w:line="360" w:lineRule="auto"/>
              <w:jc w:val="both"/>
              <w:rPr>
                <w:rFonts w:asciiTheme="minorHAnsi" w:hAnsiTheme="minorHAnsi" w:cstheme="minorBidi"/>
                <w:b/>
                <w:bCs/>
              </w:rPr>
            </w:pPr>
            <w:r w:rsidRPr="009B40C9">
              <w:rPr>
                <w:rFonts w:asciiTheme="minorHAnsi" w:hAnsiTheme="minorHAnsi" w:cstheme="minorBidi"/>
                <w:b/>
                <w:bCs/>
              </w:rPr>
              <w:t>Habilidades</w:t>
            </w:r>
          </w:p>
          <w:p w:rsidRPr="009219C2" w:rsidR="000416C9" w:rsidP="00D77F8E" w:rsidRDefault="000416C9" w14:paraId="14BD96A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Comunicar-se de maneira assertiva.</w:t>
            </w:r>
          </w:p>
          <w:p w:rsidRPr="009219C2" w:rsidR="000416C9" w:rsidP="00D77F8E" w:rsidRDefault="000416C9" w14:paraId="48486A3E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Operar ferramentas tecnológicas.</w:t>
            </w:r>
          </w:p>
          <w:p w:rsidRPr="009219C2" w:rsidR="000416C9" w:rsidP="00D77F8E" w:rsidRDefault="000416C9" w14:paraId="1D20988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Mediar conflitos nas situações de trabalho.</w:t>
            </w:r>
          </w:p>
          <w:p w:rsidRPr="009219C2" w:rsidR="000416C9" w:rsidP="00D77F8E" w:rsidRDefault="000416C9" w14:paraId="06874763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Organizar recursos, materiais, documentos e local de trabalho. </w:t>
            </w:r>
          </w:p>
          <w:p w:rsidRPr="009219C2" w:rsidR="000416C9" w:rsidP="00D77F8E" w:rsidRDefault="000416C9" w14:paraId="0ECA4F20" w14:textId="12637019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Criar recursos de apoio </w:t>
            </w:r>
            <w:r w:rsidR="00E314FB">
              <w:rPr>
                <w:rFonts w:eastAsia="Times New Roman" w:asciiTheme="minorHAnsi" w:hAnsiTheme="minorHAnsi" w:cstheme="minorHAnsi"/>
              </w:rPr>
              <w:t>à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 aprendizagem.</w:t>
            </w:r>
          </w:p>
          <w:p w:rsidRPr="009219C2" w:rsidR="000416C9" w:rsidP="00D77F8E" w:rsidRDefault="000416C9" w14:paraId="024A2DE9" w14:textId="10C19CB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 Pesquisar dados e informações em sites especializados</w:t>
            </w:r>
            <w:r w:rsidR="00EB5FBF">
              <w:rPr>
                <w:rFonts w:eastAsia="Times New Roman" w:asciiTheme="minorHAnsi" w:hAnsiTheme="minorHAnsi" w:cstheme="minorHAnsi"/>
              </w:rPr>
              <w:t>.</w:t>
            </w:r>
          </w:p>
          <w:p w:rsidRPr="009B40C9" w:rsidR="000416C9" w:rsidP="00D77F8E" w:rsidRDefault="000416C9" w14:paraId="72CFE85B" w14:textId="0BD03A63">
            <w:pPr>
              <w:spacing w:after="0" w:line="360" w:lineRule="auto"/>
              <w:jc w:val="both"/>
              <w:rPr>
                <w:rFonts w:asciiTheme="minorHAnsi" w:hAnsiTheme="minorHAnsi" w:cstheme="minorBidi"/>
                <w:b/>
                <w:bCs/>
              </w:rPr>
            </w:pPr>
            <w:r w:rsidRPr="009B40C9">
              <w:rPr>
                <w:rFonts w:asciiTheme="minorHAnsi" w:hAnsiTheme="minorHAnsi" w:cstheme="minorBidi"/>
                <w:b/>
                <w:bCs/>
              </w:rPr>
              <w:t>Atitudes/</w:t>
            </w:r>
            <w:r w:rsidR="00E314FB">
              <w:rPr>
                <w:rFonts w:asciiTheme="minorHAnsi" w:hAnsiTheme="minorHAnsi" w:cstheme="minorBidi"/>
                <w:b/>
                <w:bCs/>
              </w:rPr>
              <w:t>v</w:t>
            </w:r>
            <w:r w:rsidRPr="009B40C9">
              <w:rPr>
                <w:rFonts w:asciiTheme="minorHAnsi" w:hAnsiTheme="minorHAnsi" w:cstheme="minorBidi"/>
                <w:b/>
                <w:bCs/>
              </w:rPr>
              <w:t>alores</w:t>
            </w:r>
          </w:p>
          <w:p w:rsidRPr="009219C2" w:rsidR="000416C9" w:rsidP="00D77F8E" w:rsidRDefault="000416C9" w14:paraId="2D11EB6A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Colaboração no desenvolvimento do trabalho em equipe.</w:t>
            </w:r>
          </w:p>
          <w:p w:rsidRPr="009219C2" w:rsidR="000416C9" w:rsidP="00D77F8E" w:rsidRDefault="000416C9" w14:paraId="238111C2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Responsabilidade no processo de mediação da aprendizagem.</w:t>
            </w:r>
          </w:p>
          <w:p w:rsidRPr="009219C2" w:rsidR="000416C9" w:rsidP="00D77F8E" w:rsidRDefault="000416C9" w14:paraId="2993078F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Responsabilidade e comprometimento com os acordos estabelecidos.</w:t>
            </w:r>
          </w:p>
          <w:p w:rsidRPr="009219C2" w:rsidR="000416C9" w:rsidP="00D77F8E" w:rsidRDefault="000416C9" w14:paraId="0895C8C0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Cordialidade no trato com as pessoas.</w:t>
            </w:r>
          </w:p>
          <w:p w:rsidRPr="009219C2" w:rsidR="000416C9" w:rsidP="00D77F8E" w:rsidRDefault="000416C9" w14:paraId="75433262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Flexibilidade nas diversas situações de trabalho.</w:t>
            </w:r>
          </w:p>
          <w:p w:rsidRPr="00C65CE1" w:rsidR="000416C9" w:rsidP="00D77F8E" w:rsidRDefault="000416C9" w14:paraId="2DF0C22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asciiTheme="minorHAnsi" w:hAnsiTheme="minorHAnsi" w:cstheme="minorBid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Zelo pela organização do ambiente de trabalho</w:t>
            </w:r>
          </w:p>
        </w:tc>
      </w:tr>
    </w:tbl>
    <w:p w:rsidRPr="00C65CE1" w:rsidR="000416C9" w:rsidP="00D77F8E" w:rsidRDefault="000416C9" w14:paraId="6EE7D670" w14:textId="73BDF983">
      <w:pPr>
        <w:spacing w:after="0" w:line="360" w:lineRule="auto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  <w:b/>
          <w:bCs/>
        </w:rPr>
        <w:t xml:space="preserve"> </w:t>
      </w:r>
    </w:p>
    <w:p w:rsidRPr="00C65CE1" w:rsidR="000416C9" w:rsidP="00D77F8E" w:rsidRDefault="000416C9" w14:paraId="4F1A797A" w14:textId="77777777">
      <w:pPr>
        <w:spacing w:after="0" w:line="360" w:lineRule="auto"/>
        <w:jc w:val="both"/>
        <w:rPr>
          <w:rFonts w:asciiTheme="minorHAnsi" w:hAnsiTheme="minorHAnsi" w:cstheme="minorBidi"/>
        </w:rPr>
      </w:pPr>
      <w:r w:rsidRPr="6C79C735">
        <w:rPr>
          <w:rFonts w:asciiTheme="minorHAnsi" w:hAnsiTheme="minorHAnsi" w:cstheme="minorBidi"/>
          <w:b/>
          <w:bCs/>
        </w:rPr>
        <w:t>UC 12:</w:t>
      </w:r>
      <w:r w:rsidRPr="6C79C735">
        <w:rPr>
          <w:rFonts w:asciiTheme="minorHAnsi" w:hAnsiTheme="minorHAnsi" w:cstheme="minorBidi"/>
        </w:rPr>
        <w:t xml:space="preserve"> Auxiliar a gestão integrada das organizações. </w:t>
      </w:r>
    </w:p>
    <w:p w:rsidRPr="00C65CE1" w:rsidR="000416C9" w:rsidP="00D77F8E" w:rsidRDefault="000416C9" w14:paraId="45B321A6" w14:textId="4E5CB07F">
      <w:pPr>
        <w:spacing w:after="0" w:line="360" w:lineRule="auto"/>
        <w:jc w:val="both"/>
        <w:rPr>
          <w:rFonts w:asciiTheme="minorHAnsi" w:hAnsiTheme="minorHAnsi" w:cstheme="minorHAnsi"/>
        </w:rPr>
      </w:pPr>
      <w:r w:rsidRPr="00C65CE1">
        <w:rPr>
          <w:rFonts w:asciiTheme="minorHAnsi" w:hAnsiTheme="minorHAnsi" w:cstheme="minorHAnsi"/>
          <w:b/>
          <w:bCs/>
        </w:rPr>
        <w:t xml:space="preserve">Carga </w:t>
      </w:r>
      <w:r w:rsidR="00E05355">
        <w:rPr>
          <w:rFonts w:asciiTheme="minorHAnsi" w:hAnsiTheme="minorHAnsi" w:cstheme="minorHAnsi"/>
          <w:b/>
          <w:bCs/>
        </w:rPr>
        <w:t>h</w:t>
      </w:r>
      <w:r w:rsidRPr="00C65CE1">
        <w:rPr>
          <w:rFonts w:asciiTheme="minorHAnsi" w:hAnsiTheme="minorHAnsi" w:cstheme="minorHAnsi"/>
          <w:b/>
          <w:bCs/>
        </w:rPr>
        <w:t>orária</w:t>
      </w:r>
      <w:r w:rsidRPr="00C65CE1">
        <w:rPr>
          <w:rFonts w:asciiTheme="minorHAnsi" w:hAnsiTheme="minorHAnsi" w:cstheme="minorHAnsi"/>
        </w:rPr>
        <w:t>: 108 horas</w:t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9204"/>
      </w:tblGrid>
      <w:tr w:rsidRPr="00C65CE1" w:rsidR="000416C9" w:rsidTr="009E6AC6" w14:paraId="2AA3E9C2" w14:textId="77777777">
        <w:trPr>
          <w:trHeight w:val="300"/>
        </w:trPr>
        <w:tc>
          <w:tcPr>
            <w:tcW w:w="9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tcMar>
              <w:left w:w="108" w:type="dxa"/>
              <w:right w:w="108" w:type="dxa"/>
            </w:tcMar>
          </w:tcPr>
          <w:p w:rsidRPr="00C65CE1" w:rsidR="000416C9" w:rsidP="00D77F8E" w:rsidRDefault="000416C9" w14:paraId="041EBF77" w14:textId="77777777">
            <w:pPr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Indicadores</w:t>
            </w:r>
          </w:p>
        </w:tc>
      </w:tr>
      <w:tr w:rsidRPr="00C65CE1" w:rsidR="000416C9" w:rsidTr="009E6AC6" w14:paraId="2DA8B12A" w14:textId="77777777">
        <w:trPr>
          <w:trHeight w:val="300"/>
        </w:trPr>
        <w:tc>
          <w:tcPr>
            <w:tcW w:w="920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373BEE" w:rsidR="000416C9" w:rsidP="00373BEE" w:rsidRDefault="000416C9" w14:paraId="6D4B93C9" w14:textId="6FB8A38A">
            <w:pPr>
              <w:pStyle w:val="PargrafodaLista"/>
              <w:numPr>
                <w:ilvl w:val="0"/>
                <w:numId w:val="53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Estabelece ações de caráter econômico, social e ambiental, de acordo </w:t>
            </w:r>
            <w:r w:rsidRPr="00373BEE" w:rsidR="004568BC">
              <w:rPr>
                <w:rFonts w:asciiTheme="minorHAnsi" w:hAnsiTheme="minorHAnsi" w:cstheme="minorBidi"/>
              </w:rPr>
              <w:t xml:space="preserve">com a </w:t>
            </w:r>
            <w:r w:rsidRPr="00373BEE">
              <w:rPr>
                <w:rFonts w:asciiTheme="minorHAnsi" w:hAnsiTheme="minorHAnsi" w:cstheme="minorBidi"/>
              </w:rPr>
              <w:t>legislação e modelo de gestão adotado pela organização. </w:t>
            </w:r>
          </w:p>
          <w:p w:rsidRPr="00373BEE" w:rsidR="000416C9" w:rsidP="00373BEE" w:rsidRDefault="000416C9" w14:paraId="07717DD5" w14:textId="77777777">
            <w:pPr>
              <w:pStyle w:val="PargrafodaLista"/>
              <w:numPr>
                <w:ilvl w:val="0"/>
                <w:numId w:val="53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Elabora propostas de melhoria e auxilia na implantação de ações relativas à qualidade de produtos, processos e serviços, conforme legislação e modelo de gestão adotado pela organização. </w:t>
            </w:r>
          </w:p>
          <w:p w:rsidRPr="00373BEE" w:rsidR="000416C9" w:rsidP="00373BEE" w:rsidRDefault="000416C9" w14:paraId="27F518F1" w14:textId="77777777">
            <w:pPr>
              <w:pStyle w:val="PargrafodaLista"/>
              <w:numPr>
                <w:ilvl w:val="0"/>
                <w:numId w:val="53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Realiza monitoramento dos processos e resultados dos sistemas de gestão integrada em consonância com as normas de gestão. </w:t>
            </w:r>
          </w:p>
          <w:p w:rsidRPr="00373BEE" w:rsidR="000416C9" w:rsidP="00373BEE" w:rsidRDefault="000416C9" w14:paraId="00CA90C0" w14:textId="54EBCB62">
            <w:pPr>
              <w:pStyle w:val="PargrafodaLista"/>
              <w:numPr>
                <w:ilvl w:val="0"/>
                <w:numId w:val="53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 xml:space="preserve">Analisa resultados de metas estabelecidas de cada sistema de gestão considerando as diretrizes e </w:t>
            </w:r>
            <w:r w:rsidRPr="00373BEE" w:rsidR="00C66816">
              <w:rPr>
                <w:rFonts w:asciiTheme="minorHAnsi" w:hAnsiTheme="minorHAnsi" w:cstheme="minorBidi"/>
              </w:rPr>
              <w:t xml:space="preserve">os </w:t>
            </w:r>
            <w:r w:rsidRPr="00373BEE">
              <w:rPr>
                <w:rFonts w:asciiTheme="minorHAnsi" w:hAnsiTheme="minorHAnsi" w:cstheme="minorBidi"/>
              </w:rPr>
              <w:t>objetivos do sistema de gestão integrado. </w:t>
            </w:r>
          </w:p>
          <w:p w:rsidRPr="00373BEE" w:rsidR="000416C9" w:rsidP="00373BEE" w:rsidRDefault="000416C9" w14:paraId="3991E91C" w14:textId="00D0C850">
            <w:pPr>
              <w:pStyle w:val="PargrafodaLista"/>
              <w:numPr>
                <w:ilvl w:val="0"/>
                <w:numId w:val="53"/>
              </w:num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00373BEE">
              <w:rPr>
                <w:rFonts w:asciiTheme="minorHAnsi" w:hAnsiTheme="minorHAnsi" w:cstheme="minorBidi"/>
              </w:rPr>
              <w:t>Elabora os relatórios dos sistemas de gestão integrada com base na análise crítica da estrutura das ações executadas. </w:t>
            </w:r>
          </w:p>
        </w:tc>
      </w:tr>
    </w:tbl>
    <w:p w:rsidRPr="00C65CE1" w:rsidR="000416C9" w:rsidP="00D77F8E" w:rsidRDefault="000416C9" w14:paraId="3BA15181" w14:textId="77777777">
      <w:pPr>
        <w:spacing w:after="0" w:line="360" w:lineRule="auto"/>
        <w:rPr>
          <w:rFonts w:asciiTheme="minorHAnsi" w:hAnsiTheme="minorHAnsi" w:cstheme="minorBidi"/>
        </w:rPr>
      </w:pPr>
      <w:r w:rsidRPr="62B11746">
        <w:rPr>
          <w:rFonts w:asciiTheme="minorHAnsi" w:hAnsiTheme="minorHAnsi" w:cstheme="minorBidi"/>
        </w:rPr>
        <w:t xml:space="preserve">  </w:t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9204"/>
      </w:tblGrid>
      <w:tr w:rsidRPr="00C65CE1" w:rsidR="000416C9" w:rsidTr="009E6AC6" w14:paraId="14D4A911" w14:textId="77777777">
        <w:trPr>
          <w:trHeight w:val="300"/>
          <w:tblHeader/>
        </w:trPr>
        <w:tc>
          <w:tcPr>
            <w:tcW w:w="9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tcMar>
              <w:left w:w="108" w:type="dxa"/>
              <w:right w:w="108" w:type="dxa"/>
            </w:tcMar>
          </w:tcPr>
          <w:p w:rsidRPr="00C65CE1" w:rsidR="000416C9" w:rsidP="00D77F8E" w:rsidRDefault="000416C9" w14:paraId="36C09303" w14:textId="405395C9">
            <w:pPr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 xml:space="preserve">Elementos da </w:t>
            </w:r>
            <w:r w:rsidR="006135C5">
              <w:rPr>
                <w:rFonts w:asciiTheme="minorHAnsi" w:hAnsiTheme="minorHAnsi" w:cstheme="minorHAnsi"/>
                <w:b/>
                <w:bCs/>
              </w:rPr>
              <w:t>c</w:t>
            </w:r>
            <w:r w:rsidRPr="00C65CE1">
              <w:rPr>
                <w:rFonts w:asciiTheme="minorHAnsi" w:hAnsiTheme="minorHAnsi" w:cstheme="minorHAnsi"/>
                <w:b/>
                <w:bCs/>
              </w:rPr>
              <w:t>ompetência</w:t>
            </w:r>
          </w:p>
        </w:tc>
      </w:tr>
      <w:tr w:rsidRPr="00C65CE1" w:rsidR="000416C9" w:rsidTr="009E6AC6" w14:paraId="3B20D84B" w14:textId="77777777">
        <w:trPr>
          <w:trHeight w:val="300"/>
        </w:trPr>
        <w:tc>
          <w:tcPr>
            <w:tcW w:w="920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Pr="00C65CE1" w:rsidR="000416C9" w:rsidP="00D77F8E" w:rsidRDefault="000416C9" w14:paraId="3D66B5E3" w14:textId="77777777">
            <w:pPr>
              <w:spacing w:after="0" w:line="360" w:lineRule="auto"/>
              <w:jc w:val="both"/>
              <w:rPr>
                <w:rFonts w:asciiTheme="minorHAnsi" w:hAnsiTheme="minorHAnsi" w:eastAsiaTheme="minorHAnsi" w:cstheme="minorHAnsi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Conhecimentos</w:t>
            </w:r>
          </w:p>
          <w:p w:rsidRPr="009219C2" w:rsidR="000416C9" w:rsidP="00D77F8E" w:rsidRDefault="000416C9" w14:paraId="285C8E99" w14:textId="726D88D8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proofErr w:type="spellStart"/>
            <w:r w:rsidRPr="00882D7B">
              <w:rPr>
                <w:rFonts w:eastAsia="Times New Roman" w:asciiTheme="minorHAnsi" w:hAnsiTheme="minorHAnsi" w:cstheme="minorHAnsi"/>
                <w:i/>
                <w:iCs/>
              </w:rPr>
              <w:t>Enviromental</w:t>
            </w:r>
            <w:proofErr w:type="spellEnd"/>
            <w:r w:rsidRPr="00882D7B">
              <w:rPr>
                <w:rFonts w:eastAsia="Times New Roman" w:asciiTheme="minorHAnsi" w:hAnsiTheme="minorHAnsi" w:cstheme="minorHAnsi"/>
                <w:i/>
                <w:iCs/>
              </w:rPr>
              <w:t xml:space="preserve"> </w:t>
            </w:r>
            <w:r w:rsidRPr="00882D7B" w:rsidR="006135C5">
              <w:rPr>
                <w:rFonts w:eastAsia="Times New Roman" w:asciiTheme="minorHAnsi" w:hAnsiTheme="minorHAnsi" w:cstheme="minorHAnsi"/>
                <w:i/>
                <w:iCs/>
              </w:rPr>
              <w:t xml:space="preserve">social </w:t>
            </w:r>
            <w:proofErr w:type="spellStart"/>
            <w:r w:rsidRPr="00882D7B" w:rsidR="006135C5">
              <w:rPr>
                <w:rFonts w:eastAsia="Times New Roman" w:asciiTheme="minorHAnsi" w:hAnsiTheme="minorHAnsi" w:cstheme="minorHAnsi"/>
                <w:i/>
                <w:iCs/>
              </w:rPr>
              <w:t>g</w:t>
            </w:r>
            <w:r w:rsidRPr="00882D7B">
              <w:rPr>
                <w:rFonts w:eastAsia="Times New Roman" w:asciiTheme="minorHAnsi" w:hAnsiTheme="minorHAnsi" w:cstheme="minorHAnsi"/>
                <w:i/>
                <w:iCs/>
              </w:rPr>
              <w:t>overnance</w:t>
            </w:r>
            <w:proofErr w:type="spellEnd"/>
            <w:r w:rsidRPr="009219C2">
              <w:rPr>
                <w:rFonts w:eastAsia="Times New Roman" w:asciiTheme="minorHAnsi" w:hAnsiTheme="minorHAnsi" w:cstheme="minorHAnsi"/>
              </w:rPr>
              <w:t xml:space="preserve"> (ESG): conceito aplicado ao sistema de gestão integrado.</w:t>
            </w:r>
          </w:p>
          <w:p w:rsidRPr="009219C2" w:rsidR="000416C9" w:rsidP="00D77F8E" w:rsidRDefault="000416C9" w14:paraId="01D741DA" w14:textId="3B4F2933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Sistema de gestão integrado d</w:t>
            </w:r>
            <w:r w:rsidR="00537B5C">
              <w:rPr>
                <w:rFonts w:eastAsia="Times New Roman" w:asciiTheme="minorHAnsi" w:hAnsiTheme="minorHAnsi" w:cstheme="minorHAnsi"/>
              </w:rPr>
              <w:t>e</w:t>
            </w:r>
            <w:r w:rsidRPr="009219C2">
              <w:rPr>
                <w:rFonts w:eastAsia="Times New Roman" w:asciiTheme="minorHAnsi" w:hAnsiTheme="minorHAnsi" w:cstheme="minorHAnsi"/>
              </w:rPr>
              <w:t xml:space="preserve"> qualidade, meio ambiente, responsabilidade social, saúde e segurança: normalizações, conceitos, princípios e ferramentas.</w:t>
            </w:r>
          </w:p>
          <w:p w:rsidRPr="009219C2" w:rsidR="000416C9" w:rsidP="00D77F8E" w:rsidRDefault="000416C9" w14:paraId="3A05F980" w14:textId="27417873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Normas de gestão de qualidade: conceitos, requisitos, benefícios, interpretação, implantação, implementação dos requisitos, análise de modos de falhas e seus efeitos (FMEA)</w:t>
            </w:r>
            <w:r w:rsidR="00537B5C">
              <w:rPr>
                <w:rFonts w:eastAsia="Times New Roman" w:asciiTheme="minorHAnsi" w:hAnsiTheme="minorHAnsi" w:cstheme="minorHAnsi"/>
              </w:rPr>
              <w:t>.</w:t>
            </w:r>
          </w:p>
          <w:p w:rsidRPr="009219C2" w:rsidR="000416C9" w:rsidP="00D77F8E" w:rsidRDefault="000416C9" w14:paraId="12416AEA" w14:textId="16F5E5D3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Normas de gestão de segurança e saúde no trabalho: conceitos, requisitos, benefícios, interpretação, implantação, implementação dos requisitos, identificação, levantamento e análise de perigos e riscos</w:t>
            </w:r>
            <w:r w:rsidR="00537B5C">
              <w:rPr>
                <w:rFonts w:eastAsia="Times New Roman" w:asciiTheme="minorHAnsi" w:hAnsiTheme="minorHAnsi" w:cstheme="minorHAnsi"/>
              </w:rPr>
              <w:t>.</w:t>
            </w:r>
          </w:p>
          <w:p w:rsidRPr="009219C2" w:rsidR="000416C9" w:rsidP="00D77F8E" w:rsidRDefault="000416C9" w14:paraId="72AF3B17" w14:textId="66EC5B92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Normas de gestão ambiental: conceitos, requisitos, benefícios, interpretação, implantação, implementação dos requisitos, identificação, levantamento e análise de aspectos e impactos ambientais</w:t>
            </w:r>
            <w:r w:rsidR="00537B5C">
              <w:rPr>
                <w:rFonts w:eastAsia="Times New Roman" w:asciiTheme="minorHAnsi" w:hAnsiTheme="minorHAnsi" w:cstheme="minorHAnsi"/>
              </w:rPr>
              <w:t>.</w:t>
            </w:r>
          </w:p>
          <w:p w:rsidRPr="009219C2" w:rsidR="000416C9" w:rsidP="00D77F8E" w:rsidRDefault="000416C9" w14:paraId="477AE860" w14:textId="1481EC46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Normas de gestão da responsabilidade social: conceitos, requisitos, benefícios, interpretação, implantação, implementação dos requisitos e aplicação das políticas.</w:t>
            </w:r>
          </w:p>
          <w:p w:rsidRPr="00C65CE1" w:rsidR="000416C9" w:rsidP="00D77F8E" w:rsidRDefault="000416C9" w14:paraId="51319100" w14:textId="34E1D7D5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Auditoria interna: processo, evidências, não conformidades, registros e documentações, ações preventivas e corretivas, </w:t>
            </w:r>
            <w:r w:rsidRPr="009219C2" w:rsidR="00752F92">
              <w:rPr>
                <w:rFonts w:eastAsia="Times New Roman" w:asciiTheme="minorHAnsi" w:hAnsiTheme="minorHAnsi" w:cstheme="minorHAnsi"/>
              </w:rPr>
              <w:t>plano</w:t>
            </w:r>
            <w:r w:rsidRPr="00C65CE1" w:rsidR="00752F92">
              <w:rPr>
                <w:rFonts w:asciiTheme="minorHAnsi" w:hAnsiTheme="minorHAnsi" w:cstheme="minorHAnsi"/>
              </w:rPr>
              <w:t xml:space="preserve"> de auditoria </w:t>
            </w:r>
            <w:r w:rsidRPr="00C65CE1">
              <w:rPr>
                <w:rFonts w:asciiTheme="minorHAnsi" w:hAnsiTheme="minorHAnsi" w:cstheme="minorHAnsi"/>
              </w:rPr>
              <w:t>e ABNT NBR 19011.</w:t>
            </w:r>
          </w:p>
          <w:p w:rsidRPr="009219C2" w:rsidR="000416C9" w:rsidP="00D77F8E" w:rsidRDefault="000416C9" w14:paraId="75949CF1" w14:textId="5751F30C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 xml:space="preserve">Integração dos </w:t>
            </w:r>
            <w:r w:rsidR="00752F92">
              <w:rPr>
                <w:rFonts w:eastAsia="Times New Roman" w:asciiTheme="minorHAnsi" w:hAnsiTheme="minorHAnsi" w:cstheme="minorHAnsi"/>
              </w:rPr>
              <w:t>s</w:t>
            </w:r>
            <w:r w:rsidRPr="009219C2">
              <w:rPr>
                <w:rFonts w:eastAsia="Times New Roman" w:asciiTheme="minorHAnsi" w:hAnsiTheme="minorHAnsi" w:cstheme="minorHAnsi"/>
              </w:rPr>
              <w:t>istemas: metodologias para implantação, implementação, monitoramento e certificações.</w:t>
            </w:r>
          </w:p>
          <w:p w:rsidRPr="009219C2" w:rsidR="000416C9" w:rsidP="00D77F8E" w:rsidRDefault="000416C9" w14:paraId="6155B1A0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Gestão integrada dos sistemas: vantagens da implantação, requisitos comuns e benefícios das normas, indicadores e critérios de avaliação para a melhoria contínua.</w:t>
            </w:r>
          </w:p>
          <w:p w:rsidRPr="009219C2" w:rsidR="000416C9" w:rsidP="00D77F8E" w:rsidRDefault="000416C9" w14:paraId="2F8C2C8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Relatórios, documentos e formulários: tipos de preenchimento, formatação, arquivamento e divulgação.</w:t>
            </w:r>
          </w:p>
          <w:p w:rsidRPr="00C65CE1" w:rsidR="000416C9" w:rsidP="00D77F8E" w:rsidRDefault="000416C9" w14:paraId="2F94217D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Processo de acompanhamento de auditorias: proce</w:t>
            </w:r>
            <w:r w:rsidRPr="00C65CE1">
              <w:rPr>
                <w:rFonts w:asciiTheme="minorHAnsi" w:hAnsiTheme="minorHAnsi" w:cstheme="minorHAnsi"/>
              </w:rPr>
              <w:t>dimentos legais e normativos.</w:t>
            </w:r>
          </w:p>
          <w:p w:rsidRPr="00C65CE1" w:rsidR="000416C9" w:rsidP="00D77F8E" w:rsidRDefault="000416C9" w14:paraId="60D57CF8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65CE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Habilidades</w:t>
            </w:r>
          </w:p>
          <w:p w:rsidRPr="009219C2" w:rsidR="000416C9" w:rsidP="00D77F8E" w:rsidRDefault="000416C9" w14:paraId="792817A6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Comunicar-se de maneira assertiva.</w:t>
            </w:r>
          </w:p>
          <w:p w:rsidRPr="009219C2" w:rsidR="000416C9" w:rsidP="00D77F8E" w:rsidRDefault="000416C9" w14:paraId="1220282E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Interpretar dados, informações, documentos técnicos e aspectos legais.</w:t>
            </w:r>
          </w:p>
          <w:p w:rsidRPr="009219C2" w:rsidR="000416C9" w:rsidP="00D77F8E" w:rsidRDefault="000416C9" w14:paraId="76B21D56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/>
              </w:rPr>
            </w:pPr>
            <w:r w:rsidRPr="009219C2">
              <w:rPr>
                <w:rFonts w:eastAsia="Times New Roman"/>
              </w:rPr>
              <w:t>Utilizar termos técnicos nas rotinas de trabalho</w:t>
            </w:r>
          </w:p>
          <w:p w:rsidRPr="009219C2" w:rsidR="000416C9" w:rsidP="00D77F8E" w:rsidRDefault="000416C9" w14:paraId="2A1C6806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Operar ferramentas de implantação e monitoramento </w:t>
            </w:r>
          </w:p>
          <w:p w:rsidRPr="009219C2" w:rsidR="000416C9" w:rsidP="00D77F8E" w:rsidRDefault="000416C9" w14:paraId="1ECF8AB8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Organizar processos de integração das normas </w:t>
            </w:r>
          </w:p>
          <w:p w:rsidRPr="0063593A" w:rsidR="000416C9" w:rsidP="0063593A" w:rsidRDefault="000416C9" w14:paraId="54D3EDDD" w14:textId="557E9C02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Registrar informações sobre os requisitos da gestão integrada</w:t>
            </w:r>
            <w:r w:rsidRPr="00C65CE1">
              <w:rPr>
                <w:rFonts w:asciiTheme="minorHAnsi" w:hAnsiTheme="minorHAnsi" w:cstheme="minorHAnsi"/>
                <w:color w:val="000000" w:themeColor="text1"/>
              </w:rPr>
              <w:t>.</w:t>
            </w:r>
          </w:p>
          <w:p w:rsidRPr="00C65CE1" w:rsidR="000416C9" w:rsidP="00D77F8E" w:rsidRDefault="000416C9" w14:paraId="615912FF" w14:textId="7DE60758">
            <w:pPr>
              <w:pStyle w:val="PargrafodaLista"/>
              <w:spacing w:after="0" w:line="360" w:lineRule="auto"/>
              <w:ind w:left="308"/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C65CE1">
              <w:rPr>
                <w:rFonts w:asciiTheme="minorHAnsi" w:hAnsiTheme="minorHAnsi" w:cstheme="minorHAnsi"/>
                <w:b/>
                <w:bCs/>
              </w:rPr>
              <w:t>Atitudes/</w:t>
            </w:r>
            <w:r w:rsidR="00E34DF5">
              <w:rPr>
                <w:rFonts w:asciiTheme="minorHAnsi" w:hAnsiTheme="minorHAnsi" w:cstheme="minorHAnsi"/>
                <w:b/>
                <w:bCs/>
              </w:rPr>
              <w:t>v</w:t>
            </w:r>
            <w:r w:rsidRPr="00C65CE1">
              <w:rPr>
                <w:rFonts w:asciiTheme="minorHAnsi" w:hAnsiTheme="minorHAnsi" w:cstheme="minorHAnsi"/>
                <w:b/>
                <w:bCs/>
              </w:rPr>
              <w:t>alores</w:t>
            </w:r>
          </w:p>
          <w:p w:rsidRPr="009219C2" w:rsidR="000416C9" w:rsidP="00D77F8E" w:rsidRDefault="000416C9" w14:paraId="313AA711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Colaboração no desenvolvimento do trabalho em equipe.</w:t>
            </w:r>
          </w:p>
          <w:p w:rsidRPr="009219C2" w:rsidR="000416C9" w:rsidP="00D77F8E" w:rsidRDefault="000416C9" w14:paraId="3227F644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Flexibilidade nas diversas situações de trabalho.</w:t>
            </w:r>
          </w:p>
          <w:p w:rsidRPr="009219C2" w:rsidR="000416C9" w:rsidP="00D77F8E" w:rsidRDefault="008C2CD7" w14:paraId="421F664B" w14:textId="09847224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eastAsia="Times New Roman" w:asciiTheme="minorHAnsi" w:hAnsiTheme="minorHAnsi" w:cstheme="minorHAnsi"/>
              </w:rPr>
            </w:pPr>
            <w:r>
              <w:rPr>
                <w:rFonts w:eastAsia="Times New Roman" w:asciiTheme="minorHAnsi" w:hAnsiTheme="minorHAnsi" w:cstheme="minorHAnsi"/>
              </w:rPr>
              <w:t>Atenção e r</w:t>
            </w:r>
            <w:r w:rsidRPr="009219C2" w:rsidR="000416C9">
              <w:rPr>
                <w:rFonts w:eastAsia="Times New Roman" w:asciiTheme="minorHAnsi" w:hAnsiTheme="minorHAnsi" w:cstheme="minorHAnsi"/>
              </w:rPr>
              <w:t>esponsabilidade nos procedimentos de gestão.</w:t>
            </w:r>
          </w:p>
          <w:p w:rsidRPr="00C65CE1" w:rsidR="000416C9" w:rsidP="00D77F8E" w:rsidRDefault="000416C9" w14:paraId="49A4320C" w14:textId="77777777">
            <w:pPr>
              <w:pStyle w:val="PargrafodaLista"/>
              <w:numPr>
                <w:ilvl w:val="0"/>
                <w:numId w:val="22"/>
              </w:numPr>
              <w:shd w:val="clear" w:color="auto" w:fill="FFFFFF" w:themeFill="background1"/>
              <w:spacing w:after="0" w:line="360" w:lineRule="auto"/>
              <w:contextualSpacing w:val="0"/>
              <w:jc w:val="both"/>
              <w:rPr>
                <w:rFonts w:asciiTheme="minorHAnsi" w:hAnsiTheme="minorHAnsi" w:cstheme="minorBidi"/>
              </w:rPr>
            </w:pPr>
            <w:r w:rsidRPr="009219C2">
              <w:rPr>
                <w:rFonts w:eastAsia="Times New Roman" w:asciiTheme="minorHAnsi" w:hAnsiTheme="minorHAnsi" w:cstheme="minorHAnsi"/>
              </w:rPr>
              <w:t>Atitude propositiva no desenvolvimento do trabalho.</w:t>
            </w:r>
          </w:p>
        </w:tc>
      </w:tr>
    </w:tbl>
    <w:p w:rsidRPr="00C65CE1" w:rsidR="000416C9" w:rsidP="00D77F8E" w:rsidRDefault="000416C9" w14:paraId="7616783B" w14:textId="77777777">
      <w:pPr>
        <w:spacing w:after="0" w:line="360" w:lineRule="auto"/>
        <w:jc w:val="both"/>
        <w:rPr>
          <w:rFonts w:asciiTheme="minorHAnsi" w:hAnsiTheme="minorHAnsi" w:cstheme="minorHAnsi"/>
        </w:rPr>
      </w:pPr>
    </w:p>
    <w:p w:rsidRPr="00273409" w:rsidR="000416C9" w:rsidP="00D77F8E" w:rsidRDefault="000416C9" w14:paraId="59BD451D" w14:textId="77777777">
      <w:pPr>
        <w:spacing w:after="0" w:line="360" w:lineRule="auto"/>
        <w:contextualSpacing/>
        <w:rPr>
          <w:rFonts w:cs="Arial" w:asciiTheme="minorHAnsi" w:hAnsiTheme="minorHAnsi"/>
        </w:rPr>
      </w:pPr>
      <w:r w:rsidRPr="55CF4480">
        <w:rPr>
          <w:rFonts w:cs="Arial" w:asciiTheme="minorHAnsi" w:hAnsiTheme="minorHAnsi"/>
          <w:b/>
          <w:bCs/>
        </w:rPr>
        <w:t>UC 13:</w:t>
      </w:r>
      <w:r w:rsidRPr="55CF4480">
        <w:rPr>
          <w:rFonts w:cs="Arial" w:asciiTheme="minorHAnsi" w:hAnsiTheme="minorHAnsi"/>
        </w:rPr>
        <w:t xml:space="preserve"> Projeto Integrador Técnico em Segurança do Trabalho </w:t>
      </w:r>
    </w:p>
    <w:p w:rsidRPr="00273409" w:rsidR="000416C9" w:rsidP="00D77F8E" w:rsidRDefault="000416C9" w14:paraId="4D1141F3" w14:textId="7777777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ind w:left="340" w:hanging="340"/>
        <w:rPr>
          <w:rFonts w:asciiTheme="minorHAnsi" w:hAnsiTheme="minorHAnsi"/>
          <w:b/>
          <w:bCs/>
          <w:color w:val="auto"/>
          <w:sz w:val="22"/>
          <w:szCs w:val="22"/>
        </w:rPr>
      </w:pPr>
      <w:r w:rsidRPr="55CF4480">
        <w:rPr>
          <w:rFonts w:asciiTheme="minorHAnsi" w:hAnsiTheme="minorHAnsi"/>
          <w:b/>
          <w:bCs/>
          <w:color w:val="auto"/>
          <w:sz w:val="22"/>
          <w:szCs w:val="22"/>
        </w:rPr>
        <w:t xml:space="preserve">Carga horária: </w:t>
      </w:r>
      <w:r w:rsidRPr="55CF4480">
        <w:rPr>
          <w:rFonts w:asciiTheme="minorHAnsi" w:hAnsiTheme="minorHAnsi"/>
          <w:color w:val="auto"/>
          <w:sz w:val="22"/>
          <w:szCs w:val="22"/>
        </w:rPr>
        <w:t>60 horas.</w:t>
      </w:r>
    </w:p>
    <w:tbl>
      <w:tblPr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072"/>
      </w:tblGrid>
      <w:tr w:rsidRPr="009F7ADD" w:rsidR="000416C9" w:rsidTr="00437711" w14:paraId="059B0CC0" w14:textId="77777777">
        <w:tc>
          <w:tcPr>
            <w:tcW w:w="9072" w:type="dxa"/>
            <w:shd w:val="clear" w:color="auto" w:fill="auto"/>
          </w:tcPr>
          <w:p w:rsidRPr="00C52B73" w:rsidR="000416C9" w:rsidP="00D77F8E" w:rsidRDefault="000416C9" w14:paraId="2A1BEE01" w14:textId="3D85CCD5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 xml:space="preserve">O projeto integrador é uma unidade curricular de natureza diferenciada, baseada na metodologia de ação-reflexão-ação, que constitui </w:t>
            </w:r>
            <w:r w:rsidR="00347D5B">
              <w:rPr>
                <w:rFonts w:asciiTheme="minorHAnsi" w:hAnsiTheme="minorHAnsi" w:cstheme="minorHAnsi"/>
              </w:rPr>
              <w:t>a</w:t>
            </w:r>
            <w:r w:rsidRPr="00C52B73">
              <w:rPr>
                <w:rFonts w:asciiTheme="minorHAnsi" w:hAnsiTheme="minorHAnsi" w:cstheme="minorHAnsi"/>
              </w:rPr>
              <w:t xml:space="preserve"> proposição de situações desafiadoras a serem cumpridas pelo aluno. Essa unidade curricular é obrigatória nos cursos de aprendizagem comercial, qualificação profissional, aprendizagem técnica de nível médio, habilitação profissional técnica</w:t>
            </w:r>
            <w:r w:rsidRPr="00C52B73">
              <w:rPr>
                <w:rFonts w:asciiTheme="minorHAnsi" w:hAnsiTheme="minorHAnsi" w:cstheme="minorHAnsi"/>
                <w:bCs/>
              </w:rPr>
              <w:t xml:space="preserve"> de nível médio, </w:t>
            </w:r>
            <w:r w:rsidRPr="00C52B73">
              <w:rPr>
                <w:rFonts w:asciiTheme="minorHAnsi" w:hAnsiTheme="minorHAnsi" w:cstheme="minorHAnsi"/>
              </w:rPr>
              <w:t>qualificação profissional técnica de nível médio e especialização técnica de nível médio.</w:t>
            </w:r>
          </w:p>
          <w:p w:rsidRPr="00C52B73" w:rsidR="000416C9" w:rsidP="00D77F8E" w:rsidRDefault="000416C9" w14:paraId="0C867754" w14:textId="6AE95FE0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 xml:space="preserve">O planejamento e a execução desse projeto propiciam a articulação das competências previstas no perfil profissional de </w:t>
            </w:r>
            <w:r w:rsidRPr="00C52B73" w:rsidR="00347D5B">
              <w:rPr>
                <w:rFonts w:asciiTheme="minorHAnsi" w:hAnsiTheme="minorHAnsi" w:cstheme="minorHAnsi"/>
              </w:rPr>
              <w:t>técnico em segurança do trabalho</w:t>
            </w:r>
            <w:r w:rsidRPr="00882D7B">
              <w:rPr>
                <w:rFonts w:asciiTheme="minorHAnsi" w:hAnsiTheme="minorHAnsi" w:cstheme="minorHAnsi"/>
                <w:color w:val="000000" w:themeColor="text1"/>
              </w:rPr>
              <w:t>,</w:t>
            </w:r>
            <w:r w:rsidRPr="00C52B73">
              <w:rPr>
                <w:rFonts w:asciiTheme="minorHAnsi" w:hAnsiTheme="minorHAnsi" w:cstheme="minorHAnsi"/>
              </w:rPr>
              <w:t xml:space="preserve"> pois apresentam ao aluno situações que estimulam seu desenvolvimento profissional</w:t>
            </w:r>
            <w:r w:rsidR="00284BD6">
              <w:rPr>
                <w:rFonts w:asciiTheme="minorHAnsi" w:hAnsiTheme="minorHAnsi" w:cstheme="minorHAnsi"/>
              </w:rPr>
              <w:t>,</w:t>
            </w:r>
            <w:r w:rsidRPr="00C52B73">
              <w:rPr>
                <w:rFonts w:asciiTheme="minorHAnsi" w:hAnsiTheme="minorHAnsi" w:cstheme="minorHAnsi"/>
              </w:rPr>
              <w:t xml:space="preserve"> </w:t>
            </w:r>
            <w:r w:rsidR="00284BD6">
              <w:rPr>
                <w:rFonts w:asciiTheme="minorHAnsi" w:hAnsiTheme="minorHAnsi" w:cstheme="minorHAnsi"/>
              </w:rPr>
              <w:t>pois</w:t>
            </w:r>
            <w:r w:rsidRPr="00C52B73" w:rsidR="00284BD6"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precisa decidir, opinar e debater com o grupo a resolução de problemas a partir do tema gerador.</w:t>
            </w:r>
          </w:p>
          <w:p w:rsidRPr="00C52B73" w:rsidR="000416C9" w:rsidP="00D77F8E" w:rsidRDefault="000416C9" w14:paraId="1D9C98A0" w14:textId="160FF1AA">
            <w:pPr>
              <w:spacing w:after="0" w:line="360" w:lineRule="auto"/>
              <w:jc w:val="both"/>
              <w:rPr>
                <w:rFonts w:eastAsia="Times New Roman" w:asciiTheme="minorHAnsi" w:hAnsiTheme="minorHAnsi" w:cstheme="minorHAnsi"/>
                <w:lang w:eastAsia="pt-BR"/>
              </w:rPr>
            </w:pPr>
            <w:r w:rsidRPr="00C52B73">
              <w:rPr>
                <w:rFonts w:asciiTheme="minorHAnsi" w:hAnsiTheme="minorHAnsi" w:cstheme="minorHAnsi"/>
              </w:rPr>
              <w:t xml:space="preserve">Durante a realização do projeto, portanto, o aluno poderá demonstrar sua atuação profissional pautada pelas marcas formativas do Senac, uma vez que elas </w:t>
            </w:r>
            <w:r w:rsidR="00284BD6">
              <w:rPr>
                <w:rFonts w:asciiTheme="minorHAnsi" w:hAnsiTheme="minorHAnsi" w:cstheme="minorHAnsi"/>
              </w:rPr>
              <w:t>estimulam</w:t>
            </w:r>
            <w:r w:rsidRPr="00C52B73" w:rsidR="00284BD6"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o trabalho em equipe e o exercício da ética, da responsabilidade social e da atitude empreendedora.</w:t>
            </w:r>
          </w:p>
          <w:p w:rsidRPr="00C52B73" w:rsidR="000416C9" w:rsidP="00D77F8E" w:rsidRDefault="000416C9" w14:paraId="1B97F410" w14:textId="77777777">
            <w:pPr>
              <w:spacing w:after="0" w:line="360" w:lineRule="auto"/>
              <w:jc w:val="both"/>
              <w:rPr>
                <w:rFonts w:eastAsia="Times New Roman" w:asciiTheme="minorHAnsi" w:hAnsiTheme="minorHAnsi" w:cstheme="minorHAnsi"/>
                <w:lang w:eastAsia="pt-BR"/>
              </w:rPr>
            </w:pPr>
            <w:r w:rsidRPr="00C52B73">
              <w:rPr>
                <w:rFonts w:eastAsia="Times New Roman" w:asciiTheme="minorHAnsi" w:hAnsiTheme="minorHAnsi" w:cstheme="minorHAnsi"/>
                <w:lang w:eastAsia="pt-BR"/>
              </w:rPr>
              <w:t>O projeto integrador prevê:</w:t>
            </w:r>
          </w:p>
          <w:p w:rsidRPr="00C52B73" w:rsidR="000416C9" w:rsidP="00D77F8E" w:rsidRDefault="000416C9" w14:paraId="2F7ADDA9" w14:textId="77777777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ind w:left="1134" w:hanging="357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C52B73">
              <w:rPr>
                <w:rFonts w:asciiTheme="minorHAnsi" w:hAnsiTheme="minorHAnsi" w:cstheme="minorHAnsi"/>
              </w:rPr>
              <w:t>articulação das competências do curso, com foco no desenvolvimento do perfil profissional de conclusão;</w:t>
            </w:r>
          </w:p>
          <w:p w:rsidRPr="00C52B73" w:rsidR="000416C9" w:rsidP="00D77F8E" w:rsidRDefault="000416C9" w14:paraId="179659B0" w14:textId="7CB6BFC6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ind w:left="1134" w:hanging="357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C52B73">
              <w:rPr>
                <w:rFonts w:asciiTheme="minorHAnsi" w:hAnsiTheme="minorHAnsi" w:cstheme="minorHAnsi"/>
              </w:rPr>
              <w:t xml:space="preserve">criação de estratégias para a solução de um problema ou de uma fonte geradora de problemas relacionada </w:t>
            </w:r>
            <w:r w:rsidR="00416BE3">
              <w:rPr>
                <w:rFonts w:asciiTheme="minorHAnsi" w:hAnsiTheme="minorHAnsi" w:cstheme="minorHAnsi"/>
              </w:rPr>
              <w:t>à</w:t>
            </w:r>
            <w:r w:rsidRPr="00C52B73">
              <w:rPr>
                <w:rFonts w:asciiTheme="minorHAnsi" w:hAnsiTheme="minorHAnsi" w:cstheme="minorHAnsi"/>
              </w:rPr>
              <w:t xml:space="preserve"> prática profissional;</w:t>
            </w:r>
          </w:p>
          <w:p w:rsidRPr="00C52B73" w:rsidR="000416C9" w:rsidP="00D77F8E" w:rsidRDefault="000416C9" w14:paraId="7DFB7EBD" w14:textId="77777777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ind w:left="1134" w:hanging="357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C52B73">
              <w:rPr>
                <w:rFonts w:asciiTheme="minorHAnsi" w:hAnsiTheme="minorHAnsi" w:cstheme="minorHAnsi"/>
              </w:rPr>
              <w:t>desenvolvimento de atividades em grupo realizadas pelos alunos de maneira autônoma e responsável;</w:t>
            </w:r>
          </w:p>
          <w:p w:rsidRPr="00C52B73" w:rsidR="000416C9" w:rsidP="00D77F8E" w:rsidRDefault="000416C9" w14:paraId="343A15A4" w14:textId="77777777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ind w:left="1134" w:hanging="357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C52B73">
              <w:rPr>
                <w:rFonts w:asciiTheme="minorHAnsi" w:hAnsiTheme="minorHAnsi" w:cstheme="minorHAnsi"/>
              </w:rPr>
              <w:t>geração de novas aprendizagens ao longo do processo;</w:t>
            </w:r>
          </w:p>
          <w:p w:rsidRPr="00C52B73" w:rsidR="000416C9" w:rsidP="00D77F8E" w:rsidRDefault="000416C9" w14:paraId="335D0D85" w14:textId="77777777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ind w:left="1134" w:hanging="357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C52B73">
              <w:rPr>
                <w:rFonts w:asciiTheme="minorHAnsi" w:hAnsiTheme="minorHAnsi" w:cstheme="minorHAnsi"/>
              </w:rPr>
              <w:t>planejamento integrado entre todos os docentes do curso;</w:t>
            </w:r>
          </w:p>
          <w:p w:rsidRPr="00C52B73" w:rsidR="000416C9" w:rsidP="00D77F8E" w:rsidRDefault="000416C9" w14:paraId="13DC7219" w14:textId="77777777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ind w:left="1134" w:hanging="357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C52B73">
              <w:rPr>
                <w:rFonts w:asciiTheme="minorHAnsi" w:hAnsiTheme="minorHAnsi" w:cstheme="minorHAnsi"/>
              </w:rPr>
              <w:t>compromisso dos docentes com o desenvolvimento do projeto no decorrer das unidades curriculares;</w:t>
            </w:r>
          </w:p>
          <w:p w:rsidRPr="00C52B73" w:rsidR="000416C9" w:rsidP="00D77F8E" w:rsidRDefault="000416C9" w14:paraId="0B11E733" w14:textId="77777777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ind w:left="1134" w:hanging="357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C52B73">
              <w:rPr>
                <w:rFonts w:asciiTheme="minorHAnsi" w:hAnsiTheme="minorHAnsi" w:cstheme="minorHAnsi"/>
              </w:rPr>
              <w:t>espaço privilegiado para imprimir as marcas formativas do Senac:</w:t>
            </w:r>
          </w:p>
          <w:p w:rsidRPr="00C52B73" w:rsidR="000416C9" w:rsidP="00D77F8E" w:rsidRDefault="000416C9" w14:paraId="48DF5942" w14:textId="77777777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 xml:space="preserve">- </w:t>
            </w:r>
            <w:proofErr w:type="gramStart"/>
            <w:r w:rsidRPr="00C52B73">
              <w:rPr>
                <w:rFonts w:asciiTheme="minorHAnsi" w:hAnsiTheme="minorHAnsi" w:cstheme="minorHAnsi"/>
              </w:rPr>
              <w:t>domínio</w:t>
            </w:r>
            <w:proofErr w:type="gramEnd"/>
            <w:r w:rsidRPr="00C52B73">
              <w:rPr>
                <w:rFonts w:asciiTheme="minorHAnsi" w:hAnsiTheme="minorHAnsi" w:cstheme="minorHAnsi"/>
              </w:rPr>
              <w:t xml:space="preserve"> técnico-científico;</w:t>
            </w:r>
          </w:p>
          <w:p w:rsidRPr="00C52B73" w:rsidR="000416C9" w:rsidP="00D77F8E" w:rsidRDefault="000416C9" w14:paraId="3B7008A0" w14:textId="77777777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 xml:space="preserve">- </w:t>
            </w:r>
            <w:proofErr w:type="gramStart"/>
            <w:r w:rsidRPr="00C52B73">
              <w:rPr>
                <w:rFonts w:asciiTheme="minorHAnsi" w:hAnsiTheme="minorHAnsi" w:cstheme="minorHAnsi"/>
              </w:rPr>
              <w:t>criatividade</w:t>
            </w:r>
            <w:proofErr w:type="gramEnd"/>
            <w:r w:rsidRPr="00C52B73">
              <w:rPr>
                <w:rFonts w:asciiTheme="minorHAnsi" w:hAnsiTheme="minorHAnsi" w:cstheme="minorHAnsi"/>
              </w:rPr>
              <w:t xml:space="preserve"> e atitude empreendedora;</w:t>
            </w:r>
          </w:p>
          <w:p w:rsidRPr="00C52B73" w:rsidR="000416C9" w:rsidP="00D77F8E" w:rsidRDefault="000416C9" w14:paraId="5407BF2F" w14:textId="77777777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 xml:space="preserve">- </w:t>
            </w:r>
            <w:proofErr w:type="gramStart"/>
            <w:r w:rsidRPr="00C52B73">
              <w:rPr>
                <w:rFonts w:asciiTheme="minorHAnsi" w:hAnsiTheme="minorHAnsi" w:cstheme="minorHAnsi"/>
              </w:rPr>
              <w:t>visão</w:t>
            </w:r>
            <w:proofErr w:type="gramEnd"/>
            <w:r w:rsidRPr="00C52B73">
              <w:rPr>
                <w:rFonts w:asciiTheme="minorHAnsi" w:hAnsiTheme="minorHAnsi" w:cstheme="minorHAnsi"/>
              </w:rPr>
              <w:t xml:space="preserve"> crítica;</w:t>
            </w:r>
          </w:p>
          <w:p w:rsidRPr="00C52B73" w:rsidR="000416C9" w:rsidP="00D77F8E" w:rsidRDefault="000416C9" w14:paraId="483E5ED7" w14:textId="77777777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 xml:space="preserve">- </w:t>
            </w:r>
            <w:proofErr w:type="gramStart"/>
            <w:r w:rsidRPr="00C52B73">
              <w:rPr>
                <w:rFonts w:asciiTheme="minorHAnsi" w:hAnsiTheme="minorHAnsi" w:cstheme="minorHAnsi"/>
              </w:rPr>
              <w:t>atitude</w:t>
            </w:r>
            <w:proofErr w:type="gramEnd"/>
            <w:r w:rsidRPr="00C52B73">
              <w:rPr>
                <w:rFonts w:asciiTheme="minorHAnsi" w:hAnsiTheme="minorHAnsi" w:cstheme="minorHAnsi"/>
              </w:rPr>
              <w:t xml:space="preserve"> sustentável;</w:t>
            </w:r>
          </w:p>
          <w:p w:rsidRPr="00C52B73" w:rsidR="000416C9" w:rsidP="00D77F8E" w:rsidRDefault="000416C9" w14:paraId="1BC9461C" w14:textId="77777777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 xml:space="preserve">- </w:t>
            </w:r>
            <w:proofErr w:type="gramStart"/>
            <w:r w:rsidRPr="00C52B73">
              <w:rPr>
                <w:rFonts w:asciiTheme="minorHAnsi" w:hAnsiTheme="minorHAnsi" w:cstheme="minorHAnsi"/>
              </w:rPr>
              <w:t>colaboração e comunicação</w:t>
            </w:r>
            <w:proofErr w:type="gramEnd"/>
            <w:r w:rsidRPr="00C52B73">
              <w:rPr>
                <w:rFonts w:asciiTheme="minorHAnsi" w:hAnsiTheme="minorHAnsi" w:cstheme="minorHAnsi"/>
              </w:rPr>
              <w:t>;</w:t>
            </w:r>
          </w:p>
          <w:p w:rsidRPr="00C52B73" w:rsidR="000416C9" w:rsidP="00D77F8E" w:rsidRDefault="000416C9" w14:paraId="13935825" w14:textId="77777777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 xml:space="preserve">- </w:t>
            </w:r>
            <w:proofErr w:type="gramStart"/>
            <w:r w:rsidRPr="00C52B73">
              <w:rPr>
                <w:rFonts w:asciiTheme="minorHAnsi" w:hAnsiTheme="minorHAnsi" w:cstheme="minorHAnsi"/>
              </w:rPr>
              <w:t>autonomia</w:t>
            </w:r>
            <w:proofErr w:type="gramEnd"/>
            <w:r w:rsidRPr="00C52B73">
              <w:rPr>
                <w:rFonts w:asciiTheme="minorHAnsi" w:hAnsiTheme="minorHAnsi" w:cstheme="minorHAnsi"/>
              </w:rPr>
              <w:t xml:space="preserve"> digital.</w:t>
            </w:r>
          </w:p>
          <w:p w:rsidRPr="00C52B73" w:rsidR="000416C9" w:rsidP="00D77F8E" w:rsidRDefault="000416C9" w14:paraId="16A95138" w14:textId="09E817E7">
            <w:pPr>
              <w:pStyle w:val="Textodecomentrio"/>
              <w:spacing w:after="0"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52B73">
              <w:rPr>
                <w:rFonts w:asciiTheme="minorHAnsi" w:hAnsiTheme="minorHAnsi" w:cstheme="minorHAnsi"/>
                <w:sz w:val="22"/>
                <w:szCs w:val="22"/>
              </w:rPr>
              <w:t>A partir do tema gerador, são necessárias três etapas para a execução do projeto integrador</w:t>
            </w:r>
            <w:r w:rsidR="0060113E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Pr="00C52B73" w:rsidR="000416C9" w:rsidP="00D77F8E" w:rsidRDefault="000416C9" w14:paraId="789D99A5" w14:textId="4AC0EDC7">
            <w:pPr>
              <w:spacing w:after="0" w:line="360" w:lineRule="auto"/>
              <w:jc w:val="both"/>
              <w:rPr>
                <w:rFonts w:asciiTheme="minorHAnsi" w:hAnsiTheme="minorHAnsi" w:cstheme="minorHAnsi"/>
                <w:lang w:eastAsia="pt-BR"/>
              </w:rPr>
            </w:pPr>
            <w:r w:rsidRPr="00C52B73">
              <w:rPr>
                <w:rFonts w:asciiTheme="minorHAnsi" w:hAnsiTheme="minorHAnsi" w:cstheme="minorHAnsi"/>
                <w:b/>
                <w:bCs/>
              </w:rPr>
              <w:t>1</w:t>
            </w:r>
            <w:r w:rsidRPr="00C52B73">
              <w:rPr>
                <w:rFonts w:asciiTheme="minorHAnsi" w:hAnsiTheme="minorHAnsi" w:cstheme="minorHAnsi"/>
                <w:b/>
                <w:bCs/>
                <w:u w:val="single"/>
                <w:vertAlign w:val="superscript"/>
              </w:rPr>
              <w:t>a</w:t>
            </w:r>
            <w:r w:rsidRPr="00C52B73">
              <w:rPr>
                <w:rFonts w:asciiTheme="minorHAnsi" w:hAnsiTheme="minorHAnsi" w:cstheme="minorHAnsi"/>
                <w:b/>
                <w:bCs/>
              </w:rPr>
              <w:t>) Problematização:</w:t>
            </w:r>
            <w:r w:rsidRPr="00C52B73">
              <w:rPr>
                <w:rFonts w:asciiTheme="minorHAnsi" w:hAnsiTheme="minorHAnsi" w:cstheme="minorHAnsi"/>
              </w:rPr>
              <w:t xml:space="preserve"> corresponde ao ponto de partida do projeto. </w:t>
            </w:r>
            <w:r w:rsidRPr="00C52B73">
              <w:rPr>
                <w:rFonts w:asciiTheme="minorHAnsi" w:hAnsiTheme="minorHAnsi" w:cstheme="minorHAnsi"/>
                <w:lang w:eastAsia="pt-BR"/>
              </w:rPr>
              <w:t xml:space="preserve">Na definição do tema gerador, deve-se ter em vista uma situação plausível, identificada no campo de atuação profissional e que perpasse as competências do perfil de conclusão. </w:t>
            </w:r>
            <w:r w:rsidRPr="00C52B73">
              <w:rPr>
                <w:rFonts w:asciiTheme="minorHAnsi" w:hAnsiTheme="minorHAnsi" w:cstheme="minorHAnsi"/>
              </w:rPr>
              <w:t xml:space="preserve">Nesse momento são </w:t>
            </w:r>
            <w:r w:rsidR="000D41D2">
              <w:rPr>
                <w:rFonts w:asciiTheme="minorHAnsi" w:hAnsiTheme="minorHAnsi" w:cstheme="minorHAnsi"/>
              </w:rPr>
              <w:t>feitos</w:t>
            </w:r>
            <w:r w:rsidRPr="00C52B73" w:rsidR="000D41D2"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o</w:t>
            </w:r>
            <w:r w:rsidRPr="00C52B73">
              <w:rPr>
                <w:rFonts w:asciiTheme="minorHAnsi" w:hAnsiTheme="minorHAnsi" w:cstheme="minorHAnsi"/>
                <w:lang w:eastAsia="pt-BR"/>
              </w:rPr>
              <w:t xml:space="preserve"> detalhamento do tema gerador e o levantamento das questões que nortearão a pesquisa e o desenvolvimento do projeto. As questões devem mobilizar ações que articulem as competências do curso para a resolução do problema.</w:t>
            </w:r>
          </w:p>
          <w:p w:rsidRPr="00C52B73" w:rsidR="000416C9" w:rsidP="00D77F8E" w:rsidRDefault="000416C9" w14:paraId="511C5A02" w14:textId="41A1C5A1">
            <w:pPr>
              <w:spacing w:after="0" w:line="360" w:lineRule="auto"/>
              <w:jc w:val="both"/>
              <w:rPr>
                <w:rFonts w:asciiTheme="minorHAnsi" w:hAnsiTheme="minorHAnsi" w:cstheme="minorHAnsi"/>
                <w:lang w:eastAsia="pt-BR"/>
              </w:rPr>
            </w:pPr>
            <w:r w:rsidRPr="00C52B73">
              <w:rPr>
                <w:rFonts w:asciiTheme="minorHAnsi" w:hAnsiTheme="minorHAnsi" w:cstheme="minorHAnsi"/>
                <w:b/>
                <w:bCs/>
                <w:lang w:eastAsia="pt-BR"/>
              </w:rPr>
              <w:t xml:space="preserve">2°) </w:t>
            </w:r>
            <w:r w:rsidRPr="00C52B73">
              <w:rPr>
                <w:rFonts w:asciiTheme="minorHAnsi" w:hAnsiTheme="minorHAnsi" w:cstheme="minorHAnsi"/>
                <w:b/>
                <w:bCs/>
              </w:rPr>
              <w:t xml:space="preserve">Desenvolvimento: </w:t>
            </w:r>
            <w:r w:rsidRPr="00C52B73">
              <w:rPr>
                <w:rFonts w:asciiTheme="minorHAnsi" w:hAnsiTheme="minorHAnsi" w:cstheme="minorHAnsi"/>
                <w:lang w:eastAsia="pt-BR"/>
              </w:rPr>
              <w:t xml:space="preserve">para o desenvolvimento do projeto integrador, é necessário que os alunos organizem e estruturem um plano de trabalho. Esse é o momento em que são elaboradas as estratégias para atingir os objetivos e dar respostas às questões formuladas na etapa de problematização. O plano de trabalho deve ser </w:t>
            </w:r>
            <w:r w:rsidR="00D24B07">
              <w:rPr>
                <w:rFonts w:asciiTheme="minorHAnsi" w:hAnsiTheme="minorHAnsi" w:cstheme="minorHAnsi"/>
                <w:lang w:eastAsia="pt-BR"/>
              </w:rPr>
              <w:t>elaborado</w:t>
            </w:r>
            <w:r w:rsidRPr="00C52B73" w:rsidR="00D24B07">
              <w:rPr>
                <w:rFonts w:asciiTheme="minorHAnsi" w:hAnsiTheme="minorHAnsi" w:cstheme="minorHAnsi"/>
                <w:lang w:eastAsia="pt-BR"/>
              </w:rPr>
              <w:t xml:space="preserve"> </w:t>
            </w:r>
            <w:r w:rsidRPr="00C52B73">
              <w:rPr>
                <w:rFonts w:asciiTheme="minorHAnsi" w:hAnsiTheme="minorHAnsi" w:cstheme="minorHAnsi"/>
                <w:lang w:eastAsia="pt-BR"/>
              </w:rPr>
              <w:t>conjuntamente pelos alunos e prever situações que extrapolem o espaço da sala de aula, estimulando a pesquisa em bibliotecas, a visita a ambientes reais de trabalho, a contribuição de outros docentes e profissionais, além de outras ações para a busca da resolução do problema.</w:t>
            </w:r>
          </w:p>
          <w:p w:rsidRPr="00C52B73" w:rsidR="000416C9" w:rsidP="00D77F8E" w:rsidRDefault="000416C9" w14:paraId="47B5DD5C" w14:textId="76278388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  <w:b/>
                <w:bCs/>
              </w:rPr>
              <w:t>3º) Síntese:</w:t>
            </w:r>
            <w:r w:rsidRPr="00C52B73">
              <w:rPr>
                <w:rFonts w:asciiTheme="minorHAnsi" w:hAnsiTheme="minorHAnsi" w:cstheme="minorHAnsi"/>
              </w:rPr>
              <w:t xml:space="preserve"> momento de organização e avaliação das atividades desenvolvidas e dos resultados obtidos. Nessa etapa os alunos podem rever suas convicções iniciais à luz das novas aprendizagens, expressar ideias com maior fundamentação teórica e prática, além de gerar produtos de maior complexidade. É importante que a proposta de solução traga aspectos inovadores, tanto no próprio produto quanto na forma de apresentação.</w:t>
            </w:r>
          </w:p>
          <w:p w:rsidRPr="00C52B73" w:rsidR="000416C9" w:rsidP="00D77F8E" w:rsidRDefault="000416C9" w14:paraId="26F9FC13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</w:p>
          <w:p w:rsidRPr="00C52B73" w:rsidR="000416C9" w:rsidP="00D77F8E" w:rsidRDefault="000416C9" w14:paraId="5F481CB9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52B73">
              <w:rPr>
                <w:rFonts w:asciiTheme="minorHAnsi" w:hAnsiTheme="minorHAnsi" w:cstheme="minorHAnsi"/>
                <w:b/>
                <w:bCs/>
              </w:rPr>
              <w:t>Propostas de temas geradores</w:t>
            </w:r>
          </w:p>
          <w:p w:rsidRPr="00C52B73" w:rsidR="000416C9" w:rsidP="00D77F8E" w:rsidRDefault="000416C9" w14:paraId="6C82CB68" w14:textId="77777777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eastAsiaTheme="minorHAnsi" w:cstheme="minorHAnsi"/>
                <w:b/>
                <w:bCs/>
              </w:rPr>
            </w:pPr>
            <w:r w:rsidRPr="00C52B73">
              <w:rPr>
                <w:rFonts w:asciiTheme="minorHAnsi" w:hAnsiTheme="minorHAnsi" w:cstheme="minorHAnsi"/>
                <w:b/>
                <w:bCs/>
              </w:rPr>
              <w:t>Proposta 1:</w:t>
            </w:r>
            <w:r w:rsidRPr="00C52B73">
              <w:rPr>
                <w:rFonts w:asciiTheme="minorHAnsi" w:hAnsiTheme="minorHAnsi" w:cstheme="minorHAnsi"/>
                <w:b/>
                <w:bCs/>
                <w:color w:val="0070C0"/>
              </w:rPr>
              <w:t xml:space="preserve"> </w:t>
            </w:r>
            <w:r w:rsidRPr="00C52B73">
              <w:rPr>
                <w:rFonts w:asciiTheme="minorHAnsi" w:hAnsiTheme="minorHAnsi" w:eastAsiaTheme="minorHAnsi" w:cstheme="minorHAnsi"/>
                <w:b/>
                <w:bCs/>
              </w:rPr>
              <w:t>Prevenção de doenças ocupacionais e acidentes do trabalho</w:t>
            </w:r>
          </w:p>
          <w:p w:rsidRPr="00C52B73" w:rsidR="000416C9" w:rsidP="00D77F8E" w:rsidRDefault="000416C9" w14:paraId="70C24BB1" w14:textId="77777777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eastAsiaTheme="minorHAnsi" w:cstheme="minorHAnsi"/>
                <w:b/>
                <w:bCs/>
              </w:rPr>
            </w:pPr>
          </w:p>
          <w:p w:rsidR="00647B4D" w:rsidP="00D77F8E" w:rsidRDefault="000416C9" w14:paraId="1277C2D8" w14:textId="64EDF4A3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>Prevenção de doenças ocupacionais e acidentes do trabalho é um tema que permeia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 xml:space="preserve">todas as unidades curriculares do curso, uma vez que é atribuição primordial do </w:t>
            </w:r>
            <w:r w:rsidRPr="00C52B73" w:rsidR="00647B4D">
              <w:rPr>
                <w:rFonts w:asciiTheme="minorHAnsi" w:hAnsiTheme="minorHAnsi" w:cstheme="minorHAnsi"/>
              </w:rPr>
              <w:t>técnico</w:t>
            </w:r>
            <w:r w:rsidR="00647B4D">
              <w:rPr>
                <w:rFonts w:asciiTheme="minorHAnsi" w:hAnsiTheme="minorHAnsi" w:cstheme="minorHAnsi"/>
              </w:rPr>
              <w:t xml:space="preserve"> </w:t>
            </w:r>
            <w:r w:rsidRPr="00C52B73" w:rsidR="00647B4D">
              <w:rPr>
                <w:rFonts w:asciiTheme="minorHAnsi" w:hAnsiTheme="minorHAnsi" w:cstheme="minorHAnsi"/>
              </w:rPr>
              <w:t xml:space="preserve">de segurança do trabalho </w:t>
            </w:r>
            <w:r w:rsidRPr="00C52B73">
              <w:rPr>
                <w:rFonts w:asciiTheme="minorHAnsi" w:hAnsiTheme="minorHAnsi" w:cstheme="minorHAnsi"/>
              </w:rPr>
              <w:t>atuar na prevenção e mitigação desses eventos.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No desenvolvimento do projeto, o aluno é orientado pelo docente a escolher uma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empresa real e</w:t>
            </w:r>
            <w:r w:rsidR="00647B4D">
              <w:rPr>
                <w:rFonts w:asciiTheme="minorHAnsi" w:hAnsiTheme="minorHAnsi" w:cstheme="minorHAnsi"/>
              </w:rPr>
              <w:t>,</w:t>
            </w:r>
            <w:r w:rsidRPr="00C52B73">
              <w:rPr>
                <w:rFonts w:asciiTheme="minorHAnsi" w:hAnsiTheme="minorHAnsi" w:cstheme="minorHAnsi"/>
              </w:rPr>
              <w:t xml:space="preserve"> a partir da coleta de dados e de pesquisas em diferentes fontes de informação, o aluno elabora um relatório com as situações que podem gerar doenças ocupacionais e/ou acidentes do trabalho. O relatório propicia a subsequente avaliação das condições de trabalho (incluindo ambiente, organização, documentação e processos)</w:t>
            </w:r>
            <w:r w:rsidR="00647B4D">
              <w:rPr>
                <w:rFonts w:asciiTheme="minorHAnsi" w:hAnsiTheme="minorHAnsi" w:cstheme="minorHAnsi"/>
              </w:rPr>
              <w:t>,</w:t>
            </w:r>
            <w:r w:rsidRPr="00C52B73">
              <w:rPr>
                <w:rFonts w:asciiTheme="minorHAnsi" w:hAnsiTheme="minorHAnsi" w:cstheme="minorHAnsi"/>
              </w:rPr>
              <w:t xml:space="preserve"> para que sejam estabelecidas ações com a finalidade de prevenir os acidentes e doenças, definindo uma ordem de prioridades.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  <w:p w:rsidR="00285038" w:rsidP="00D77F8E" w:rsidRDefault="000416C9" w14:paraId="58255726" w14:textId="6E6F13F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>No projeto podem ser considerados um ou mais setores da organização.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Porém, o aluno precisa estar atento às características gerais da organização e à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 xml:space="preserve">integração entre os setores que a compõe </w:t>
            </w:r>
            <w:proofErr w:type="gramStart"/>
            <w:r w:rsidRPr="00C52B73">
              <w:rPr>
                <w:rFonts w:asciiTheme="minorHAnsi" w:hAnsiTheme="minorHAnsi" w:cstheme="minorHAnsi"/>
              </w:rPr>
              <w:t>para</w:t>
            </w:r>
            <w:r w:rsidR="00AF1909">
              <w:rPr>
                <w:rFonts w:asciiTheme="minorHAnsi" w:hAnsiTheme="minorHAnsi" w:cstheme="minorHAnsi"/>
              </w:rPr>
              <w:t>,</w:t>
            </w:r>
            <w:r w:rsidRPr="00C52B73">
              <w:rPr>
                <w:rFonts w:asciiTheme="minorHAnsi" w:hAnsiTheme="minorHAnsi" w:cstheme="minorHAnsi"/>
              </w:rPr>
              <w:t xml:space="preserve"> se</w:t>
            </w:r>
            <w:proofErr w:type="gramEnd"/>
            <w:r w:rsidRPr="00C52B73">
              <w:rPr>
                <w:rFonts w:asciiTheme="minorHAnsi" w:hAnsiTheme="minorHAnsi" w:cstheme="minorHAnsi"/>
              </w:rPr>
              <w:t xml:space="preserve"> for o caso, possibilitar a construção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de uma visão sistêmica.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 xml:space="preserve">Na etapa de problematização, </w:t>
            </w:r>
            <w:r w:rsidRPr="00C52B73">
              <w:rPr>
                <w:rFonts w:asciiTheme="minorHAnsi" w:hAnsiTheme="minorHAnsi" w:cstheme="minorHAnsi"/>
              </w:rPr>
              <w:t>o docente estimula o aluno a refletir sobre a ocorrência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de acidentes d</w:t>
            </w:r>
            <w:r w:rsidR="00AF1909">
              <w:rPr>
                <w:rFonts w:asciiTheme="minorHAnsi" w:hAnsiTheme="minorHAnsi" w:cstheme="minorHAnsi"/>
              </w:rPr>
              <w:t>e</w:t>
            </w:r>
            <w:r w:rsidRPr="00C52B73">
              <w:rPr>
                <w:rFonts w:asciiTheme="minorHAnsi" w:hAnsiTheme="minorHAnsi" w:cstheme="minorHAnsi"/>
              </w:rPr>
              <w:t xml:space="preserve"> trabalho e/ou doenças ocupacionais na empresa e os fatores de risco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que contribuem para esses eventos. O docente desafia o aluno a construir propostas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para a prevenção e mitigação desses eventos.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 xml:space="preserve">Na etapa de desenvolvimento, o aluno constrói e </w:t>
            </w:r>
            <w:proofErr w:type="spellStart"/>
            <w:r w:rsidRPr="00C52B73" w:rsidR="009219C2">
              <w:rPr>
                <w:rFonts w:asciiTheme="minorHAnsi" w:hAnsiTheme="minorHAnsi" w:cstheme="minorHAnsi"/>
              </w:rPr>
              <w:t>coloca</w:t>
            </w:r>
            <w:proofErr w:type="spellEnd"/>
            <w:r w:rsidRPr="00C52B73">
              <w:rPr>
                <w:rFonts w:asciiTheme="minorHAnsi" w:hAnsiTheme="minorHAnsi" w:cstheme="minorHAnsi"/>
              </w:rPr>
              <w:t xml:space="preserve"> em prática, sob orientação dos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 xml:space="preserve">docentes e subsidiado por argumentos técnicos, legais e normativos, um planejamento de ações para viabilizar a </w:t>
            </w:r>
            <w:r w:rsidR="00285038">
              <w:rPr>
                <w:rFonts w:asciiTheme="minorHAnsi" w:hAnsiTheme="minorHAnsi" w:cstheme="minorHAnsi"/>
              </w:rPr>
              <w:t>execu</w:t>
            </w:r>
            <w:r w:rsidRPr="00C52B73" w:rsidR="00285038">
              <w:rPr>
                <w:rFonts w:asciiTheme="minorHAnsi" w:hAnsiTheme="minorHAnsi" w:cstheme="minorHAnsi"/>
              </w:rPr>
              <w:t xml:space="preserve">ção </w:t>
            </w:r>
            <w:r w:rsidRPr="00C52B73">
              <w:rPr>
                <w:rFonts w:asciiTheme="minorHAnsi" w:hAnsiTheme="minorHAnsi" w:cstheme="minorHAnsi"/>
              </w:rPr>
              <w:t>das propostas construídas.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  <w:p w:rsidRPr="00C52B73" w:rsidR="000416C9" w:rsidP="00D77F8E" w:rsidRDefault="000416C9" w14:paraId="68DEA954" w14:textId="5DE236F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>Por fim, os alunos avaliam as ações propostas e os resultados obtidos em relação às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suas expectativas iniciais, visando a melhoria contínua dos planos de ação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desenvolvidos.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É importante ressaltar que todas as etapas são trabalhadas de forma integrada</w:t>
            </w:r>
            <w:r w:rsidR="00240F23">
              <w:rPr>
                <w:rFonts w:asciiTheme="minorHAnsi" w:hAnsiTheme="minorHAnsi" w:cstheme="minorHAnsi"/>
              </w:rPr>
              <w:t>,</w:t>
            </w:r>
            <w:r w:rsidRPr="00C52B73">
              <w:rPr>
                <w:rFonts w:asciiTheme="minorHAnsi" w:hAnsiTheme="minorHAnsi" w:cstheme="minorHAnsi"/>
              </w:rPr>
              <w:t xml:space="preserve"> e não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isolada. As etapas são parte estratégica do desenvolvimento de cada unidade curricular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 xml:space="preserve">e, portanto, são executadas diversas vezes ao longo de todo o curso, de </w:t>
            </w:r>
            <w:r w:rsidR="005537F1">
              <w:rPr>
                <w:rFonts w:asciiTheme="minorHAnsi" w:hAnsiTheme="minorHAnsi" w:cstheme="minorHAnsi"/>
              </w:rPr>
              <w:t>maneira</w:t>
            </w:r>
            <w:r w:rsidRPr="00C52B73" w:rsidR="005537F1"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que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várias sínteses ou sistematizações sejam construídas pelos alunos.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Essas sínteses podem ser apresentadas na forma de relatórios, textos dissertativos, exposições em painéis, exposições orais ou outras a serem definidas pelos alunos e</w:t>
            </w:r>
            <w:r w:rsidR="002338B3">
              <w:rPr>
                <w:rFonts w:asciiTheme="minorHAnsi" w:hAnsiTheme="minorHAnsi" w:cstheme="minorHAnsi"/>
              </w:rPr>
              <w:t xml:space="preserve"> os</w:t>
            </w:r>
            <w:r w:rsidRPr="00C52B73">
              <w:rPr>
                <w:rFonts w:asciiTheme="minorHAnsi" w:hAnsiTheme="minorHAnsi" w:cstheme="minorHAnsi"/>
              </w:rPr>
              <w:t xml:space="preserve"> docentes.</w:t>
            </w:r>
          </w:p>
          <w:p w:rsidRPr="00C52B73" w:rsidR="000416C9" w:rsidP="00D77F8E" w:rsidRDefault="000416C9" w14:paraId="4112E83D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  <w:color w:val="0070C0"/>
              </w:rPr>
            </w:pPr>
          </w:p>
          <w:p w:rsidRPr="00C52B73" w:rsidR="000416C9" w:rsidP="00D77F8E" w:rsidRDefault="000416C9" w14:paraId="58577CC5" w14:textId="2E401228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eastAsiaTheme="minorHAnsi" w:cstheme="minorHAnsi"/>
                <w:b/>
                <w:bCs/>
              </w:rPr>
            </w:pPr>
            <w:r w:rsidRPr="00C52B73">
              <w:rPr>
                <w:rFonts w:asciiTheme="minorHAnsi" w:hAnsiTheme="minorHAnsi" w:cstheme="minorHAnsi"/>
                <w:b/>
                <w:bCs/>
              </w:rPr>
              <w:t xml:space="preserve">Proposta 2: </w:t>
            </w:r>
            <w:r w:rsidRPr="00C52B73">
              <w:rPr>
                <w:rFonts w:asciiTheme="minorHAnsi" w:hAnsiTheme="minorHAnsi" w:eastAsiaTheme="minorHAnsi" w:cstheme="minorHAnsi"/>
                <w:b/>
                <w:bCs/>
              </w:rPr>
              <w:t xml:space="preserve">Gestão da </w:t>
            </w:r>
            <w:r w:rsidRPr="00C52B73" w:rsidR="002338B3">
              <w:rPr>
                <w:rFonts w:asciiTheme="minorHAnsi" w:hAnsiTheme="minorHAnsi" w:eastAsiaTheme="minorHAnsi" w:cstheme="minorHAnsi"/>
                <w:b/>
                <w:bCs/>
              </w:rPr>
              <w:t xml:space="preserve">saúde e segurança do trabalho </w:t>
            </w:r>
            <w:r w:rsidRPr="00C52B73">
              <w:rPr>
                <w:rFonts w:asciiTheme="minorHAnsi" w:hAnsiTheme="minorHAnsi" w:eastAsiaTheme="minorHAnsi" w:cstheme="minorHAnsi"/>
                <w:b/>
                <w:bCs/>
              </w:rPr>
              <w:t>e o desempenho das</w:t>
            </w:r>
            <w:r w:rsidR="002338B3">
              <w:rPr>
                <w:rFonts w:asciiTheme="minorHAnsi" w:hAnsiTheme="minorHAnsi" w:eastAsiaTheme="minorHAnsi" w:cstheme="minorHAnsi"/>
                <w:b/>
                <w:bCs/>
              </w:rPr>
              <w:t xml:space="preserve"> </w:t>
            </w:r>
            <w:r w:rsidRPr="00C52B73">
              <w:rPr>
                <w:rFonts w:asciiTheme="minorHAnsi" w:hAnsiTheme="minorHAnsi" w:eastAsiaTheme="minorHAnsi" w:cstheme="minorHAnsi"/>
                <w:b/>
                <w:bCs/>
              </w:rPr>
              <w:t>empresas</w:t>
            </w:r>
          </w:p>
          <w:p w:rsidRPr="00C52B73" w:rsidR="000416C9" w:rsidP="00D77F8E" w:rsidRDefault="000416C9" w14:paraId="2F5A717A" w14:textId="77777777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eastAsiaTheme="minorHAnsi" w:cstheme="minorHAnsi"/>
              </w:rPr>
            </w:pPr>
          </w:p>
          <w:p w:rsidR="00395DD7" w:rsidP="00D77F8E" w:rsidRDefault="000416C9" w14:paraId="4A5B6D78" w14:textId="71F08AF8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>Um dos maiores equívocos que acometem os gestores de empresas é enxergar a gestão d</w:t>
            </w:r>
            <w:r w:rsidR="00750C20">
              <w:rPr>
                <w:rFonts w:asciiTheme="minorHAnsi" w:hAnsiTheme="minorHAnsi" w:cstheme="minorHAnsi"/>
              </w:rPr>
              <w:t>e</w:t>
            </w:r>
            <w:r w:rsidRPr="00C52B73">
              <w:rPr>
                <w:rFonts w:asciiTheme="minorHAnsi" w:hAnsiTheme="minorHAnsi" w:cstheme="minorHAnsi"/>
              </w:rPr>
              <w:t xml:space="preserve"> saúde e segurança do trabalho como um custo</w:t>
            </w:r>
            <w:r w:rsidR="00750C20">
              <w:rPr>
                <w:rFonts w:asciiTheme="minorHAnsi" w:hAnsiTheme="minorHAnsi" w:cstheme="minorHAnsi"/>
              </w:rPr>
              <w:t>,</w:t>
            </w:r>
            <w:r w:rsidRPr="00C52B73">
              <w:rPr>
                <w:rFonts w:asciiTheme="minorHAnsi" w:hAnsiTheme="minorHAnsi" w:cstheme="minorHAnsi"/>
              </w:rPr>
              <w:t xml:space="preserve"> não como um investimento. As unidades curriculares do curso são condizentes </w:t>
            </w:r>
            <w:r w:rsidR="00750C20">
              <w:rPr>
                <w:rFonts w:asciiTheme="minorHAnsi" w:hAnsiTheme="minorHAnsi" w:cstheme="minorHAnsi"/>
              </w:rPr>
              <w:t>com a</w:t>
            </w:r>
            <w:r w:rsidRPr="00C52B73">
              <w:rPr>
                <w:rFonts w:asciiTheme="minorHAnsi" w:hAnsiTheme="minorHAnsi" w:cstheme="minorHAnsi"/>
              </w:rPr>
              <w:t xml:space="preserve"> formação de um profissional que transcende a atuação de especialista do técnico de segurança do trabalho como agente prevencionista e educador, reunindo competências para propiciar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a participação do profissional nos processos de gestão das organizações.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Este tema gerador tem o objetivo de fazer com que o aluno reflita sobre o alcance da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gestão de saúde e segurança do trabalho para a prosperidade e sustentabilidade das organizações.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  <w:p w:rsidR="00395DD7" w:rsidP="00D77F8E" w:rsidRDefault="000416C9" w14:paraId="4A4E0D73" w14:textId="3410493A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>No desenvolvimento deste tema, o aluno é orientado pelo docente a escolher uma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 xml:space="preserve">empresa real e, a partir da coleta de dados desta empresa e de pesquisas em diferentes fontes de informação, elaborar um relatório para identificar como as questões relativas à </w:t>
            </w:r>
            <w:r w:rsidRPr="00C52B73" w:rsidR="00395DD7">
              <w:rPr>
                <w:rFonts w:asciiTheme="minorHAnsi" w:hAnsiTheme="minorHAnsi" w:cstheme="minorHAnsi"/>
              </w:rPr>
              <w:t xml:space="preserve">saúde e </w:t>
            </w:r>
            <w:r w:rsidR="00395DD7">
              <w:rPr>
                <w:rFonts w:asciiTheme="minorHAnsi" w:hAnsiTheme="minorHAnsi" w:cstheme="minorHAnsi"/>
              </w:rPr>
              <w:t xml:space="preserve">à </w:t>
            </w:r>
            <w:r w:rsidRPr="00C52B73" w:rsidR="00395DD7">
              <w:rPr>
                <w:rFonts w:asciiTheme="minorHAnsi" w:hAnsiTheme="minorHAnsi" w:cstheme="minorHAnsi"/>
              </w:rPr>
              <w:t xml:space="preserve">segurança no trabalho </w:t>
            </w:r>
            <w:r w:rsidRPr="00C52B73">
              <w:rPr>
                <w:rFonts w:asciiTheme="minorHAnsi" w:hAnsiTheme="minorHAnsi" w:cstheme="minorHAnsi"/>
              </w:rPr>
              <w:t>são tratadas na empresa. O docente orienta o aluno a construir propostas para um planejamento da gestão de SST na empresa.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Na etapa de desenvolvimento, sob orientação dos docentes e subsidiado por argumentos técnicos, legais e normativos, o aluno constrói um planejamento de ações para viabilizar a implantação e, quando possível, a implementação das propostas construídas, com foco na sustentabilidade da organização.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  <w:p w:rsidRPr="00C52B73" w:rsidR="000416C9" w:rsidP="00D77F8E" w:rsidRDefault="000416C9" w14:paraId="3BC01BFA" w14:textId="76B10ED6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>Por fim, o aluno avalia as ações propostas e os resultados obtidos, com o objetivo de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identificar eventuais pontos de convergência e divergência em relação às suas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expectativas iniciais, visando a melhoria contínua dos planos de ação.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 xml:space="preserve">É importante ressaltar que todas as etapas são trabalhadas </w:t>
            </w:r>
            <w:r w:rsidRPr="00C52B73">
              <w:rPr>
                <w:rFonts w:asciiTheme="minorHAnsi" w:hAnsiTheme="minorHAnsi" w:cstheme="minorHAnsi"/>
              </w:rPr>
              <w:t>de forma integrada</w:t>
            </w:r>
            <w:r w:rsidR="00C25ABF">
              <w:rPr>
                <w:rFonts w:asciiTheme="minorHAnsi" w:hAnsiTheme="minorHAnsi" w:cstheme="minorHAnsi"/>
              </w:rPr>
              <w:t>,</w:t>
            </w:r>
            <w:r w:rsidRPr="00C52B73">
              <w:rPr>
                <w:rFonts w:asciiTheme="minorHAnsi" w:hAnsiTheme="minorHAnsi" w:cstheme="minorHAnsi"/>
              </w:rPr>
              <w:t xml:space="preserve"> e não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isolada. As etapas são parte estratégica do desenvolvimento de cada unidade curricular</w:t>
            </w:r>
            <w:r w:rsidR="00ED1446">
              <w:rPr>
                <w:rFonts w:asciiTheme="minorHAnsi" w:hAnsiTheme="minorHAnsi" w:cstheme="minorHAnsi"/>
              </w:rPr>
              <w:t>,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 xml:space="preserve">portanto são executadas diversas vezes ao longo de todo o curso, de </w:t>
            </w:r>
            <w:r w:rsidR="00ED1446">
              <w:rPr>
                <w:rFonts w:asciiTheme="minorHAnsi" w:hAnsiTheme="minorHAnsi" w:cstheme="minorHAnsi"/>
              </w:rPr>
              <w:t>modo</w:t>
            </w:r>
            <w:r w:rsidRPr="00C52B73" w:rsidR="00ED1446"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que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várias sínteses ou sistematizações são construídas pelos alunos.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Essas sínteses podem ser apresentadas na forma de relatórios, textos dissertativos, exposições em painéis, exposições orais ou outras a serem definidas pelos alunos e docentes.</w:t>
            </w:r>
          </w:p>
          <w:p w:rsidRPr="00C52B73" w:rsidR="000416C9" w:rsidP="00D77F8E" w:rsidRDefault="000416C9" w14:paraId="53FE2AAC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>Com a realização de uma das propostas apresentadas, o aluno poderá demonstrar sua atuação profissional pautada pelas marcas formativas do Senac, envolvendo o trabalho em equipe e o exercício da ética, da responsabilidade social e da atitude empreendedora.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52B73">
              <w:rPr>
                <w:rFonts w:asciiTheme="minorHAnsi" w:hAnsiTheme="minorHAnsi" w:cstheme="minorHAnsi"/>
              </w:rPr>
              <w:t>Outros temas geradores podem ser definidos junto com os alunos, desde que constituam uma situação-problema e atendam aos indicadores para avaliação.</w:t>
            </w:r>
          </w:p>
          <w:p w:rsidRPr="00C52B73" w:rsidR="000416C9" w:rsidP="00D77F8E" w:rsidRDefault="000416C9" w14:paraId="58B7F50E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</w:p>
          <w:p w:rsidRPr="00C52B73" w:rsidR="000416C9" w:rsidP="00D77F8E" w:rsidRDefault="000416C9" w14:paraId="2440FB7F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C52B73">
              <w:rPr>
                <w:rFonts w:asciiTheme="minorHAnsi" w:hAnsiTheme="minorHAnsi" w:cstheme="minorHAnsi"/>
                <w:b/>
              </w:rPr>
              <w:t>Indicadores para avaliação</w:t>
            </w:r>
          </w:p>
          <w:p w:rsidRPr="00C52B73" w:rsidR="000416C9" w:rsidP="0040016C" w:rsidRDefault="000416C9" w14:paraId="6184D1E9" w14:textId="77777777">
            <w:pPr>
              <w:pStyle w:val="PargrafodaLista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>Cumpre as atividades previstas no plano de ação, conforme desafio identificado no tema gerador.</w:t>
            </w:r>
          </w:p>
          <w:p w:rsidRPr="00C52B73" w:rsidR="000416C9" w:rsidP="0040016C" w:rsidRDefault="000416C9" w14:paraId="3F75CBDC" w14:textId="77777777">
            <w:pPr>
              <w:pStyle w:val="PargrafodaLista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>Apresenta resultados ou soluções de acordo com as problemáticas do tema gerador e os objetivos do projeto integrador.</w:t>
            </w:r>
          </w:p>
          <w:p w:rsidRPr="00C52B73" w:rsidR="000416C9" w:rsidP="0040016C" w:rsidRDefault="000416C9" w14:paraId="251A8633" w14:textId="77777777">
            <w:pPr>
              <w:pStyle w:val="PargrafodaLista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C52B73">
              <w:rPr>
                <w:rFonts w:asciiTheme="minorHAnsi" w:hAnsiTheme="minorHAnsi" w:cstheme="minorHAnsi"/>
              </w:rPr>
              <w:t>Mobiliza as marcas formativas na proposição de estratégias e soluções de acordo com o contexto e os desafios apresentados.</w:t>
            </w:r>
          </w:p>
        </w:tc>
      </w:tr>
    </w:tbl>
    <w:p w:rsidR="000416C9" w:rsidP="00D77F8E" w:rsidRDefault="000416C9" w14:paraId="056D6F11" w14:textId="77777777">
      <w:pPr>
        <w:shd w:val="clear" w:color="auto" w:fill="FFFFFF"/>
        <w:spacing w:after="0" w:line="360" w:lineRule="auto"/>
        <w:rPr>
          <w:rFonts w:eastAsia="Times New Roman" w:asciiTheme="minorHAnsi" w:hAnsiTheme="minorHAnsi" w:cstheme="minorHAnsi"/>
          <w:color w:val="000000"/>
          <w:lang w:eastAsia="pt-BR"/>
        </w:rPr>
      </w:pPr>
    </w:p>
    <w:tbl>
      <w:tblPr>
        <w:tblW w:w="9072" w:type="dxa"/>
        <w:tblInd w:w="108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blBorders>
        <w:tblLook w:val="04A0" w:firstRow="1" w:lastRow="0" w:firstColumn="1" w:lastColumn="0" w:noHBand="0" w:noVBand="1"/>
      </w:tblPr>
      <w:tblGrid>
        <w:gridCol w:w="402"/>
        <w:gridCol w:w="272"/>
        <w:gridCol w:w="8398"/>
      </w:tblGrid>
      <w:tr w:rsidRPr="00BB4690" w:rsidR="00B91B10" w:rsidTr="003A6C27" w14:paraId="27443C61" w14:textId="77777777">
        <w:trPr>
          <w:trHeight w:val="397"/>
        </w:trPr>
        <w:tc>
          <w:tcPr>
            <w:tcW w:w="402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:rsidRPr="00BB4690" w:rsidR="00B91B10" w:rsidP="00D77F8E" w:rsidRDefault="00EF0474" w14:paraId="4BC6DBBF" w14:textId="1BD01781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6.</w:t>
            </w:r>
          </w:p>
        </w:tc>
        <w:tc>
          <w:tcPr>
            <w:tcW w:w="272" w:type="dxa"/>
            <w:tcBorders>
              <w:top w:val="nil"/>
              <w:bottom w:val="nil"/>
            </w:tcBorders>
            <w:shd w:val="clear" w:color="auto" w:fill="FFFFFF"/>
          </w:tcPr>
          <w:p w:rsidRPr="00BB4690" w:rsidR="00B91B10" w:rsidP="00D77F8E" w:rsidRDefault="00B91B10" w14:paraId="5220BBB2" w14:textId="77777777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398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:rsidRPr="00BB4690" w:rsidR="00B91B10" w:rsidP="00D77F8E" w:rsidRDefault="00B91B10" w14:paraId="556352A2" w14:textId="4A4FA8D2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BB4690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 xml:space="preserve">Orientações </w:t>
            </w:r>
            <w:r w:rsidR="002A2A53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m</w:t>
            </w:r>
            <w:r w:rsidRPr="00BB4690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etodológicas</w:t>
            </w:r>
          </w:p>
        </w:tc>
      </w:tr>
    </w:tbl>
    <w:p w:rsidRPr="009F7ADD" w:rsidR="00B91B10" w:rsidP="00D77F8E" w:rsidRDefault="00B91B10" w14:paraId="13CB595B" w14:textId="77777777">
      <w:pPr>
        <w:spacing w:after="0" w:line="360" w:lineRule="auto"/>
        <w:jc w:val="both"/>
        <w:rPr>
          <w:rFonts w:asciiTheme="minorHAnsi" w:hAnsiTheme="minorHAnsi" w:cstheme="minorHAnsi"/>
        </w:rPr>
      </w:pPr>
    </w:p>
    <w:p w:rsidRPr="00B27F57" w:rsidR="00B91B10" w:rsidP="00D77F8E" w:rsidRDefault="00B91B10" w14:paraId="6AC2205E" w14:textId="1D2D2AF8">
      <w:pPr>
        <w:spacing w:after="0" w:line="360" w:lineRule="auto"/>
        <w:jc w:val="both"/>
        <w:rPr>
          <w:rFonts w:asciiTheme="minorHAnsi" w:hAnsiTheme="minorHAnsi" w:cstheme="minorHAnsi"/>
        </w:rPr>
      </w:pPr>
      <w:bookmarkStart w:name="_Hlk40193178" w:id="3"/>
      <w:r w:rsidRPr="009F7ADD">
        <w:rPr>
          <w:rFonts w:asciiTheme="minorHAnsi" w:hAnsiTheme="minorHAnsi" w:cstheme="minorHAnsi"/>
        </w:rPr>
        <w:t xml:space="preserve">As orientações metodológicas </w:t>
      </w:r>
      <w:r w:rsidRPr="00FD6195" w:rsidR="00B27F57">
        <w:rPr>
          <w:rFonts w:cs="Calibri"/>
        </w:rPr>
        <w:t xml:space="preserve">deste curso, em consonância com a </w:t>
      </w:r>
      <w:r w:rsidRPr="00FD6195" w:rsidR="00251549">
        <w:rPr>
          <w:rFonts w:cs="Calibri"/>
        </w:rPr>
        <w:t>proposta ped</w:t>
      </w:r>
      <w:r w:rsidRPr="00FD6195" w:rsidR="00B27F57">
        <w:rPr>
          <w:rFonts w:cs="Calibri"/>
        </w:rPr>
        <w:t xml:space="preserve">agógica do Senac, pautam-se pelo princípio da aprendizagem com autonomia e pela metodologia de desenvolvimento de competências, entendidas como </w:t>
      </w:r>
      <w:r w:rsidR="003B28E3">
        <w:rPr>
          <w:rFonts w:cs="Calibri"/>
        </w:rPr>
        <w:t>“</w:t>
      </w:r>
      <w:r w:rsidRPr="003B28E3" w:rsidR="00B27F57">
        <w:rPr>
          <w:rFonts w:cs="Calibri"/>
          <w:iCs/>
        </w:rPr>
        <w:t>ação/fazer profissional observável, potencialmente criativ</w:t>
      </w:r>
      <w:r w:rsidRPr="003B28E3" w:rsidR="00A9086A">
        <w:rPr>
          <w:rFonts w:cs="Calibri"/>
          <w:iCs/>
        </w:rPr>
        <w:t>a</w:t>
      </w:r>
      <w:r w:rsidRPr="003B28E3">
        <w:rPr>
          <w:rFonts w:cs="Arial" w:asciiTheme="minorHAnsi" w:hAnsiTheme="minorHAnsi"/>
          <w:iCs/>
        </w:rPr>
        <w:t>(</w:t>
      </w:r>
      <w:r w:rsidRPr="003B28E3" w:rsidR="00A9086A">
        <w:rPr>
          <w:rFonts w:cs="Arial" w:asciiTheme="minorHAnsi" w:hAnsiTheme="minorHAnsi"/>
          <w:iCs/>
        </w:rPr>
        <w:t>o</w:t>
      </w:r>
      <w:r w:rsidRPr="003B28E3">
        <w:rPr>
          <w:rFonts w:cs="Arial" w:asciiTheme="minorHAnsi" w:hAnsiTheme="minorHAnsi"/>
          <w:iCs/>
        </w:rPr>
        <w:t>),</w:t>
      </w:r>
      <w:r w:rsidRPr="003B28E3" w:rsidR="00B27F57">
        <w:rPr>
          <w:rFonts w:cs="Calibri"/>
          <w:iCs/>
        </w:rPr>
        <w:t xml:space="preserve"> que articula conhecimentos, habilidades e atitudes/valores e</w:t>
      </w:r>
      <w:r w:rsidRPr="003B28E3">
        <w:rPr>
          <w:rFonts w:cs="Arial" w:asciiTheme="minorHAnsi" w:hAnsiTheme="minorHAnsi"/>
          <w:iCs/>
        </w:rPr>
        <w:t xml:space="preserve"> que</w:t>
      </w:r>
      <w:r w:rsidRPr="003B28E3" w:rsidR="00B27F57">
        <w:rPr>
          <w:rFonts w:cs="Calibri"/>
          <w:iCs/>
        </w:rPr>
        <w:t xml:space="preserve"> permite desenvolvimento contínuo</w:t>
      </w:r>
      <w:bookmarkEnd w:id="3"/>
      <w:r w:rsidR="003B28E3">
        <w:rPr>
          <w:rFonts w:cs="Calibri"/>
          <w:i/>
        </w:rPr>
        <w:t xml:space="preserve">” </w:t>
      </w:r>
      <w:r w:rsidRPr="003B28E3" w:rsidR="003B28E3">
        <w:rPr>
          <w:rFonts w:cs="Calibri"/>
          <w:iCs/>
        </w:rPr>
        <w:t>(SENAC, 2022)</w:t>
      </w:r>
      <w:r w:rsidR="00345ED6">
        <w:rPr>
          <w:rStyle w:val="Refdenotaderodap"/>
          <w:rFonts w:cs="Calibri"/>
          <w:iCs/>
        </w:rPr>
        <w:footnoteReference w:id="5"/>
      </w:r>
      <w:r w:rsidRPr="003B28E3">
        <w:rPr>
          <w:rFonts w:asciiTheme="minorHAnsi" w:hAnsiTheme="minorHAnsi" w:cstheme="minorHAnsi"/>
          <w:iCs/>
        </w:rPr>
        <w:t>.</w:t>
      </w:r>
    </w:p>
    <w:p w:rsidRPr="009F7ADD" w:rsidR="00B91B10" w:rsidP="00D77F8E" w:rsidRDefault="00B91B10" w14:paraId="63F31EE4" w14:textId="031AE8B8">
      <w:pPr>
        <w:spacing w:after="0" w:line="360" w:lineRule="auto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As competências que </w:t>
      </w:r>
      <w:r w:rsidRPr="00FD6195" w:rsidR="00B27F57">
        <w:rPr>
          <w:rFonts w:cs="Calibri"/>
        </w:rPr>
        <w:t xml:space="preserve">compõem a organização curricular do curso foram definidas com base no </w:t>
      </w:r>
      <w:r w:rsidRPr="004C497E">
        <w:rPr>
          <w:rFonts w:cs="Arial" w:asciiTheme="minorHAnsi" w:hAnsiTheme="minorHAnsi"/>
        </w:rPr>
        <w:t>perfil profissional</w:t>
      </w:r>
      <w:r w:rsidR="002C149B">
        <w:rPr>
          <w:rFonts w:cs="Calibri"/>
        </w:rPr>
        <w:t xml:space="preserve"> </w:t>
      </w:r>
      <w:r w:rsidR="00F21BC6">
        <w:rPr>
          <w:rFonts w:cs="Calibri"/>
        </w:rPr>
        <w:t>d</w:t>
      </w:r>
      <w:r w:rsidRPr="00FD6195" w:rsidR="00F21BC6">
        <w:rPr>
          <w:rFonts w:cs="Calibri"/>
        </w:rPr>
        <w:t xml:space="preserve">e </w:t>
      </w:r>
      <w:r w:rsidRPr="004C497E">
        <w:rPr>
          <w:rFonts w:cs="Arial" w:asciiTheme="minorHAnsi" w:hAnsiTheme="minorHAnsi"/>
        </w:rPr>
        <w:t>conclusão</w:t>
      </w:r>
      <w:r w:rsidRPr="00FD6195" w:rsidR="00B27F57">
        <w:rPr>
          <w:rFonts w:cs="Calibri"/>
        </w:rPr>
        <w:t xml:space="preserve">, considerando a área de atuação e os processos de trabalho </w:t>
      </w:r>
      <w:r w:rsidR="00C64E38">
        <w:rPr>
          <w:rFonts w:cs="Arial" w:asciiTheme="minorHAnsi" w:hAnsiTheme="minorHAnsi"/>
        </w:rPr>
        <w:t>dess</w:t>
      </w:r>
      <w:r w:rsidRPr="004C497E">
        <w:rPr>
          <w:rFonts w:cs="Arial" w:asciiTheme="minorHAnsi" w:hAnsiTheme="minorHAnsi"/>
        </w:rPr>
        <w:t>e</w:t>
      </w:r>
      <w:r w:rsidRPr="00FD6195" w:rsidR="00B27F57">
        <w:rPr>
          <w:rFonts w:cs="Calibri"/>
        </w:rPr>
        <w:t xml:space="preserve"> profissional. Para o desenvolvimento das competências, foi configurado um percurso metodológico que privilegia a prática pedagógica contextualizada, colocando o aluno diante de situações de </w:t>
      </w:r>
      <w:r w:rsidRPr="00FD6195" w:rsidR="00B27F57">
        <w:rPr>
          <w:rFonts w:cs="Calibri"/>
        </w:rPr>
        <w:t>aprendizagem que possibilit</w:t>
      </w:r>
      <w:r w:rsidR="005A1768">
        <w:rPr>
          <w:rFonts w:cs="Calibri"/>
        </w:rPr>
        <w:t>e</w:t>
      </w:r>
      <w:r w:rsidRPr="00FD6195" w:rsidR="00B27F57">
        <w:rPr>
          <w:rFonts w:cs="Calibri"/>
        </w:rPr>
        <w:t xml:space="preserve">m o exercício contínuo da mobilização e </w:t>
      </w:r>
      <w:r w:rsidR="00A9086A">
        <w:rPr>
          <w:rFonts w:cs="Calibri"/>
        </w:rPr>
        <w:t xml:space="preserve">a </w:t>
      </w:r>
      <w:r w:rsidRPr="00FD6195" w:rsidR="00B27F57">
        <w:rPr>
          <w:rFonts w:cs="Calibri"/>
        </w:rPr>
        <w:t>articulação dos saberes necessários para a ação e</w:t>
      </w:r>
      <w:r w:rsidRPr="004C497E">
        <w:rPr>
          <w:rFonts w:cs="Arial" w:asciiTheme="minorHAnsi" w:hAnsiTheme="minorHAnsi"/>
        </w:rPr>
        <w:t xml:space="preserve"> </w:t>
      </w:r>
      <w:r w:rsidRPr="00FD6195" w:rsidR="00B27F57">
        <w:rPr>
          <w:rFonts w:cs="Calibri"/>
        </w:rPr>
        <w:t>a solução de questões inerentes à natureza da ocupação</w:t>
      </w:r>
      <w:r w:rsidRPr="009F7ADD">
        <w:rPr>
          <w:rFonts w:asciiTheme="minorHAnsi" w:hAnsiTheme="minorHAnsi" w:cstheme="minorHAnsi"/>
        </w:rPr>
        <w:t>.</w:t>
      </w:r>
    </w:p>
    <w:p w:rsidRPr="009F7ADD" w:rsidR="00B91B10" w:rsidP="00D77F8E" w:rsidRDefault="00B91B10" w14:paraId="76800D34" w14:textId="69405EFD">
      <w:pPr>
        <w:spacing w:after="0" w:line="360" w:lineRule="auto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A mobilização e a articulação </w:t>
      </w:r>
      <w:r w:rsidRPr="00FD6195" w:rsidR="00B27F57">
        <w:rPr>
          <w:rFonts w:cs="Calibri"/>
        </w:rPr>
        <w:t xml:space="preserve">dos elementos da competência requerem a proposição de situações desafiadoras de aprendizagem que apresentem níveis crescentes de complexidade e </w:t>
      </w:r>
      <w:r w:rsidRPr="004C497E">
        <w:rPr>
          <w:rFonts w:cs="Arial" w:asciiTheme="minorHAnsi" w:hAnsiTheme="minorHAnsi"/>
        </w:rPr>
        <w:t xml:space="preserve">se </w:t>
      </w:r>
      <w:r w:rsidRPr="00FD6195" w:rsidR="00B27F57">
        <w:rPr>
          <w:rFonts w:cs="Calibri"/>
        </w:rPr>
        <w:t>relacionem com a realidade do aluno e o contexto da ocupação</w:t>
      </w:r>
      <w:r w:rsidRPr="009F7ADD">
        <w:rPr>
          <w:rFonts w:asciiTheme="minorHAnsi" w:hAnsiTheme="minorHAnsi" w:cstheme="minorHAnsi"/>
        </w:rPr>
        <w:t>.</w:t>
      </w:r>
    </w:p>
    <w:p w:rsidR="00A73003" w:rsidP="00D77F8E" w:rsidRDefault="00171883" w14:paraId="3C32FCCA" w14:textId="36DFDCA1">
      <w:pPr>
        <w:autoSpaceDE w:val="0"/>
        <w:autoSpaceDN w:val="0"/>
        <w:spacing w:after="0" w:line="360" w:lineRule="auto"/>
        <w:jc w:val="both"/>
        <w:rPr>
          <w:rFonts w:cs="Calibri"/>
        </w:rPr>
      </w:pPr>
      <w:r w:rsidRPr="3B4E5D6B">
        <w:rPr>
          <w:rFonts w:asciiTheme="minorHAnsi" w:hAnsiTheme="minorHAnsi" w:cstheme="minorBidi"/>
        </w:rPr>
        <w:t xml:space="preserve">As atividades relacionadas </w:t>
      </w:r>
      <w:r w:rsidRPr="3B4E5D6B">
        <w:rPr>
          <w:rFonts w:cs="Arial" w:asciiTheme="minorHAnsi" w:hAnsiTheme="minorHAnsi"/>
        </w:rPr>
        <w:t>ao</w:t>
      </w:r>
      <w:r w:rsidRPr="3B4E5D6B" w:rsidR="00B27F57">
        <w:rPr>
          <w:rFonts w:cs="Calibri"/>
        </w:rPr>
        <w:t xml:space="preserve"> planejamento de carreira dos alunos devem ocorrer de forma concomitante ao desenvolvimento </w:t>
      </w:r>
      <w:r w:rsidR="00C64E38">
        <w:rPr>
          <w:rFonts w:cs="Calibri"/>
        </w:rPr>
        <w:t>das marcas f</w:t>
      </w:r>
      <w:r w:rsidRPr="3B4E5D6B" w:rsidR="00AB3680">
        <w:rPr>
          <w:rFonts w:cs="Calibri"/>
        </w:rPr>
        <w:t>ormativas</w:t>
      </w:r>
      <w:r w:rsidR="00C64E38">
        <w:rPr>
          <w:rFonts w:cs="Calibri"/>
        </w:rPr>
        <w:t>:</w:t>
      </w:r>
      <w:r w:rsidRPr="3B4E5D6B" w:rsidR="00AB3680">
        <w:rPr>
          <w:rFonts w:cs="Calibri"/>
        </w:rPr>
        <w:t xml:space="preserve"> </w:t>
      </w:r>
      <w:r w:rsidR="00C64E38">
        <w:rPr>
          <w:rFonts w:cs="Calibri"/>
        </w:rPr>
        <w:t>colaboração e comunicação, v</w:t>
      </w:r>
      <w:r w:rsidRPr="3B4E5D6B" w:rsidR="00AB3680">
        <w:rPr>
          <w:rFonts w:cs="Calibri"/>
        </w:rPr>
        <w:t xml:space="preserve">isão </w:t>
      </w:r>
      <w:r w:rsidR="00C64E38">
        <w:rPr>
          <w:rFonts w:cs="Calibri"/>
        </w:rPr>
        <w:t>c</w:t>
      </w:r>
      <w:r w:rsidRPr="3B4E5D6B" w:rsidR="00AB3680">
        <w:rPr>
          <w:rFonts w:cs="Calibri"/>
        </w:rPr>
        <w:t>rítica</w:t>
      </w:r>
      <w:r w:rsidRPr="3B4E5D6B" w:rsidR="00193407">
        <w:rPr>
          <w:rFonts w:cs="Calibri"/>
        </w:rPr>
        <w:t xml:space="preserve">, </w:t>
      </w:r>
      <w:r w:rsidR="00C64E38">
        <w:rPr>
          <w:rFonts w:cs="Arial" w:asciiTheme="minorHAnsi" w:hAnsiTheme="minorHAnsi"/>
        </w:rPr>
        <w:t>c</w:t>
      </w:r>
      <w:r w:rsidRPr="3B4E5D6B" w:rsidR="002A354F">
        <w:rPr>
          <w:rFonts w:cs="Arial" w:asciiTheme="minorHAnsi" w:hAnsiTheme="minorHAnsi"/>
        </w:rPr>
        <w:t xml:space="preserve">riatividade e </w:t>
      </w:r>
      <w:r w:rsidR="00C64E38">
        <w:rPr>
          <w:rFonts w:cs="Arial" w:asciiTheme="minorHAnsi" w:hAnsiTheme="minorHAnsi"/>
        </w:rPr>
        <w:t>atitude e</w:t>
      </w:r>
      <w:r w:rsidRPr="3B4E5D6B">
        <w:rPr>
          <w:rFonts w:cs="Arial" w:asciiTheme="minorHAnsi" w:hAnsiTheme="minorHAnsi"/>
        </w:rPr>
        <w:t>mpreendedora</w:t>
      </w:r>
      <w:r w:rsidRPr="3B4E5D6B">
        <w:rPr>
          <w:rFonts w:asciiTheme="minorHAnsi" w:hAnsiTheme="minorHAnsi" w:cstheme="minorBidi"/>
        </w:rPr>
        <w:t xml:space="preserve">. </w:t>
      </w:r>
      <w:r w:rsidRPr="3B4E5D6B" w:rsidR="00B27F57">
        <w:rPr>
          <w:rFonts w:cs="Calibri"/>
        </w:rPr>
        <w:t>Recomenda-se que o tema seja ab</w:t>
      </w:r>
      <w:r w:rsidR="00C64E38">
        <w:rPr>
          <w:rFonts w:cs="Calibri"/>
        </w:rPr>
        <w:t>ordado no início das primeiras u</w:t>
      </w:r>
      <w:r w:rsidRPr="3B4E5D6B" w:rsidR="00B27F57">
        <w:rPr>
          <w:rFonts w:cs="Calibri"/>
        </w:rPr>
        <w:t xml:space="preserve">nidades </w:t>
      </w:r>
      <w:r w:rsidR="00C64E38">
        <w:rPr>
          <w:rFonts w:cs="Calibri"/>
        </w:rPr>
        <w:t>c</w:t>
      </w:r>
      <w:r w:rsidRPr="3B4E5D6B" w:rsidR="00B27F57">
        <w:rPr>
          <w:rFonts w:cs="Calibri"/>
        </w:rPr>
        <w:t xml:space="preserve">urriculares do curso e revisitado no decorrer de toda a formação. A partir da reflexão sobre si </w:t>
      </w:r>
      <w:r w:rsidRPr="3B4E5D6B">
        <w:rPr>
          <w:rFonts w:cs="Arial" w:asciiTheme="minorHAnsi" w:hAnsiTheme="minorHAnsi"/>
        </w:rPr>
        <w:t>mesmo</w:t>
      </w:r>
      <w:r w:rsidRPr="3B4E5D6B" w:rsidR="00B27F57">
        <w:rPr>
          <w:rFonts w:cs="Calibri"/>
        </w:rPr>
        <w:t xml:space="preserve"> e sobre </w:t>
      </w:r>
      <w:r w:rsidR="00DF061E">
        <w:rPr>
          <w:rFonts w:cs="Calibri"/>
        </w:rPr>
        <w:t>suas</w:t>
      </w:r>
      <w:r w:rsidRPr="3B4E5D6B" w:rsidR="00B27F57">
        <w:rPr>
          <w:rFonts w:cs="Calibri"/>
        </w:rPr>
        <w:t xml:space="preserve"> trajetória</w:t>
      </w:r>
      <w:r w:rsidR="00C64E38">
        <w:rPr>
          <w:rFonts w:cs="Calibri"/>
        </w:rPr>
        <w:t>s</w:t>
      </w:r>
      <w:r w:rsidRPr="3B4E5D6B" w:rsidR="00B27F57">
        <w:rPr>
          <w:rFonts w:cs="Calibri"/>
        </w:rPr>
        <w:t xml:space="preserve"> profissiona</w:t>
      </w:r>
      <w:r w:rsidR="00C64E38">
        <w:rPr>
          <w:rFonts w:cs="Calibri"/>
        </w:rPr>
        <w:t>is</w:t>
      </w:r>
      <w:r w:rsidRPr="3B4E5D6B" w:rsidR="00B27F57">
        <w:rPr>
          <w:rFonts w:cs="Calibri"/>
        </w:rPr>
        <w:t xml:space="preserve">, os alunos podem reconhecer possibilidades de atuação na perspectiva empreendedora e elaborar estratégias para identificar oportunidades e aprimorar cada vez mais suas competências. </w:t>
      </w:r>
    </w:p>
    <w:p w:rsidRPr="009F7ADD" w:rsidR="00EB0221" w:rsidP="00D77F8E" w:rsidRDefault="00B27F57" w14:paraId="2699CF7F" w14:textId="451FCAD4">
      <w:pPr>
        <w:autoSpaceDE w:val="0"/>
        <w:autoSpaceDN w:val="0"/>
        <w:spacing w:after="0" w:line="360" w:lineRule="auto"/>
        <w:jc w:val="both"/>
        <w:rPr>
          <w:rFonts w:asciiTheme="minorHAnsi" w:hAnsiTheme="minorHAnsi" w:cstheme="minorBidi"/>
          <w:lang w:eastAsia="pt-BR"/>
        </w:rPr>
      </w:pPr>
      <w:r w:rsidRPr="3B4E5D6B">
        <w:rPr>
          <w:rFonts w:cs="Calibri"/>
        </w:rPr>
        <w:t xml:space="preserve">O docente pode abordar com os alunos o planejamento de carreira a partir dos seguintes tópicos: </w:t>
      </w:r>
      <w:r w:rsidR="00537BEF">
        <w:rPr>
          <w:rFonts w:cs="Calibri"/>
          <w:lang w:eastAsia="pt-BR"/>
        </w:rPr>
        <w:t>a</w:t>
      </w:r>
      <w:r w:rsidRPr="3B4E5D6B">
        <w:rPr>
          <w:rFonts w:cs="Calibri"/>
          <w:lang w:eastAsia="pt-BR"/>
        </w:rPr>
        <w:t xml:space="preserve">) </w:t>
      </w:r>
      <w:r w:rsidRPr="3B4E5D6B">
        <w:rPr>
          <w:rFonts w:cs="Calibri"/>
          <w:i/>
          <w:iCs/>
          <w:lang w:eastAsia="pt-BR"/>
        </w:rPr>
        <w:t>ponto de partida</w:t>
      </w:r>
      <w:r w:rsidRPr="3B4E5D6B">
        <w:rPr>
          <w:rFonts w:cs="Calibri"/>
          <w:lang w:eastAsia="pt-BR"/>
        </w:rPr>
        <w:t>: momento de vida do aluno, suas possibilidades de inserção no mercado, fontes de recrutamento e seleção, elaboração de currículo, remuneração oferecida pelo mercado, competências que aprese</w:t>
      </w:r>
      <w:r w:rsidR="00537BEF">
        <w:rPr>
          <w:rFonts w:cs="Calibri"/>
          <w:lang w:eastAsia="pt-BR"/>
        </w:rPr>
        <w:t>nta e histórico profissional; b</w:t>
      </w:r>
      <w:r w:rsidRPr="3B4E5D6B">
        <w:rPr>
          <w:rFonts w:cs="Calibri"/>
          <w:lang w:eastAsia="pt-BR"/>
        </w:rPr>
        <w:t xml:space="preserve">) </w:t>
      </w:r>
      <w:r w:rsidRPr="3B4E5D6B">
        <w:rPr>
          <w:rFonts w:cs="Calibri"/>
          <w:i/>
          <w:iCs/>
          <w:lang w:eastAsia="pt-BR"/>
        </w:rPr>
        <w:t>objetivos</w:t>
      </w:r>
      <w:r w:rsidRPr="3B4E5D6B">
        <w:rPr>
          <w:rFonts w:cs="Calibri"/>
          <w:lang w:eastAsia="pt-BR"/>
        </w:rPr>
        <w:t xml:space="preserve">: o que o aluno pretende em relação à sua carreira </w:t>
      </w:r>
      <w:r w:rsidR="00A73003">
        <w:rPr>
          <w:rFonts w:cs="Calibri"/>
          <w:lang w:eastAsia="pt-BR"/>
        </w:rPr>
        <w:t>em</w:t>
      </w:r>
      <w:r w:rsidRPr="3B4E5D6B">
        <w:rPr>
          <w:rFonts w:cs="Calibri"/>
          <w:lang w:eastAsia="pt-BR"/>
        </w:rPr>
        <w:t xml:space="preserve"> curto, médio e longo </w:t>
      </w:r>
      <w:r w:rsidRPr="3B4E5D6B" w:rsidR="00EB0221">
        <w:rPr>
          <w:rFonts w:cs="Arial" w:asciiTheme="minorHAnsi" w:hAnsiTheme="minorHAnsi"/>
          <w:lang w:eastAsia="pt-BR"/>
        </w:rPr>
        <w:t>prazo</w:t>
      </w:r>
      <w:r w:rsidR="00C64E38">
        <w:rPr>
          <w:rFonts w:cs="Arial" w:asciiTheme="minorHAnsi" w:hAnsiTheme="minorHAnsi"/>
          <w:lang w:eastAsia="pt-BR"/>
        </w:rPr>
        <w:t>s;</w:t>
      </w:r>
      <w:r w:rsidR="00537BEF">
        <w:rPr>
          <w:rFonts w:cs="Calibri"/>
          <w:lang w:eastAsia="pt-BR"/>
        </w:rPr>
        <w:t xml:space="preserve"> e c</w:t>
      </w:r>
      <w:r w:rsidRPr="3B4E5D6B">
        <w:rPr>
          <w:rFonts w:cs="Calibri"/>
          <w:lang w:eastAsia="pt-BR"/>
        </w:rPr>
        <w:t xml:space="preserve">) </w:t>
      </w:r>
      <w:r w:rsidRPr="3B4E5D6B">
        <w:rPr>
          <w:rFonts w:cs="Calibri"/>
          <w:i/>
          <w:iCs/>
          <w:lang w:eastAsia="pt-BR"/>
        </w:rPr>
        <w:t>estratégias</w:t>
      </w:r>
      <w:r w:rsidRPr="3B4E5D6B">
        <w:rPr>
          <w:rFonts w:cs="Calibri"/>
          <w:lang w:eastAsia="pt-BR"/>
        </w:rPr>
        <w:t>: o que o aluno deve fazer para alcançar seus objetivos</w:t>
      </w:r>
      <w:r w:rsidRPr="3B4E5D6B" w:rsidR="00EB0221">
        <w:rPr>
          <w:rFonts w:asciiTheme="minorHAnsi" w:hAnsiTheme="minorHAnsi" w:cstheme="minorBidi"/>
          <w:lang w:eastAsia="pt-BR"/>
        </w:rPr>
        <w:t>.</w:t>
      </w:r>
    </w:p>
    <w:p w:rsidRPr="009F7ADD" w:rsidR="00EB0221" w:rsidP="00D77F8E" w:rsidRDefault="00B27F57" w14:paraId="6CDC606A" w14:textId="77777777">
      <w:pPr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</w:rPr>
      </w:pPr>
      <w:r w:rsidRPr="00280827">
        <w:rPr>
          <w:rFonts w:cs="Calibri"/>
        </w:rPr>
        <w:t>Esse plano de ação tem como foco a iniciativa, a criatividade, a inovação, a autonomia e o dinamismo, na perspectiva de que os alunos possam criar soluções e buscar formas diferentes de atuar em seu segmento</w:t>
      </w:r>
      <w:r w:rsidRPr="009F7ADD" w:rsidR="00EB0221">
        <w:rPr>
          <w:rFonts w:asciiTheme="minorHAnsi" w:hAnsiTheme="minorHAnsi" w:cstheme="minorHAnsi"/>
        </w:rPr>
        <w:t>.</w:t>
      </w:r>
    </w:p>
    <w:p w:rsidRPr="009F7ADD" w:rsidR="001A71A5" w:rsidP="00D77F8E" w:rsidRDefault="000C30D5" w14:paraId="6C7F567F" w14:textId="6FB505A6">
      <w:pPr>
        <w:spacing w:after="0" w:line="360" w:lineRule="auto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No que </w:t>
      </w:r>
      <w:r w:rsidR="0045417F">
        <w:rPr>
          <w:rFonts w:asciiTheme="minorHAnsi" w:hAnsiTheme="minorHAnsi" w:cstheme="minorHAnsi"/>
        </w:rPr>
        <w:t>diz respeito</w:t>
      </w:r>
      <w:r w:rsidRPr="009F7ADD" w:rsidR="0045417F">
        <w:rPr>
          <w:rFonts w:asciiTheme="minorHAnsi" w:hAnsiTheme="minorHAnsi" w:cstheme="minorHAnsi"/>
        </w:rPr>
        <w:t xml:space="preserve"> </w:t>
      </w:r>
      <w:r w:rsidRPr="009F7ADD">
        <w:rPr>
          <w:rFonts w:asciiTheme="minorHAnsi" w:hAnsiTheme="minorHAnsi" w:cstheme="minorHAnsi"/>
        </w:rPr>
        <w:t xml:space="preserve">às </w:t>
      </w:r>
      <w:r w:rsidRPr="003963AE" w:rsidR="00B27F57">
        <w:rPr>
          <w:rFonts w:asciiTheme="minorHAnsi" w:hAnsiTheme="minorHAnsi" w:cstheme="minorHAnsi"/>
        </w:rPr>
        <w:t>orientações metodológicas par</w:t>
      </w:r>
      <w:r w:rsidR="00C64E38">
        <w:rPr>
          <w:rFonts w:asciiTheme="minorHAnsi" w:hAnsiTheme="minorHAnsi" w:cstheme="minorHAnsi"/>
        </w:rPr>
        <w:t>a a Unidade Curricular Projeto i</w:t>
      </w:r>
      <w:r w:rsidRPr="003963AE" w:rsidR="00B27F57">
        <w:rPr>
          <w:rFonts w:asciiTheme="minorHAnsi" w:hAnsiTheme="minorHAnsi" w:cstheme="minorHAnsi"/>
        </w:rPr>
        <w:t xml:space="preserve">ntegrador (UCPI), recomenda-se que o docente apresente aos alunos o tema gerador </w:t>
      </w:r>
      <w:r w:rsidR="00396111">
        <w:rPr>
          <w:rFonts w:asciiTheme="minorHAnsi" w:hAnsiTheme="minorHAnsi" w:cstheme="minorHAnsi"/>
        </w:rPr>
        <w:t>a ela vinculado</w:t>
      </w:r>
      <w:r w:rsidRPr="003963AE" w:rsidR="00B27F57">
        <w:rPr>
          <w:rFonts w:asciiTheme="minorHAnsi" w:hAnsiTheme="minorHAnsi" w:cstheme="minorHAnsi"/>
        </w:rPr>
        <w:t xml:space="preserve"> </w:t>
      </w:r>
      <w:r w:rsidR="00DE1CAB">
        <w:rPr>
          <w:rFonts w:asciiTheme="minorHAnsi" w:hAnsiTheme="minorHAnsi" w:cstheme="minorHAnsi"/>
        </w:rPr>
        <w:t xml:space="preserve">na </w:t>
      </w:r>
      <w:r w:rsidRPr="003963AE" w:rsidR="00B27F57">
        <w:rPr>
          <w:rFonts w:asciiTheme="minorHAnsi" w:hAnsiTheme="minorHAnsi" w:cstheme="minorHAnsi"/>
        </w:rPr>
        <w:t>primeira semana do curso, possibilitando</w:t>
      </w:r>
      <w:r w:rsidR="00C64E38">
        <w:rPr>
          <w:rFonts w:cs="Arial" w:asciiTheme="minorHAnsi" w:hAnsiTheme="minorHAnsi"/>
        </w:rPr>
        <w:t>-lhes</w:t>
      </w:r>
      <w:r w:rsidRPr="003963AE" w:rsidR="00B27F57">
        <w:rPr>
          <w:rFonts w:asciiTheme="minorHAnsi" w:hAnsiTheme="minorHAnsi" w:cstheme="minorHAnsi"/>
        </w:rPr>
        <w:t xml:space="preserve"> modificar e/ou substituir a proposta inicial. Para a execução da UCPI</w:t>
      </w:r>
      <w:r w:rsidR="00DE1CAB">
        <w:rPr>
          <w:rFonts w:asciiTheme="minorHAnsi" w:hAnsiTheme="minorHAnsi" w:cstheme="minorHAnsi"/>
        </w:rPr>
        <w:t>,</w:t>
      </w:r>
      <w:r w:rsidRPr="003963AE" w:rsidR="00B27F57">
        <w:rPr>
          <w:rFonts w:asciiTheme="minorHAnsi" w:hAnsiTheme="minorHAnsi" w:cstheme="minorHAnsi"/>
        </w:rPr>
        <w:t xml:space="preserve"> o docente deve atentar para as </w:t>
      </w:r>
      <w:r w:rsidRPr="004C497E" w:rsidR="001A71A5">
        <w:rPr>
          <w:rFonts w:cs="Arial" w:asciiTheme="minorHAnsi" w:hAnsiTheme="minorHAnsi"/>
        </w:rPr>
        <w:t>fases</w:t>
      </w:r>
      <w:r w:rsidR="002C149B">
        <w:rPr>
          <w:rFonts w:cs="Arial" w:asciiTheme="minorHAnsi" w:hAnsiTheme="minorHAnsi"/>
        </w:rPr>
        <w:t xml:space="preserve"> </w:t>
      </w:r>
      <w:r w:rsidRPr="004C497E" w:rsidR="001D6F34">
        <w:rPr>
          <w:rFonts w:cs="Arial" w:asciiTheme="minorHAnsi" w:hAnsiTheme="minorHAnsi"/>
        </w:rPr>
        <w:t>que</w:t>
      </w:r>
      <w:r w:rsidRPr="003963AE" w:rsidR="00B27F57">
        <w:rPr>
          <w:rFonts w:asciiTheme="minorHAnsi" w:hAnsiTheme="minorHAnsi" w:cstheme="minorHAnsi"/>
        </w:rPr>
        <w:t xml:space="preserve"> a compõem: a) problematização (detalhamento do tema gerador); b) desenvolvimento (</w:t>
      </w:r>
      <w:r w:rsidRPr="003963AE" w:rsidR="00B27F57">
        <w:rPr>
          <w:rFonts w:asciiTheme="minorHAnsi" w:hAnsiTheme="minorHAnsi" w:cstheme="minorHAnsi"/>
          <w:lang w:eastAsia="pt-BR"/>
        </w:rPr>
        <w:t>elaboração das estratégias para atingir os objetivos e dar respostas às questões formuladas na etapa de problematização</w:t>
      </w:r>
      <w:r w:rsidRPr="004C497E" w:rsidR="001A71A5">
        <w:rPr>
          <w:rFonts w:cs="Helvetica" w:asciiTheme="minorHAnsi" w:hAnsiTheme="minorHAnsi"/>
          <w:lang w:eastAsia="pt-BR"/>
        </w:rPr>
        <w:t>)</w:t>
      </w:r>
      <w:r w:rsidR="00645E90">
        <w:rPr>
          <w:rFonts w:cs="Helvetica" w:asciiTheme="minorHAnsi" w:hAnsiTheme="minorHAnsi"/>
          <w:lang w:eastAsia="pt-BR"/>
        </w:rPr>
        <w:t>;</w:t>
      </w:r>
      <w:r w:rsidRPr="003963AE" w:rsidR="00B27F57">
        <w:rPr>
          <w:rFonts w:asciiTheme="minorHAnsi" w:hAnsiTheme="minorHAnsi" w:cstheme="minorHAnsi"/>
          <w:lang w:eastAsia="pt-BR"/>
        </w:rPr>
        <w:t xml:space="preserve"> e c) síntese (</w:t>
      </w:r>
      <w:r w:rsidRPr="003963AE" w:rsidR="00B27F57">
        <w:rPr>
          <w:rFonts w:asciiTheme="minorHAnsi" w:hAnsiTheme="minorHAnsi" w:cstheme="minorHAnsi"/>
        </w:rPr>
        <w:t>organização e avaliação das atividades desenvolvidas e dos resultados obtidos</w:t>
      </w:r>
      <w:r w:rsidRPr="009F7ADD" w:rsidR="001A71A5">
        <w:rPr>
          <w:rFonts w:asciiTheme="minorHAnsi" w:hAnsiTheme="minorHAnsi" w:cstheme="minorHAnsi"/>
        </w:rPr>
        <w:t>).</w:t>
      </w:r>
    </w:p>
    <w:p w:rsidRPr="009F7ADD" w:rsidR="001A71A5" w:rsidP="00D77F8E" w:rsidRDefault="001A71A5" w14:paraId="57AB40E3" w14:textId="0EA69AF5">
      <w:pPr>
        <w:spacing w:after="0" w:line="360" w:lineRule="auto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Ressalta-se que o </w:t>
      </w:r>
      <w:r w:rsidRPr="00151FF7" w:rsidR="00B27F57">
        <w:rPr>
          <w:rFonts w:asciiTheme="minorHAnsi" w:hAnsiTheme="minorHAnsi" w:cstheme="minorHAnsi"/>
        </w:rPr>
        <w:t xml:space="preserve">tema gerador deve </w:t>
      </w:r>
      <w:r w:rsidRPr="004C497E">
        <w:rPr>
          <w:rFonts w:cs="Arial" w:asciiTheme="minorHAnsi" w:hAnsiTheme="minorHAnsi"/>
        </w:rPr>
        <w:t xml:space="preserve">se </w:t>
      </w:r>
      <w:r w:rsidRPr="00151FF7" w:rsidR="00B27F57">
        <w:rPr>
          <w:rFonts w:asciiTheme="minorHAnsi" w:hAnsiTheme="minorHAnsi" w:cstheme="minorHAnsi"/>
        </w:rPr>
        <w:t xml:space="preserve">basear em problemas da realidade da ocupação, propiciando desafios significativos que estimulem a pesquisa a partir de diferentes temas e ações </w:t>
      </w:r>
      <w:r w:rsidRPr="004C497E">
        <w:rPr>
          <w:rFonts w:cs="Arial" w:asciiTheme="minorHAnsi" w:hAnsiTheme="minorHAnsi"/>
        </w:rPr>
        <w:t>relacionad</w:t>
      </w:r>
      <w:r w:rsidR="00C355AB">
        <w:rPr>
          <w:rFonts w:cs="Arial" w:asciiTheme="minorHAnsi" w:hAnsiTheme="minorHAnsi"/>
        </w:rPr>
        <w:t>o</w:t>
      </w:r>
      <w:r w:rsidRPr="004C497E">
        <w:rPr>
          <w:rFonts w:cs="Arial" w:asciiTheme="minorHAnsi" w:hAnsiTheme="minorHAnsi"/>
        </w:rPr>
        <w:t>s ao</w:t>
      </w:r>
      <w:r w:rsidRPr="00151FF7" w:rsidR="00B27F57">
        <w:rPr>
          <w:rFonts w:asciiTheme="minorHAnsi" w:hAnsiTheme="minorHAnsi" w:cstheme="minorHAnsi"/>
        </w:rPr>
        <w:t xml:space="preserve"> setor produtivo ao qual o curso está vinculado. </w:t>
      </w:r>
      <w:r w:rsidR="00396111">
        <w:rPr>
          <w:rFonts w:cs="Arial" w:asciiTheme="minorHAnsi" w:hAnsiTheme="minorHAnsi"/>
        </w:rPr>
        <w:t>Ness</w:t>
      </w:r>
      <w:r w:rsidRPr="004C497E">
        <w:rPr>
          <w:rFonts w:cs="Arial" w:asciiTheme="minorHAnsi" w:hAnsiTheme="minorHAnsi"/>
        </w:rPr>
        <w:t>e</w:t>
      </w:r>
      <w:r w:rsidRPr="00151FF7" w:rsidR="00B27F57">
        <w:rPr>
          <w:rFonts w:asciiTheme="minorHAnsi" w:hAnsiTheme="minorHAnsi" w:cstheme="minorHAnsi"/>
        </w:rPr>
        <w:t xml:space="preserve"> sentido, a proposta deve contribuir para o desenvolv</w:t>
      </w:r>
      <w:r w:rsidR="00396111">
        <w:rPr>
          <w:rFonts w:asciiTheme="minorHAnsi" w:hAnsiTheme="minorHAnsi" w:cstheme="minorHAnsi"/>
        </w:rPr>
        <w:t>imento de projetos consistentes</w:t>
      </w:r>
      <w:r w:rsidR="00C355AB">
        <w:rPr>
          <w:rFonts w:asciiTheme="minorHAnsi" w:hAnsiTheme="minorHAnsi" w:cstheme="minorHAnsi"/>
        </w:rPr>
        <w:t>,</w:t>
      </w:r>
      <w:r w:rsidRPr="00151FF7" w:rsidR="00B27F57">
        <w:rPr>
          <w:rFonts w:asciiTheme="minorHAnsi" w:hAnsiTheme="minorHAnsi" w:cstheme="minorHAnsi"/>
        </w:rPr>
        <w:t xml:space="preserve"> que ultrapassem a mera sistematização das informações trabalhadas durante as demais </w:t>
      </w:r>
      <w:r w:rsidRPr="004C497E">
        <w:rPr>
          <w:rFonts w:cs="Arial" w:asciiTheme="minorHAnsi" w:hAnsiTheme="minorHAnsi"/>
        </w:rPr>
        <w:t>unidades curriculares</w:t>
      </w:r>
      <w:r w:rsidRPr="009F7ADD">
        <w:rPr>
          <w:rFonts w:asciiTheme="minorHAnsi" w:hAnsiTheme="minorHAnsi" w:cstheme="minorHAnsi"/>
        </w:rPr>
        <w:t>.</w:t>
      </w:r>
    </w:p>
    <w:p w:rsidR="000C30D5" w:rsidP="00D77F8E" w:rsidRDefault="00B722CD" w14:paraId="4333B5D0" w14:textId="289360FA">
      <w:pPr>
        <w:spacing w:after="0" w:line="360" w:lineRule="auto"/>
        <w:jc w:val="both"/>
        <w:rPr>
          <w:rFonts w:asciiTheme="minorHAnsi" w:hAnsiTheme="minorHAnsi" w:cstheme="minorBidi"/>
        </w:rPr>
      </w:pPr>
      <w:r w:rsidRPr="3B4E5D6B">
        <w:rPr>
          <w:rFonts w:asciiTheme="minorHAnsi" w:hAnsiTheme="minorHAnsi" w:cstheme="minorBidi"/>
          <w:bdr w:val="none" w:color="auto" w:sz="0" w:space="0" w:frame="1"/>
        </w:rPr>
        <w:t xml:space="preserve">No </w:t>
      </w:r>
      <w:r w:rsidR="00181E2D">
        <w:rPr>
          <w:rFonts w:asciiTheme="minorHAnsi" w:hAnsiTheme="minorHAnsi" w:cstheme="minorBidi"/>
          <w:bdr w:val="none" w:color="auto" w:sz="0" w:space="0" w:frame="1"/>
        </w:rPr>
        <w:t>que diz respeito</w:t>
      </w:r>
      <w:r w:rsidRPr="3B4E5D6B" w:rsidR="00181E2D">
        <w:rPr>
          <w:rFonts w:asciiTheme="minorHAnsi" w:hAnsiTheme="minorHAnsi" w:cstheme="minorBidi"/>
          <w:bdr w:val="none" w:color="auto" w:sz="0" w:space="0" w:frame="1"/>
        </w:rPr>
        <w:t xml:space="preserve"> </w:t>
      </w:r>
      <w:r w:rsidRPr="3B4E5D6B" w:rsidR="000C30D5">
        <w:rPr>
          <w:rFonts w:asciiTheme="minorHAnsi" w:hAnsiTheme="minorHAnsi" w:cstheme="minorBidi"/>
          <w:bdr w:val="none" w:color="auto" w:sz="0" w:space="0" w:frame="1"/>
        </w:rPr>
        <w:t xml:space="preserve">à apresentação dos </w:t>
      </w:r>
      <w:r w:rsidRPr="3B4E5D6B" w:rsidR="00F93DBA">
        <w:rPr>
          <w:rFonts w:asciiTheme="minorHAnsi" w:hAnsiTheme="minorHAnsi" w:cstheme="minorBidi"/>
          <w:bdr w:val="none" w:color="auto" w:sz="0" w:space="0" w:frame="1"/>
        </w:rPr>
        <w:t>resultados</w:t>
      </w:r>
      <w:r w:rsidR="00F13565">
        <w:rPr>
          <w:rFonts w:asciiTheme="minorHAnsi" w:hAnsiTheme="minorHAnsi" w:cstheme="minorBidi"/>
          <w:bdr w:val="none" w:color="auto" w:sz="0" w:space="0" w:frame="1"/>
        </w:rPr>
        <w:t>,</w:t>
      </w:r>
      <w:r w:rsidRPr="3B4E5D6B" w:rsidR="00F93DBA">
        <w:rPr>
          <w:rFonts w:asciiTheme="minorHAnsi" w:hAnsiTheme="minorHAnsi" w:cstheme="minorBidi"/>
          <w:bdr w:val="none" w:color="auto" w:sz="0" w:space="0" w:frame="1"/>
        </w:rPr>
        <w:t xml:space="preserve"> o docente deve retomar a</w:t>
      </w:r>
      <w:r w:rsidR="00F13565">
        <w:rPr>
          <w:rFonts w:asciiTheme="minorHAnsi" w:hAnsiTheme="minorHAnsi" w:cstheme="minorBidi"/>
          <w:bdr w:val="none" w:color="auto" w:sz="0" w:space="0" w:frame="1"/>
        </w:rPr>
        <w:t xml:space="preserve"> </w:t>
      </w:r>
      <w:r w:rsidRPr="3B4E5D6B" w:rsidR="00F93DBA">
        <w:rPr>
          <w:rFonts w:asciiTheme="minorHAnsi" w:hAnsiTheme="minorHAnsi" w:cstheme="minorBidi"/>
          <w:bdr w:val="none" w:color="auto" w:sz="0" w:space="0" w:frame="1"/>
        </w:rPr>
        <w:t xml:space="preserve">reflexão sobre a articulação das competências do </w:t>
      </w:r>
      <w:r w:rsidRPr="3B4E5D6B" w:rsidR="000C30D5">
        <w:rPr>
          <w:rFonts w:asciiTheme="minorHAnsi" w:hAnsiTheme="minorHAnsi"/>
          <w:bdr w:val="none" w:color="auto" w:sz="0" w:space="0" w:frame="1"/>
        </w:rPr>
        <w:t>perfil profissional</w:t>
      </w:r>
      <w:r w:rsidRPr="3B4E5D6B" w:rsidR="002C149B">
        <w:rPr>
          <w:rFonts w:asciiTheme="minorHAnsi" w:hAnsiTheme="minorHAnsi" w:cstheme="minorBidi"/>
          <w:bdr w:val="none" w:color="auto" w:sz="0" w:space="0" w:frame="1"/>
        </w:rPr>
        <w:t xml:space="preserve"> </w:t>
      </w:r>
      <w:r w:rsidR="00396111">
        <w:rPr>
          <w:rFonts w:asciiTheme="minorHAnsi" w:hAnsiTheme="minorHAnsi" w:cstheme="minorBidi"/>
          <w:bdr w:val="none" w:color="auto" w:sz="0" w:space="0" w:frame="1"/>
        </w:rPr>
        <w:t>e o desenvolvimento das m</w:t>
      </w:r>
      <w:r w:rsidRPr="3B4E5D6B" w:rsidR="00F93DBA">
        <w:rPr>
          <w:rFonts w:asciiTheme="minorHAnsi" w:hAnsiTheme="minorHAnsi" w:cstheme="minorBidi"/>
          <w:bdr w:val="none" w:color="auto" w:sz="0" w:space="0" w:frame="1"/>
        </w:rPr>
        <w:t xml:space="preserve">arcas </w:t>
      </w:r>
      <w:r w:rsidR="00396111">
        <w:rPr>
          <w:rFonts w:asciiTheme="minorHAnsi" w:hAnsiTheme="minorHAnsi" w:cstheme="minorBidi"/>
          <w:bdr w:val="none" w:color="auto" w:sz="0" w:space="0" w:frame="1"/>
        </w:rPr>
        <w:t>f</w:t>
      </w:r>
      <w:r w:rsidRPr="3B4E5D6B" w:rsidR="00F93DBA">
        <w:rPr>
          <w:rFonts w:asciiTheme="minorHAnsi" w:hAnsiTheme="minorHAnsi" w:cstheme="minorBidi"/>
          <w:bdr w:val="none" w:color="auto" w:sz="0" w:space="0" w:frame="1"/>
        </w:rPr>
        <w:t xml:space="preserve">ormativas, </w:t>
      </w:r>
      <w:r w:rsidRPr="3B4E5D6B" w:rsidR="00F93DBA">
        <w:rPr>
          <w:rFonts w:asciiTheme="minorHAnsi" w:hAnsiTheme="minorHAnsi" w:cstheme="minorBidi"/>
          <w:bdr w:val="none" w:color="auto" w:sz="0" w:space="0" w:frame="1"/>
        </w:rPr>
        <w:t xml:space="preserve">correlacionando-os </w:t>
      </w:r>
      <w:r w:rsidRPr="3B4E5D6B" w:rsidR="000C30D5">
        <w:rPr>
          <w:rFonts w:asciiTheme="minorHAnsi" w:hAnsiTheme="minorHAnsi"/>
          <w:bdr w:val="none" w:color="auto" w:sz="0" w:space="0" w:frame="1"/>
        </w:rPr>
        <w:t>ao</w:t>
      </w:r>
      <w:r w:rsidRPr="3B4E5D6B" w:rsidR="00F93DBA">
        <w:rPr>
          <w:rFonts w:asciiTheme="minorHAnsi" w:hAnsiTheme="minorHAnsi" w:cstheme="minorBidi"/>
          <w:bdr w:val="none" w:color="auto" w:sz="0" w:space="0" w:frame="1"/>
        </w:rPr>
        <w:t xml:space="preserve"> fazer profissional.</w:t>
      </w:r>
      <w:r w:rsidR="00F13565">
        <w:rPr>
          <w:rFonts w:asciiTheme="minorHAnsi" w:hAnsiTheme="minorHAnsi" w:cstheme="minorBidi"/>
        </w:rPr>
        <w:t xml:space="preserve"> </w:t>
      </w:r>
      <w:r w:rsidRPr="3B4E5D6B" w:rsidR="00F93DBA">
        <w:rPr>
          <w:rFonts w:asciiTheme="minorHAnsi" w:hAnsiTheme="minorHAnsi" w:cstheme="minorBidi"/>
        </w:rPr>
        <w:t>Deve</w:t>
      </w:r>
      <w:r w:rsidRPr="3B4E5D6B" w:rsidR="00F354E9">
        <w:rPr>
          <w:rFonts w:asciiTheme="minorHAnsi" w:hAnsiTheme="minorHAnsi" w:cstheme="minorBidi"/>
        </w:rPr>
        <w:t>,</w:t>
      </w:r>
      <w:r w:rsidRPr="3B4E5D6B" w:rsidR="00F93DBA">
        <w:rPr>
          <w:rFonts w:asciiTheme="minorHAnsi" w:hAnsiTheme="minorHAnsi" w:cstheme="minorBidi"/>
        </w:rPr>
        <w:t xml:space="preserve"> ainda</w:t>
      </w:r>
      <w:r w:rsidRPr="3B4E5D6B">
        <w:rPr>
          <w:rFonts w:asciiTheme="minorHAnsi" w:hAnsiTheme="minorHAnsi"/>
        </w:rPr>
        <w:t>,</w:t>
      </w:r>
      <w:r w:rsidRPr="3B4E5D6B" w:rsidR="00F93DBA">
        <w:rPr>
          <w:rFonts w:asciiTheme="minorHAnsi" w:hAnsiTheme="minorHAnsi" w:cstheme="minorBidi"/>
        </w:rPr>
        <w:t xml:space="preserve"> incitar o</w:t>
      </w:r>
      <w:r w:rsidRPr="3B4E5D6B" w:rsidR="00F93DBA">
        <w:rPr>
          <w:rFonts w:asciiTheme="minorHAnsi" w:hAnsiTheme="minorHAnsi" w:cstheme="minorBidi"/>
          <w:bdr w:val="none" w:color="auto" w:sz="0" w:space="0" w:frame="1"/>
        </w:rPr>
        <w:t xml:space="preserve"> compartilham</w:t>
      </w:r>
      <w:r w:rsidR="00396111">
        <w:rPr>
          <w:rFonts w:asciiTheme="minorHAnsi" w:hAnsiTheme="minorHAnsi" w:cstheme="minorBidi"/>
          <w:bdr w:val="none" w:color="auto" w:sz="0" w:space="0" w:frame="1"/>
        </w:rPr>
        <w:t>ento dos resultados do projeto i</w:t>
      </w:r>
      <w:r w:rsidRPr="3B4E5D6B" w:rsidR="00F93DBA">
        <w:rPr>
          <w:rFonts w:asciiTheme="minorHAnsi" w:hAnsiTheme="minorHAnsi" w:cstheme="minorBidi"/>
          <w:bdr w:val="none" w:color="auto" w:sz="0" w:space="0" w:frame="1"/>
        </w:rPr>
        <w:t xml:space="preserve">ntegrador com todos os alunos e a equipe pedagógica, zelando para que a apresentação estabeleça uma aproximação </w:t>
      </w:r>
      <w:r w:rsidRPr="3B4E5D6B" w:rsidR="00F354E9">
        <w:rPr>
          <w:rFonts w:asciiTheme="minorHAnsi" w:hAnsiTheme="minorHAnsi"/>
          <w:bdr w:val="none" w:color="auto" w:sz="0" w:space="0" w:frame="1"/>
        </w:rPr>
        <w:t>com o</w:t>
      </w:r>
      <w:r w:rsidRPr="3B4E5D6B" w:rsidR="00F93DBA">
        <w:rPr>
          <w:rFonts w:asciiTheme="minorHAnsi" w:hAnsiTheme="minorHAnsi" w:cstheme="minorBidi"/>
          <w:bdr w:val="none" w:color="auto" w:sz="0" w:space="0" w:frame="1"/>
        </w:rPr>
        <w:t xml:space="preserve"> contexto profissional. Caso o resultado não atenda aos objetivos iniciais do planejamento, não há necessidade de novas entregas, mas o docente deve propor </w:t>
      </w:r>
      <w:r w:rsidR="00396111">
        <w:rPr>
          <w:rFonts w:asciiTheme="minorHAnsi" w:hAnsiTheme="minorHAnsi" w:cstheme="minorBidi"/>
          <w:bdr w:val="none" w:color="auto" w:sz="0" w:space="0" w:frame="1"/>
        </w:rPr>
        <w:t>a</w:t>
      </w:r>
      <w:r w:rsidRPr="3B4E5D6B" w:rsidR="00F93DBA">
        <w:rPr>
          <w:rFonts w:asciiTheme="minorHAnsi" w:hAnsiTheme="minorHAnsi" w:cstheme="minorBidi"/>
          <w:bdr w:val="none" w:color="auto" w:sz="0" w:space="0" w:frame="1"/>
        </w:rPr>
        <w:t xml:space="preserve">os alunos </w:t>
      </w:r>
      <w:r w:rsidR="00396111">
        <w:rPr>
          <w:rFonts w:asciiTheme="minorHAnsi" w:hAnsiTheme="minorHAnsi" w:cstheme="minorBidi"/>
          <w:bdr w:val="none" w:color="auto" w:sz="0" w:space="0" w:frame="1"/>
        </w:rPr>
        <w:t xml:space="preserve">que </w:t>
      </w:r>
      <w:r w:rsidRPr="3B4E5D6B" w:rsidR="00F93DBA">
        <w:rPr>
          <w:rFonts w:asciiTheme="minorHAnsi" w:hAnsiTheme="minorHAnsi" w:cstheme="minorBidi"/>
          <w:bdr w:val="none" w:color="auto" w:sz="0" w:space="0" w:frame="1"/>
        </w:rPr>
        <w:t>reflitam sobre todo o processo de aprendizagem com</w:t>
      </w:r>
      <w:r w:rsidR="00396111">
        <w:rPr>
          <w:rFonts w:asciiTheme="minorHAnsi" w:hAnsiTheme="minorHAnsi" w:cstheme="minorBidi"/>
          <w:bdr w:val="none" w:color="auto" w:sz="0" w:space="0" w:frame="1"/>
        </w:rPr>
        <w:t xml:space="preserve"> o</w:t>
      </w:r>
      <w:r w:rsidRPr="3B4E5D6B" w:rsidR="00F93DBA">
        <w:rPr>
          <w:rFonts w:asciiTheme="minorHAnsi" w:hAnsiTheme="minorHAnsi" w:cstheme="minorBidi"/>
          <w:bdr w:val="none" w:color="auto" w:sz="0" w:space="0" w:frame="1"/>
        </w:rPr>
        <w:t xml:space="preserve"> intuito de verificar o que acarretou o resultado obtido</w:t>
      </w:r>
      <w:r w:rsidRPr="3B4E5D6B" w:rsidR="00C10B6B">
        <w:rPr>
          <w:rFonts w:asciiTheme="minorHAnsi" w:hAnsiTheme="minorHAnsi" w:cstheme="minorBidi"/>
          <w:bdr w:val="none" w:color="auto" w:sz="0" w:space="0" w:frame="1"/>
        </w:rPr>
        <w:t>.</w:t>
      </w:r>
    </w:p>
    <w:p w:rsidR="00C055B7" w:rsidP="00D77F8E" w:rsidRDefault="00C055B7" w14:paraId="3BF70342" w14:textId="38FC2499">
      <w:pPr>
        <w:spacing w:after="0" w:line="360" w:lineRule="auto"/>
        <w:jc w:val="both"/>
        <w:rPr>
          <w:rFonts w:asciiTheme="minorHAnsi" w:hAnsiTheme="minorHAnsi" w:cstheme="minorBidi"/>
        </w:rPr>
      </w:pPr>
      <w:r w:rsidRPr="3B4E5D6B">
        <w:rPr>
          <w:rFonts w:asciiTheme="minorHAnsi" w:hAnsiTheme="minorHAnsi" w:cstheme="minorBidi"/>
        </w:rPr>
        <w:t xml:space="preserve">O </w:t>
      </w:r>
      <w:r w:rsidRPr="3B4E5D6B" w:rsidR="00F06807">
        <w:rPr>
          <w:rFonts w:asciiTheme="minorHAnsi" w:hAnsiTheme="minorHAnsi" w:cstheme="minorBidi"/>
        </w:rPr>
        <w:t>domínio técnico-científico,</w:t>
      </w:r>
      <w:r w:rsidRPr="3B4E5D6B">
        <w:rPr>
          <w:rFonts w:asciiTheme="minorHAnsi" w:hAnsiTheme="minorHAnsi" w:cstheme="minorBidi"/>
        </w:rPr>
        <w:t xml:space="preserve"> a</w:t>
      </w:r>
      <w:r w:rsidRPr="3B4E5D6B" w:rsidR="00F06807">
        <w:rPr>
          <w:rFonts w:asciiTheme="minorHAnsi" w:hAnsiTheme="minorHAnsi" w:cstheme="minorBidi"/>
        </w:rPr>
        <w:t xml:space="preserve"> visão crítica, </w:t>
      </w:r>
      <w:r w:rsidRPr="3B4E5D6B">
        <w:rPr>
          <w:rFonts w:asciiTheme="minorHAnsi" w:hAnsiTheme="minorHAnsi" w:cstheme="minorBidi"/>
        </w:rPr>
        <w:t xml:space="preserve">a </w:t>
      </w:r>
      <w:r w:rsidRPr="3B4E5D6B" w:rsidR="00F06807">
        <w:rPr>
          <w:rFonts w:asciiTheme="minorHAnsi" w:hAnsiTheme="minorHAnsi" w:cstheme="minorBidi"/>
        </w:rPr>
        <w:t>colaboração e comunicação,</w:t>
      </w:r>
      <w:r w:rsidRPr="3B4E5D6B">
        <w:rPr>
          <w:rFonts w:asciiTheme="minorHAnsi" w:hAnsiTheme="minorHAnsi" w:cstheme="minorBidi"/>
        </w:rPr>
        <w:t xml:space="preserve"> a</w:t>
      </w:r>
      <w:r w:rsidRPr="3B4E5D6B" w:rsidR="00F06807">
        <w:rPr>
          <w:rFonts w:asciiTheme="minorHAnsi" w:hAnsiTheme="minorHAnsi" w:cstheme="minorBidi"/>
        </w:rPr>
        <w:t xml:space="preserve"> criatividade e atitude empreendedora, </w:t>
      </w:r>
      <w:r w:rsidRPr="3B4E5D6B">
        <w:rPr>
          <w:rFonts w:asciiTheme="minorHAnsi" w:hAnsiTheme="minorHAnsi" w:cstheme="minorBidi"/>
        </w:rPr>
        <w:t xml:space="preserve">a </w:t>
      </w:r>
      <w:r w:rsidRPr="3B4E5D6B" w:rsidR="00F06807">
        <w:rPr>
          <w:rFonts w:asciiTheme="minorHAnsi" w:hAnsiTheme="minorHAnsi" w:cstheme="minorBidi"/>
        </w:rPr>
        <w:t>autonomia digital e</w:t>
      </w:r>
      <w:r w:rsidRPr="3B4E5D6B">
        <w:rPr>
          <w:rFonts w:asciiTheme="minorHAnsi" w:hAnsiTheme="minorHAnsi" w:cstheme="minorBidi"/>
        </w:rPr>
        <w:t xml:space="preserve"> a</w:t>
      </w:r>
      <w:r w:rsidRPr="3B4E5D6B" w:rsidR="00F06807">
        <w:rPr>
          <w:rFonts w:asciiTheme="minorHAnsi" w:hAnsiTheme="minorHAnsi" w:cstheme="minorBidi"/>
        </w:rPr>
        <w:t xml:space="preserve"> atitude sustentável </w:t>
      </w:r>
      <w:r w:rsidRPr="3B4E5D6B" w:rsidR="00EE0E43">
        <w:rPr>
          <w:rFonts w:asciiTheme="minorHAnsi" w:hAnsiTheme="minorHAnsi" w:cstheme="minorBidi"/>
        </w:rPr>
        <w:t xml:space="preserve">são </w:t>
      </w:r>
      <w:r w:rsidR="00B04202">
        <w:rPr>
          <w:rFonts w:asciiTheme="minorHAnsi" w:hAnsiTheme="minorHAnsi" w:cstheme="minorBidi"/>
        </w:rPr>
        <w:t>m</w:t>
      </w:r>
      <w:r w:rsidRPr="3B4E5D6B">
        <w:rPr>
          <w:rFonts w:asciiTheme="minorHAnsi" w:hAnsiTheme="minorHAnsi" w:cstheme="minorBidi"/>
        </w:rPr>
        <w:t xml:space="preserve">arcas </w:t>
      </w:r>
      <w:r w:rsidR="00B04202">
        <w:rPr>
          <w:rFonts w:asciiTheme="minorHAnsi" w:hAnsiTheme="minorHAnsi" w:cstheme="minorBidi"/>
        </w:rPr>
        <w:t>f</w:t>
      </w:r>
      <w:r w:rsidRPr="3B4E5D6B">
        <w:rPr>
          <w:rFonts w:asciiTheme="minorHAnsi" w:hAnsiTheme="minorHAnsi" w:cstheme="minorBidi"/>
        </w:rPr>
        <w:t xml:space="preserve">ormativas a serem </w:t>
      </w:r>
      <w:r w:rsidRPr="3B4E5D6B" w:rsidR="00A54B6C">
        <w:rPr>
          <w:rFonts w:asciiTheme="minorHAnsi" w:hAnsiTheme="minorHAnsi" w:cstheme="minorBidi"/>
        </w:rPr>
        <w:t>evidenciadas</w:t>
      </w:r>
      <w:r w:rsidRPr="3B4E5D6B" w:rsidR="00EE0E43">
        <w:rPr>
          <w:rFonts w:asciiTheme="minorHAnsi" w:hAnsiTheme="minorHAnsi" w:cstheme="minorBidi"/>
        </w:rPr>
        <w:t xml:space="preserve"> ao longo de </w:t>
      </w:r>
      <w:r w:rsidRPr="3B4E5D6B" w:rsidR="00CE14B9">
        <w:rPr>
          <w:rFonts w:asciiTheme="minorHAnsi" w:hAnsiTheme="minorHAnsi" w:cstheme="minorBidi"/>
        </w:rPr>
        <w:t>todo o curso</w:t>
      </w:r>
      <w:r w:rsidRPr="3B4E5D6B" w:rsidR="00F06807">
        <w:rPr>
          <w:rFonts w:asciiTheme="minorHAnsi" w:hAnsiTheme="minorHAnsi" w:cstheme="minorBidi"/>
        </w:rPr>
        <w:t xml:space="preserve">. Elas </w:t>
      </w:r>
      <w:r w:rsidRPr="3B4E5D6B" w:rsidR="0003603B">
        <w:rPr>
          <w:rFonts w:asciiTheme="minorHAnsi" w:hAnsiTheme="minorHAnsi" w:cstheme="minorBidi"/>
        </w:rPr>
        <w:t>reúnem uma série de atributos que</w:t>
      </w:r>
      <w:r w:rsidRPr="3B4E5D6B" w:rsidR="004F7B12">
        <w:rPr>
          <w:rFonts w:asciiTheme="minorHAnsi" w:hAnsiTheme="minorHAnsi" w:cstheme="minorBidi"/>
        </w:rPr>
        <w:t xml:space="preserve"> são desenvolvidos e/ou aprimorados </w:t>
      </w:r>
      <w:r w:rsidRPr="3B4E5D6B" w:rsidR="001F50C8">
        <w:rPr>
          <w:rFonts w:asciiTheme="minorHAnsi" w:hAnsiTheme="minorHAnsi" w:cstheme="minorBidi"/>
        </w:rPr>
        <w:t>por meio d</w:t>
      </w:r>
      <w:r w:rsidRPr="3B4E5D6B" w:rsidR="00A167F0">
        <w:rPr>
          <w:rFonts w:asciiTheme="minorHAnsi" w:hAnsiTheme="minorHAnsi" w:cstheme="minorBidi"/>
        </w:rPr>
        <w:t>as</w:t>
      </w:r>
      <w:r w:rsidRPr="3B4E5D6B" w:rsidR="001F50C8">
        <w:rPr>
          <w:rFonts w:asciiTheme="minorHAnsi" w:hAnsiTheme="minorHAnsi" w:cstheme="minorBidi"/>
        </w:rPr>
        <w:t xml:space="preserve"> experiências </w:t>
      </w:r>
      <w:r w:rsidRPr="3B4E5D6B" w:rsidR="00AF6D5D">
        <w:rPr>
          <w:rFonts w:asciiTheme="minorHAnsi" w:hAnsiTheme="minorHAnsi" w:cstheme="minorBidi"/>
        </w:rPr>
        <w:t xml:space="preserve">de aprendizagem </w:t>
      </w:r>
      <w:r w:rsidRPr="3B4E5D6B" w:rsidR="00A167F0">
        <w:rPr>
          <w:rFonts w:asciiTheme="minorHAnsi" w:hAnsiTheme="minorHAnsi" w:cstheme="minorBidi"/>
        </w:rPr>
        <w:t xml:space="preserve">vivenciadas </w:t>
      </w:r>
      <w:r w:rsidRPr="3B4E5D6B" w:rsidR="00125254">
        <w:rPr>
          <w:rFonts w:asciiTheme="minorHAnsi" w:hAnsiTheme="minorHAnsi" w:cstheme="minorBidi"/>
        </w:rPr>
        <w:t>pelos alunos</w:t>
      </w:r>
      <w:r w:rsidRPr="3B4E5D6B" w:rsidR="00A167F0">
        <w:rPr>
          <w:rFonts w:asciiTheme="minorHAnsi" w:hAnsiTheme="minorHAnsi" w:cstheme="minorBidi"/>
        </w:rPr>
        <w:t xml:space="preserve"> e têm como função qualificar e diferenciar o perfil profissional do egresso no mercado de trabalho. </w:t>
      </w:r>
    </w:p>
    <w:p w:rsidR="00D107A7" w:rsidP="00D77F8E" w:rsidRDefault="005D6D4F" w14:paraId="699B335A" w14:textId="2813BC5B">
      <w:pPr>
        <w:spacing w:after="0" w:line="360" w:lineRule="auto"/>
        <w:jc w:val="both"/>
        <w:rPr>
          <w:rFonts w:asciiTheme="minorHAnsi" w:hAnsiTheme="minorHAnsi" w:cstheme="minorBidi"/>
        </w:rPr>
      </w:pPr>
      <w:r w:rsidRPr="3B4E5D6B">
        <w:rPr>
          <w:rFonts w:asciiTheme="minorHAnsi" w:hAnsiTheme="minorHAnsi" w:cstheme="minorBidi"/>
        </w:rPr>
        <w:t>Nessa perspectiva,</w:t>
      </w:r>
      <w:r w:rsidRPr="3B4E5D6B" w:rsidR="00FB2D66">
        <w:rPr>
          <w:rFonts w:asciiTheme="minorHAnsi" w:hAnsiTheme="minorHAnsi" w:cstheme="minorBidi"/>
        </w:rPr>
        <w:t xml:space="preserve"> </w:t>
      </w:r>
      <w:r w:rsidRPr="3B4E5D6B" w:rsidR="003D67D0">
        <w:rPr>
          <w:rFonts w:asciiTheme="minorHAnsi" w:hAnsiTheme="minorHAnsi" w:cstheme="minorBidi"/>
        </w:rPr>
        <w:t xml:space="preserve">compete à equipe pedagógica </w:t>
      </w:r>
      <w:r w:rsidRPr="3B4E5D6B" w:rsidR="00FC4463">
        <w:rPr>
          <w:rFonts w:asciiTheme="minorHAnsi" w:hAnsiTheme="minorHAnsi" w:cstheme="minorBidi"/>
        </w:rPr>
        <w:t xml:space="preserve">identificar os elementos de cada UC que </w:t>
      </w:r>
      <w:r w:rsidRPr="3B4E5D6B" w:rsidR="00C904F4">
        <w:rPr>
          <w:rFonts w:asciiTheme="minorHAnsi" w:hAnsiTheme="minorHAnsi" w:cstheme="minorBidi"/>
        </w:rPr>
        <w:t xml:space="preserve">contribuem para o trabalho com as </w:t>
      </w:r>
      <w:r w:rsidRPr="3B4E5D6B" w:rsidR="004D7C77">
        <w:rPr>
          <w:rFonts w:asciiTheme="minorHAnsi" w:hAnsiTheme="minorHAnsi" w:cstheme="minorBidi"/>
        </w:rPr>
        <w:t>marcas</w:t>
      </w:r>
      <w:r w:rsidR="00F13565">
        <w:rPr>
          <w:rFonts w:asciiTheme="minorHAnsi" w:hAnsiTheme="minorHAnsi" w:cstheme="minorBidi"/>
        </w:rPr>
        <w:t xml:space="preserve"> formativas</w:t>
      </w:r>
      <w:r w:rsidRPr="3B4E5D6B" w:rsidR="004D7C77">
        <w:rPr>
          <w:rFonts w:asciiTheme="minorHAnsi" w:hAnsiTheme="minorHAnsi" w:cstheme="minorBidi"/>
        </w:rPr>
        <w:t xml:space="preserve">. </w:t>
      </w:r>
      <w:r w:rsidR="007A32EC">
        <w:rPr>
          <w:rFonts w:asciiTheme="minorHAnsi" w:hAnsiTheme="minorHAnsi" w:cstheme="minorBidi"/>
        </w:rPr>
        <w:t>Assim</w:t>
      </w:r>
      <w:r w:rsidRPr="3B4E5D6B" w:rsidR="004D7C77">
        <w:rPr>
          <w:rFonts w:asciiTheme="minorHAnsi" w:hAnsiTheme="minorHAnsi" w:cstheme="minorBidi"/>
        </w:rPr>
        <w:t xml:space="preserve">, </w:t>
      </w:r>
      <w:r w:rsidRPr="3B4E5D6B" w:rsidR="00E56516">
        <w:rPr>
          <w:rFonts w:asciiTheme="minorHAnsi" w:hAnsiTheme="minorHAnsi" w:cstheme="minorBidi"/>
        </w:rPr>
        <w:t xml:space="preserve">elas podem </w:t>
      </w:r>
      <w:r w:rsidRPr="3B4E5D6B" w:rsidR="00270448">
        <w:rPr>
          <w:rFonts w:asciiTheme="minorHAnsi" w:hAnsiTheme="minorHAnsi" w:cstheme="minorBidi"/>
        </w:rPr>
        <w:t>ser abordadas com a devida ênfase</w:t>
      </w:r>
      <w:r w:rsidRPr="3B4E5D6B" w:rsidR="00E85AE0">
        <w:rPr>
          <w:rFonts w:asciiTheme="minorHAnsi" w:hAnsiTheme="minorHAnsi" w:cstheme="minorBidi"/>
        </w:rPr>
        <w:t xml:space="preserve"> nas unidades curriculares</w:t>
      </w:r>
      <w:r w:rsidRPr="3B4E5D6B" w:rsidR="00270448">
        <w:rPr>
          <w:rFonts w:asciiTheme="minorHAnsi" w:hAnsiTheme="minorHAnsi" w:cstheme="minorBidi"/>
        </w:rPr>
        <w:t xml:space="preserve">, a depender da proposta </w:t>
      </w:r>
      <w:r w:rsidRPr="3B4E5D6B" w:rsidR="00B751D9">
        <w:rPr>
          <w:rFonts w:asciiTheme="minorHAnsi" w:hAnsiTheme="minorHAnsi" w:cstheme="minorBidi"/>
        </w:rPr>
        <w:t xml:space="preserve">e do escopo </w:t>
      </w:r>
      <w:r w:rsidRPr="3B4E5D6B" w:rsidR="00D107A7">
        <w:rPr>
          <w:rFonts w:asciiTheme="minorHAnsi" w:hAnsiTheme="minorHAnsi" w:cstheme="minorBidi"/>
        </w:rPr>
        <w:t>das</w:t>
      </w:r>
      <w:r w:rsidRPr="3B4E5D6B" w:rsidR="00270448">
        <w:rPr>
          <w:rFonts w:asciiTheme="minorHAnsi" w:hAnsiTheme="minorHAnsi" w:cstheme="minorBidi"/>
        </w:rPr>
        <w:t xml:space="preserve"> competência</w:t>
      </w:r>
      <w:r w:rsidRPr="3B4E5D6B" w:rsidR="00D107A7">
        <w:rPr>
          <w:rFonts w:asciiTheme="minorHAnsi" w:hAnsiTheme="minorHAnsi" w:cstheme="minorBidi"/>
        </w:rPr>
        <w:t>s</w:t>
      </w:r>
      <w:r w:rsidRPr="3B4E5D6B" w:rsidR="00270448">
        <w:rPr>
          <w:rFonts w:asciiTheme="minorHAnsi" w:hAnsiTheme="minorHAnsi" w:cstheme="minorBidi"/>
        </w:rPr>
        <w:t>.</w:t>
      </w:r>
      <w:r w:rsidRPr="3B4E5D6B" w:rsidR="00B751D9">
        <w:rPr>
          <w:rFonts w:asciiTheme="minorHAnsi" w:hAnsiTheme="minorHAnsi" w:cstheme="minorBidi"/>
        </w:rPr>
        <w:t xml:space="preserve"> </w:t>
      </w:r>
    </w:p>
    <w:p w:rsidR="00270448" w:rsidP="00D77F8E" w:rsidRDefault="00B05765" w14:paraId="5A010337" w14:textId="117F745D">
      <w:pPr>
        <w:spacing w:after="0" w:line="360" w:lineRule="auto"/>
        <w:jc w:val="both"/>
        <w:rPr>
          <w:rFonts w:asciiTheme="minorHAnsi" w:hAnsiTheme="minorHAnsi" w:cstheme="minorBidi"/>
        </w:rPr>
      </w:pPr>
      <w:r w:rsidRPr="3B4E5D6B">
        <w:rPr>
          <w:rFonts w:asciiTheme="minorHAnsi" w:hAnsiTheme="minorHAnsi" w:cstheme="minorBidi"/>
        </w:rPr>
        <w:t xml:space="preserve">Portanto, </w:t>
      </w:r>
      <w:r w:rsidRPr="3B4E5D6B" w:rsidR="003517C7">
        <w:rPr>
          <w:rFonts w:asciiTheme="minorHAnsi" w:hAnsiTheme="minorHAnsi" w:cstheme="minorBidi"/>
        </w:rPr>
        <w:t xml:space="preserve">trata-se de </w:t>
      </w:r>
      <w:r w:rsidRPr="3B4E5D6B" w:rsidR="00817CFD">
        <w:rPr>
          <w:rFonts w:asciiTheme="minorHAnsi" w:hAnsiTheme="minorHAnsi" w:cstheme="minorBidi"/>
        </w:rPr>
        <w:t>um compromisso</w:t>
      </w:r>
      <w:r w:rsidRPr="3B4E5D6B">
        <w:rPr>
          <w:rFonts w:asciiTheme="minorHAnsi" w:hAnsiTheme="minorHAnsi" w:cstheme="minorBidi"/>
        </w:rPr>
        <w:t xml:space="preserve"> </w:t>
      </w:r>
      <w:r w:rsidRPr="3B4E5D6B" w:rsidR="00817CFD">
        <w:rPr>
          <w:rFonts w:asciiTheme="minorHAnsi" w:hAnsiTheme="minorHAnsi" w:cstheme="minorBidi"/>
        </w:rPr>
        <w:t xml:space="preserve">educacional </w:t>
      </w:r>
      <w:r w:rsidRPr="3B4E5D6B" w:rsidR="00B751D9">
        <w:rPr>
          <w:rFonts w:asciiTheme="minorHAnsi" w:hAnsiTheme="minorHAnsi" w:cstheme="minorBidi"/>
        </w:rPr>
        <w:t>promov</w:t>
      </w:r>
      <w:r w:rsidRPr="3B4E5D6B" w:rsidR="005E5D42">
        <w:rPr>
          <w:rFonts w:asciiTheme="minorHAnsi" w:hAnsiTheme="minorHAnsi" w:cstheme="minorBidi"/>
        </w:rPr>
        <w:t>er</w:t>
      </w:r>
      <w:r w:rsidRPr="3B4E5D6B" w:rsidR="00B751D9">
        <w:rPr>
          <w:rFonts w:asciiTheme="minorHAnsi" w:hAnsiTheme="minorHAnsi" w:cstheme="minorBidi"/>
        </w:rPr>
        <w:t>, de forma combinada, tanto o desenvolvimento da</w:t>
      </w:r>
      <w:r w:rsidRPr="3B4E5D6B" w:rsidR="003517C7">
        <w:rPr>
          <w:rFonts w:asciiTheme="minorHAnsi" w:hAnsiTheme="minorHAnsi" w:cstheme="minorBidi"/>
        </w:rPr>
        <w:t>s</w:t>
      </w:r>
      <w:r w:rsidRPr="3B4E5D6B" w:rsidR="00B751D9">
        <w:rPr>
          <w:rFonts w:asciiTheme="minorHAnsi" w:hAnsiTheme="minorHAnsi" w:cstheme="minorBidi"/>
        </w:rPr>
        <w:t xml:space="preserve"> competência</w:t>
      </w:r>
      <w:r w:rsidRPr="3B4E5D6B" w:rsidR="003517C7">
        <w:rPr>
          <w:rFonts w:asciiTheme="minorHAnsi" w:hAnsiTheme="minorHAnsi" w:cstheme="minorBidi"/>
        </w:rPr>
        <w:t>s</w:t>
      </w:r>
      <w:r w:rsidRPr="3B4E5D6B" w:rsidR="00B751D9">
        <w:rPr>
          <w:rFonts w:asciiTheme="minorHAnsi" w:hAnsiTheme="minorHAnsi" w:cstheme="minorBidi"/>
        </w:rPr>
        <w:t xml:space="preserve"> como </w:t>
      </w:r>
      <w:r w:rsidR="00B04202">
        <w:rPr>
          <w:rFonts w:asciiTheme="minorHAnsi" w:hAnsiTheme="minorHAnsi" w:cstheme="minorBidi"/>
        </w:rPr>
        <w:t>o das m</w:t>
      </w:r>
      <w:r w:rsidRPr="3B4E5D6B" w:rsidR="00B751D9">
        <w:rPr>
          <w:rFonts w:asciiTheme="minorHAnsi" w:hAnsiTheme="minorHAnsi" w:cstheme="minorBidi"/>
        </w:rPr>
        <w:t xml:space="preserve">arcas </w:t>
      </w:r>
      <w:r w:rsidR="00B04202">
        <w:rPr>
          <w:rFonts w:asciiTheme="minorHAnsi" w:hAnsiTheme="minorHAnsi" w:cstheme="minorBidi"/>
        </w:rPr>
        <w:t>f</w:t>
      </w:r>
      <w:r w:rsidRPr="3B4E5D6B" w:rsidR="00B751D9">
        <w:rPr>
          <w:rFonts w:asciiTheme="minorHAnsi" w:hAnsiTheme="minorHAnsi" w:cstheme="minorBidi"/>
        </w:rPr>
        <w:t xml:space="preserve">ormativas, com atenção </w:t>
      </w:r>
      <w:r w:rsidRPr="3B4E5D6B" w:rsidR="003517C7">
        <w:rPr>
          <w:rFonts w:asciiTheme="minorHAnsi" w:hAnsiTheme="minorHAnsi" w:cstheme="minorBidi"/>
        </w:rPr>
        <w:t xml:space="preserve">especial </w:t>
      </w:r>
      <w:r w:rsidR="00B04202">
        <w:rPr>
          <w:rFonts w:asciiTheme="minorHAnsi" w:hAnsiTheme="minorHAnsi" w:cstheme="minorBidi"/>
        </w:rPr>
        <w:t>às possibilidades que o p</w:t>
      </w:r>
      <w:r w:rsidRPr="3B4E5D6B" w:rsidR="00B751D9">
        <w:rPr>
          <w:rFonts w:asciiTheme="minorHAnsi" w:hAnsiTheme="minorHAnsi" w:cstheme="minorBidi"/>
        </w:rPr>
        <w:t xml:space="preserve">rojeto </w:t>
      </w:r>
      <w:r w:rsidR="00B04202">
        <w:rPr>
          <w:rFonts w:asciiTheme="minorHAnsi" w:hAnsiTheme="minorHAnsi" w:cstheme="minorBidi"/>
        </w:rPr>
        <w:t>i</w:t>
      </w:r>
      <w:r w:rsidRPr="3B4E5D6B" w:rsidR="00B751D9">
        <w:rPr>
          <w:rFonts w:asciiTheme="minorHAnsi" w:hAnsiTheme="minorHAnsi" w:cstheme="minorBidi"/>
        </w:rPr>
        <w:t xml:space="preserve">ntegrador pode oferecer. </w:t>
      </w:r>
    </w:p>
    <w:p w:rsidR="00356D82" w:rsidP="00D77F8E" w:rsidRDefault="00356D82" w14:paraId="4DB72B4C" w14:textId="7777777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Bidi"/>
          <w:b/>
          <w:bCs/>
          <w:color w:val="auto"/>
          <w:sz w:val="22"/>
          <w:szCs w:val="22"/>
        </w:rPr>
      </w:pPr>
      <w:bookmarkStart w:name="_Hlk40193221" w:id="4"/>
    </w:p>
    <w:bookmarkEnd w:id="4"/>
    <w:p w:rsidR="00137550" w:rsidP="00D77F8E" w:rsidRDefault="00137550" w14:paraId="2B753102" w14:textId="7777777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Bidi"/>
          <w:b/>
          <w:bCs/>
          <w:color w:val="auto"/>
          <w:sz w:val="22"/>
          <w:szCs w:val="22"/>
        </w:rPr>
      </w:pPr>
      <w:r w:rsidRPr="0FB178B7">
        <w:rPr>
          <w:rFonts w:asciiTheme="minorHAnsi" w:hAnsiTheme="minorHAnsi" w:cstheme="minorBidi"/>
          <w:b/>
          <w:bCs/>
          <w:color w:val="auto"/>
          <w:sz w:val="22"/>
          <w:szCs w:val="22"/>
        </w:rPr>
        <w:t xml:space="preserve">Orientações metodológicas específicas </w:t>
      </w:r>
      <w:r w:rsidRPr="009219C2">
        <w:rPr>
          <w:rFonts w:asciiTheme="minorHAnsi" w:hAnsiTheme="minorHAnsi" w:cstheme="minorBidi"/>
          <w:b/>
          <w:bCs/>
          <w:color w:val="auto"/>
          <w:sz w:val="22"/>
          <w:szCs w:val="22"/>
        </w:rPr>
        <w:t>por</w:t>
      </w:r>
      <w:r w:rsidRPr="0FB178B7">
        <w:rPr>
          <w:rFonts w:asciiTheme="minorHAnsi" w:hAnsiTheme="minorHAnsi" w:cstheme="minorBidi"/>
          <w:b/>
          <w:bCs/>
          <w:color w:val="auto"/>
          <w:sz w:val="22"/>
          <w:szCs w:val="22"/>
        </w:rPr>
        <w:t xml:space="preserve"> unidade curricular</w:t>
      </w:r>
    </w:p>
    <w:p w:rsidRPr="009219C2" w:rsidR="00137550" w:rsidP="00D77F8E" w:rsidRDefault="00137550" w14:paraId="49E5F6CA" w14:textId="7777777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Bidi"/>
          <w:b/>
          <w:bCs/>
          <w:color w:val="auto"/>
          <w:sz w:val="22"/>
          <w:szCs w:val="22"/>
        </w:rPr>
      </w:pPr>
    </w:p>
    <w:p w:rsidRPr="004563E3" w:rsidR="00137550" w:rsidP="00D77F8E" w:rsidRDefault="00137550" w14:paraId="16396DCA" w14:textId="3C14C9E3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="Calibri" w:hAnsi="Calibri" w:eastAsia="Calibri" w:cs="Calibri"/>
          <w:color w:val="000000" w:themeColor="text1"/>
          <w:sz w:val="22"/>
          <w:szCs w:val="22"/>
        </w:rPr>
      </w:pPr>
      <w:r w:rsidRPr="00D5498D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>UC 1:</w:t>
      </w:r>
      <w:r w:rsidR="00804619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 xml:space="preserve"> </w:t>
      </w:r>
      <w:r w:rsidRPr="004563E3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Promover as </w:t>
      </w:r>
      <w:r w:rsidRPr="004563E3" w:rsidR="00804619">
        <w:rPr>
          <w:rFonts w:ascii="Calibri" w:hAnsi="Calibri" w:eastAsia="Calibri" w:cs="Calibri"/>
          <w:color w:val="000000" w:themeColor="text1"/>
          <w:sz w:val="22"/>
          <w:szCs w:val="22"/>
        </w:rPr>
        <w:t>políticas de saúde e segurança do trabalho</w:t>
      </w:r>
    </w:p>
    <w:p w:rsidRPr="00137550" w:rsidR="00137550" w:rsidP="00D77F8E" w:rsidRDefault="00137550" w14:paraId="3435A005" w14:textId="34449543">
      <w:pPr>
        <w:spacing w:after="0" w:line="360" w:lineRule="auto"/>
        <w:rPr>
          <w:color w:val="0000CC"/>
        </w:rPr>
      </w:pPr>
      <w:r w:rsidRPr="00137550">
        <w:rPr>
          <w:rFonts w:cs="Calibri"/>
        </w:rPr>
        <w:t xml:space="preserve">Nessa </w:t>
      </w:r>
      <w:r w:rsidRPr="00137550" w:rsidR="00804619">
        <w:rPr>
          <w:rFonts w:cs="Calibri"/>
        </w:rPr>
        <w:t xml:space="preserve">unidade curricular </w:t>
      </w:r>
      <w:r w:rsidRPr="00137550">
        <w:rPr>
          <w:rFonts w:cs="Calibri"/>
        </w:rPr>
        <w:t xml:space="preserve">o docente poderá planejar atividades de pesquisas </w:t>
      </w:r>
      <w:r w:rsidR="00CA4B5B">
        <w:rPr>
          <w:rFonts w:cs="Calibri"/>
        </w:rPr>
        <w:t xml:space="preserve">no </w:t>
      </w:r>
      <w:r w:rsidRPr="00882D7B" w:rsidR="00CA4B5B">
        <w:rPr>
          <w:rFonts w:cs="Calibri"/>
          <w:i/>
          <w:iCs/>
        </w:rPr>
        <w:t>site</w:t>
      </w:r>
      <w:r w:rsidRPr="00137550">
        <w:rPr>
          <w:rFonts w:cs="Calibri"/>
        </w:rPr>
        <w:t xml:space="preserve"> de organizações</w:t>
      </w:r>
      <w:r w:rsidR="00CA4B5B">
        <w:rPr>
          <w:rFonts w:cs="Calibri"/>
        </w:rPr>
        <w:t xml:space="preserve"> para</w:t>
      </w:r>
      <w:r w:rsidRPr="00137550">
        <w:rPr>
          <w:rFonts w:cs="Calibri"/>
        </w:rPr>
        <w:t xml:space="preserve"> </w:t>
      </w:r>
      <w:r w:rsidR="00CA4B5B">
        <w:rPr>
          <w:rFonts w:cs="Calibri"/>
        </w:rPr>
        <w:t xml:space="preserve">ver </w:t>
      </w:r>
      <w:r w:rsidRPr="00137550">
        <w:rPr>
          <w:rFonts w:cs="Calibri"/>
        </w:rPr>
        <w:t xml:space="preserve">suas políticas de saúde e segurança do trabalho, possibilitando aos alunos </w:t>
      </w:r>
      <w:proofErr w:type="gramStart"/>
      <w:r w:rsidRPr="00137550">
        <w:rPr>
          <w:rFonts w:cs="Calibri"/>
        </w:rPr>
        <w:t>conhecer</w:t>
      </w:r>
      <w:proofErr w:type="gramEnd"/>
      <w:r w:rsidRPr="00137550">
        <w:rPr>
          <w:rFonts w:cs="Calibri"/>
        </w:rPr>
        <w:t xml:space="preserve"> a importância e as vantagens de uma política de segurança coerente com o ambiente de atuação do </w:t>
      </w:r>
      <w:r w:rsidRPr="00137550" w:rsidR="00CA4B5B">
        <w:rPr>
          <w:rFonts w:cs="Calibri"/>
        </w:rPr>
        <w:t xml:space="preserve">técnico em segurança do trabalho. </w:t>
      </w:r>
    </w:p>
    <w:p w:rsidR="00137550" w:rsidP="00D77F8E" w:rsidRDefault="00137550" w14:paraId="0848BE28" w14:textId="77777777">
      <w:pPr>
        <w:spacing w:after="0" w:line="360" w:lineRule="auto"/>
        <w:rPr>
          <w:rFonts w:asciiTheme="minorHAnsi" w:hAnsiTheme="minorHAnsi" w:cstheme="minorBidi"/>
          <w:b/>
          <w:bCs/>
        </w:rPr>
      </w:pPr>
    </w:p>
    <w:p w:rsidRPr="004563E3" w:rsidR="00137550" w:rsidP="00D77F8E" w:rsidRDefault="00137550" w14:paraId="69B3ABF1" w14:textId="77777777">
      <w:pPr>
        <w:spacing w:after="0" w:line="360" w:lineRule="auto"/>
        <w:rPr>
          <w:rFonts w:cs="Calibri"/>
          <w:color w:val="000000" w:themeColor="text1"/>
          <w:lang w:eastAsia="pt-BR"/>
        </w:rPr>
      </w:pPr>
      <w:r w:rsidRPr="00137550">
        <w:rPr>
          <w:rFonts w:asciiTheme="minorHAnsi" w:hAnsiTheme="minorHAnsi" w:cstheme="minorBidi"/>
          <w:b/>
          <w:bCs/>
        </w:rPr>
        <w:t>UC 2:</w:t>
      </w:r>
      <w:r>
        <w:t xml:space="preserve"> </w:t>
      </w:r>
      <w:r w:rsidRPr="004563E3">
        <w:rPr>
          <w:rFonts w:cs="Calibri"/>
          <w:color w:val="000000" w:themeColor="text1"/>
          <w:lang w:eastAsia="pt-BR"/>
        </w:rPr>
        <w:t>Realizar avaliação e medidas de controle de riscos físicos, químicos e biológicos</w:t>
      </w:r>
    </w:p>
    <w:p w:rsidRPr="00137550" w:rsidR="00137550" w:rsidP="00D77F8E" w:rsidRDefault="00137550" w14:paraId="2CD82B39" w14:textId="6AD2F327">
      <w:pPr>
        <w:spacing w:after="0" w:line="360" w:lineRule="auto"/>
        <w:jc w:val="both"/>
        <w:rPr>
          <w:rFonts w:cs="Calibri"/>
        </w:rPr>
      </w:pPr>
      <w:r w:rsidRPr="00137550">
        <w:rPr>
          <w:rFonts w:cs="Calibri"/>
        </w:rPr>
        <w:t xml:space="preserve">Nesta </w:t>
      </w:r>
      <w:r w:rsidRPr="00137550" w:rsidR="00EC6823">
        <w:rPr>
          <w:rFonts w:cs="Calibri"/>
        </w:rPr>
        <w:t xml:space="preserve">unidade curricular </w:t>
      </w:r>
      <w:r w:rsidRPr="00137550">
        <w:rPr>
          <w:rFonts w:cs="Calibri"/>
        </w:rPr>
        <w:t>ser</w:t>
      </w:r>
      <w:r w:rsidR="00095438">
        <w:rPr>
          <w:rFonts w:cs="Calibri"/>
        </w:rPr>
        <w:t>á</w:t>
      </w:r>
      <w:r w:rsidRPr="00137550">
        <w:rPr>
          <w:rFonts w:cs="Calibri"/>
        </w:rPr>
        <w:t xml:space="preserve"> </w:t>
      </w:r>
      <w:r w:rsidR="004842C9">
        <w:rPr>
          <w:rFonts w:cs="Calibri"/>
        </w:rPr>
        <w:t xml:space="preserve">abordada </w:t>
      </w:r>
      <w:proofErr w:type="gramStart"/>
      <w:r w:rsidR="004842C9">
        <w:rPr>
          <w:rFonts w:cs="Calibri"/>
        </w:rPr>
        <w:t>n</w:t>
      </w:r>
      <w:r w:rsidRPr="00137550">
        <w:rPr>
          <w:rFonts w:cs="Calibri"/>
        </w:rPr>
        <w:t xml:space="preserve">ormas </w:t>
      </w:r>
      <w:r w:rsidR="004842C9">
        <w:rPr>
          <w:rFonts w:cs="Calibri"/>
        </w:rPr>
        <w:t>n</w:t>
      </w:r>
      <w:r w:rsidRPr="00137550">
        <w:rPr>
          <w:rFonts w:cs="Calibri"/>
        </w:rPr>
        <w:t>acion</w:t>
      </w:r>
      <w:r w:rsidR="004842C9">
        <w:rPr>
          <w:rFonts w:cs="Calibri"/>
        </w:rPr>
        <w:t>al</w:t>
      </w:r>
      <w:proofErr w:type="gramEnd"/>
      <w:r w:rsidRPr="00137550">
        <w:rPr>
          <w:rFonts w:cs="Calibri"/>
        </w:rPr>
        <w:t xml:space="preserve"> NR 9 “Deve ser realizada análise preliminar das atividades de trabalho e dos dados já disponíveis relativos aos agentes físicos, químicos e biológicos, a fim de determinar a necessidade de adoção direta de medidas de prevenção ou de realização de avaliações qualitativas ou, quando aplicáveis, de avaliações quantitativas</w:t>
      </w:r>
      <w:r w:rsidR="00EC6823">
        <w:rPr>
          <w:rFonts w:cs="Calibri"/>
        </w:rPr>
        <w:t>”</w:t>
      </w:r>
      <w:r w:rsidRPr="00137550">
        <w:rPr>
          <w:rFonts w:cs="Calibri"/>
        </w:rPr>
        <w:t xml:space="preserve">. Em relação </w:t>
      </w:r>
      <w:r w:rsidR="00095438">
        <w:rPr>
          <w:rFonts w:cs="Calibri"/>
        </w:rPr>
        <w:t>à</w:t>
      </w:r>
      <w:r w:rsidRPr="00137550">
        <w:rPr>
          <w:rFonts w:cs="Calibri"/>
        </w:rPr>
        <w:t>s normas internacionais,</w:t>
      </w:r>
      <w:r w:rsidR="00095438">
        <w:rPr>
          <w:rFonts w:cs="Calibri"/>
        </w:rPr>
        <w:t xml:space="preserve"> </w:t>
      </w:r>
      <w:r w:rsidRPr="00137550">
        <w:rPr>
          <w:rFonts w:cs="Calibri"/>
        </w:rPr>
        <w:t xml:space="preserve">“Na ausência de limites de tolerância previstos na NR-15 e seus anexos, devem ser utilizados como referência para a adoção de medidas de prevenção aqueles previstos pela American </w:t>
      </w:r>
      <w:proofErr w:type="spellStart"/>
      <w:r w:rsidRPr="00137550">
        <w:rPr>
          <w:rFonts w:cs="Calibri"/>
        </w:rPr>
        <w:t>Conference</w:t>
      </w:r>
      <w:proofErr w:type="spellEnd"/>
      <w:r w:rsidRPr="00137550">
        <w:rPr>
          <w:rFonts w:cs="Calibri"/>
        </w:rPr>
        <w:t xml:space="preserve"> </w:t>
      </w:r>
      <w:proofErr w:type="spellStart"/>
      <w:r w:rsidRPr="00137550">
        <w:rPr>
          <w:rFonts w:cs="Calibri"/>
        </w:rPr>
        <w:t>of</w:t>
      </w:r>
      <w:proofErr w:type="spellEnd"/>
      <w:r w:rsidRPr="00137550">
        <w:rPr>
          <w:rFonts w:cs="Calibri"/>
        </w:rPr>
        <w:t xml:space="preserve"> </w:t>
      </w:r>
      <w:proofErr w:type="spellStart"/>
      <w:r w:rsidRPr="00137550">
        <w:rPr>
          <w:rFonts w:cs="Calibri"/>
        </w:rPr>
        <w:t>Governmental</w:t>
      </w:r>
      <w:proofErr w:type="spellEnd"/>
      <w:r w:rsidRPr="00137550">
        <w:rPr>
          <w:rFonts w:cs="Calibri"/>
        </w:rPr>
        <w:t xml:space="preserve"> Industrial </w:t>
      </w:r>
      <w:proofErr w:type="spellStart"/>
      <w:r w:rsidRPr="00137550">
        <w:rPr>
          <w:rFonts w:cs="Calibri"/>
        </w:rPr>
        <w:t>Higyenists</w:t>
      </w:r>
      <w:proofErr w:type="spellEnd"/>
      <w:r w:rsidRPr="00137550">
        <w:rPr>
          <w:rFonts w:cs="Calibri"/>
        </w:rPr>
        <w:t xml:space="preserve"> – ACGIH”. </w:t>
      </w:r>
    </w:p>
    <w:p w:rsidRPr="00137550" w:rsidR="00137550" w:rsidP="00D77F8E" w:rsidRDefault="00137550" w14:paraId="7BFEE80B" w14:textId="253C8628">
      <w:pPr>
        <w:spacing w:after="0" w:line="360" w:lineRule="auto"/>
        <w:jc w:val="both"/>
        <w:rPr>
          <w:rFonts w:cs="Calibri"/>
        </w:rPr>
      </w:pPr>
      <w:r w:rsidRPr="00137550">
        <w:rPr>
          <w:rFonts w:cs="Calibri"/>
        </w:rPr>
        <w:t xml:space="preserve">O desenho técnico poderá ser trabalhado pelo docente de forma manual ou com a utilização de programas específicos (como o </w:t>
      </w:r>
      <w:proofErr w:type="spellStart"/>
      <w:r w:rsidRPr="00882D7B">
        <w:rPr>
          <w:rFonts w:cs="Calibri"/>
        </w:rPr>
        <w:t>SketchUp</w:t>
      </w:r>
      <w:proofErr w:type="spellEnd"/>
      <w:r w:rsidRPr="00137550">
        <w:rPr>
          <w:rFonts w:cs="Calibri"/>
        </w:rPr>
        <w:t>, que é de uso livre</w:t>
      </w:r>
      <w:r w:rsidRPr="00882D7B">
        <w:rPr>
          <w:rFonts w:cs="Calibri"/>
        </w:rPr>
        <w:t>)</w:t>
      </w:r>
      <w:r w:rsidRPr="00137550">
        <w:rPr>
          <w:rFonts w:cs="Calibri"/>
        </w:rPr>
        <w:t xml:space="preserve"> para elaboração de croquis</w:t>
      </w:r>
      <w:r w:rsidR="001818F5">
        <w:rPr>
          <w:rFonts w:cs="Calibri"/>
        </w:rPr>
        <w:t xml:space="preserve"> e</w:t>
      </w:r>
      <w:r w:rsidRPr="00137550">
        <w:rPr>
          <w:rFonts w:cs="Calibri"/>
        </w:rPr>
        <w:t xml:space="preserve"> para compor o relatório de análise dos riscos físicos, químicos e biológicos. Quando houver necessidades de fazer cálculos, o docente poderá acessar calculadoras </w:t>
      </w:r>
      <w:r w:rsidRPr="00137550">
        <w:rPr>
          <w:rFonts w:cs="Calibri"/>
          <w:i/>
          <w:iCs/>
        </w:rPr>
        <w:t>online</w:t>
      </w:r>
      <w:r w:rsidRPr="00137550">
        <w:rPr>
          <w:rFonts w:cs="Calibri"/>
        </w:rPr>
        <w:t xml:space="preserve"> em diversos </w:t>
      </w:r>
      <w:r w:rsidRPr="00137550">
        <w:rPr>
          <w:rFonts w:cs="Calibri"/>
          <w:i/>
          <w:iCs/>
        </w:rPr>
        <w:t>sites</w:t>
      </w:r>
      <w:r w:rsidRPr="00137550">
        <w:rPr>
          <w:rFonts w:cs="Calibri"/>
        </w:rPr>
        <w:t>, por exemplo:</w:t>
      </w:r>
    </w:p>
    <w:p w:rsidRPr="00137550" w:rsidR="00137550" w:rsidP="00D77F8E" w:rsidRDefault="00137550" w14:paraId="7D18F2FE" w14:textId="77777777">
      <w:pPr>
        <w:spacing w:after="0" w:line="360" w:lineRule="auto"/>
        <w:rPr>
          <w:rStyle w:val="Hyperlink"/>
          <w:rFonts w:cs="Calibri"/>
        </w:rPr>
      </w:pPr>
      <w:r w:rsidRPr="00137550">
        <w:rPr>
          <w:rFonts w:cs="Calibri"/>
          <w:color w:val="323E4F"/>
        </w:rPr>
        <w:t xml:space="preserve">1 - </w:t>
      </w:r>
      <w:hyperlink w:history="1" r:id="rId12">
        <w:r w:rsidRPr="00137550">
          <w:rPr>
            <w:rStyle w:val="Hyperlink"/>
            <w:rFonts w:cs="Calibri"/>
          </w:rPr>
          <w:t>http://www.calculadoraonline.com.br/cientifica</w:t>
        </w:r>
      </w:hyperlink>
    </w:p>
    <w:p w:rsidRPr="00137550" w:rsidR="00137550" w:rsidP="00D77F8E" w:rsidRDefault="00137550" w14:paraId="412EE3FF" w14:textId="77777777">
      <w:pPr>
        <w:spacing w:after="0" w:line="360" w:lineRule="auto"/>
        <w:rPr>
          <w:rStyle w:val="Hyperlink"/>
          <w:rFonts w:cs="Calibri"/>
        </w:rPr>
      </w:pPr>
      <w:r w:rsidRPr="00137550">
        <w:rPr>
          <w:rFonts w:cs="Calibri"/>
          <w:color w:val="323E4F"/>
        </w:rPr>
        <w:t xml:space="preserve">2- </w:t>
      </w:r>
      <w:hyperlink w:history="1" r:id="rId13">
        <w:r w:rsidRPr="00137550">
          <w:rPr>
            <w:rStyle w:val="Hyperlink"/>
            <w:rFonts w:cs="Calibri"/>
          </w:rPr>
          <w:t>http://www.calculadoraonline.com.br/calculadora-virtual-gratis</w:t>
        </w:r>
      </w:hyperlink>
    </w:p>
    <w:p w:rsidRPr="00137550" w:rsidR="00137550" w:rsidP="00D77F8E" w:rsidRDefault="00137550" w14:paraId="3EED92DD" w14:textId="77777777">
      <w:pPr>
        <w:spacing w:after="0" w:line="360" w:lineRule="auto"/>
        <w:rPr>
          <w:rStyle w:val="Hyperlink"/>
          <w:rFonts w:cs="Calibri"/>
        </w:rPr>
      </w:pPr>
      <w:r w:rsidRPr="00137550">
        <w:rPr>
          <w:rFonts w:cs="Calibri"/>
          <w:color w:val="323E4F"/>
        </w:rPr>
        <w:t xml:space="preserve">3 - </w:t>
      </w:r>
      <w:hyperlink w:history="1" r:id="rId14">
        <w:r w:rsidRPr="00137550">
          <w:rPr>
            <w:rStyle w:val="Hyperlink"/>
            <w:rFonts w:cs="Calibri"/>
          </w:rPr>
          <w:t>http://www.alcula.com/es/calculadoras/calculadora-cientifica/</w:t>
        </w:r>
      </w:hyperlink>
    </w:p>
    <w:p w:rsidR="00137550" w:rsidP="00D77F8E" w:rsidRDefault="00137550" w14:paraId="3B281156" w14:textId="206E7398">
      <w:pPr>
        <w:spacing w:after="0" w:line="360" w:lineRule="auto"/>
        <w:jc w:val="both"/>
        <w:rPr>
          <w:rFonts w:cs="Calibri"/>
        </w:rPr>
      </w:pPr>
      <w:r w:rsidRPr="00137550">
        <w:rPr>
          <w:rFonts w:cs="Calibri"/>
        </w:rPr>
        <w:t xml:space="preserve">Em relação ao Mapa de Risco, sugere-se </w:t>
      </w:r>
      <w:r w:rsidR="001818F5">
        <w:rPr>
          <w:rFonts w:cs="Calibri"/>
        </w:rPr>
        <w:t>fazer</w:t>
      </w:r>
      <w:r w:rsidRPr="00137550" w:rsidR="001818F5">
        <w:rPr>
          <w:rFonts w:cs="Calibri"/>
        </w:rPr>
        <w:t xml:space="preserve"> </w:t>
      </w:r>
      <w:r w:rsidRPr="00137550">
        <w:rPr>
          <w:rFonts w:cs="Calibri"/>
        </w:rPr>
        <w:t>uma introdução ao tema e utilizar</w:t>
      </w:r>
      <w:r w:rsidR="00D726C0">
        <w:rPr>
          <w:rFonts w:cs="Calibri"/>
        </w:rPr>
        <w:t>,</w:t>
      </w:r>
      <w:r w:rsidRPr="00137550">
        <w:rPr>
          <w:rFonts w:cs="Calibri"/>
        </w:rPr>
        <w:t xml:space="preserve"> se possível</w:t>
      </w:r>
      <w:r w:rsidR="00D726C0">
        <w:rPr>
          <w:rFonts w:cs="Calibri"/>
        </w:rPr>
        <w:t>,</w:t>
      </w:r>
      <w:r w:rsidRPr="00137550">
        <w:rPr>
          <w:rFonts w:cs="Calibri"/>
        </w:rPr>
        <w:t xml:space="preserve"> </w:t>
      </w:r>
      <w:r w:rsidR="00D726C0">
        <w:rPr>
          <w:rFonts w:cs="Calibri"/>
        </w:rPr>
        <w:t>o</w:t>
      </w:r>
      <w:r w:rsidRPr="00137550">
        <w:rPr>
          <w:rFonts w:cs="Calibri"/>
        </w:rPr>
        <w:t xml:space="preserve"> </w:t>
      </w:r>
      <w:r w:rsidRPr="00137550">
        <w:rPr>
          <w:rFonts w:cs="Calibri"/>
          <w:i/>
          <w:iCs/>
        </w:rPr>
        <w:t xml:space="preserve">software </w:t>
      </w:r>
      <w:r w:rsidRPr="00137550">
        <w:rPr>
          <w:rFonts w:cs="Calibri"/>
        </w:rPr>
        <w:t>visualizador de plantas.</w:t>
      </w:r>
    </w:p>
    <w:p w:rsidRPr="00137550" w:rsidR="00137550" w:rsidP="00D77F8E" w:rsidRDefault="00137550" w14:paraId="1E748C9A" w14:textId="77777777">
      <w:pPr>
        <w:spacing w:after="0" w:line="360" w:lineRule="auto"/>
        <w:jc w:val="both"/>
        <w:rPr>
          <w:rFonts w:cs="Calibri"/>
        </w:rPr>
      </w:pPr>
    </w:p>
    <w:p w:rsidRPr="00D5498D" w:rsidR="00137550" w:rsidP="00D77F8E" w:rsidRDefault="00137550" w14:paraId="0B2DDD0C" w14:textId="48555241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</w:pPr>
      <w:r w:rsidRPr="0FB178B7">
        <w:rPr>
          <w:rFonts w:asciiTheme="minorHAnsi" w:hAnsiTheme="minorHAnsi" w:cstheme="minorBidi"/>
          <w:b/>
          <w:bCs/>
          <w:sz w:val="22"/>
          <w:szCs w:val="22"/>
        </w:rPr>
        <w:t xml:space="preserve">UC 3: </w:t>
      </w:r>
      <w:r w:rsidRPr="004563E3">
        <w:rPr>
          <w:rFonts w:ascii="Calibri" w:hAnsi="Calibri" w:eastAsia="Calibri" w:cs="Calibri"/>
          <w:color w:val="000000" w:themeColor="text1"/>
          <w:sz w:val="22"/>
          <w:szCs w:val="22"/>
        </w:rPr>
        <w:t>Monitorar riscos ocupacionais</w:t>
      </w:r>
    </w:p>
    <w:p w:rsidRPr="00137550" w:rsidR="00137550" w:rsidP="00D77F8E" w:rsidRDefault="00137550" w14:paraId="1D81DF64" w14:textId="129BE093">
      <w:pPr>
        <w:spacing w:after="0" w:line="360" w:lineRule="auto"/>
        <w:jc w:val="both"/>
        <w:rPr>
          <w:rFonts w:cs="Calibri"/>
          <w:strike/>
        </w:rPr>
      </w:pPr>
      <w:r w:rsidRPr="00137550">
        <w:rPr>
          <w:rFonts w:cs="Calibri"/>
        </w:rPr>
        <w:t xml:space="preserve">Nesta </w:t>
      </w:r>
      <w:r w:rsidRPr="00137550" w:rsidR="00D726C0">
        <w:rPr>
          <w:rFonts w:cs="Calibri"/>
        </w:rPr>
        <w:t>unidade curricular</w:t>
      </w:r>
      <w:r w:rsidR="00D726C0">
        <w:rPr>
          <w:rFonts w:cs="Calibri"/>
        </w:rPr>
        <w:t>,</w:t>
      </w:r>
      <w:r w:rsidRPr="00137550" w:rsidR="00D726C0">
        <w:rPr>
          <w:rFonts w:cs="Calibri"/>
        </w:rPr>
        <w:t xml:space="preserve"> </w:t>
      </w:r>
      <w:r w:rsidRPr="00137550">
        <w:rPr>
          <w:rFonts w:cs="Calibri"/>
        </w:rPr>
        <w:t xml:space="preserve">indica-se </w:t>
      </w:r>
      <w:r w:rsidR="00BE62D0">
        <w:rPr>
          <w:rFonts w:cs="Calibri"/>
        </w:rPr>
        <w:t>a</w:t>
      </w:r>
      <w:r w:rsidRPr="00BE62D0">
        <w:rPr>
          <w:rFonts w:cs="Calibri"/>
        </w:rPr>
        <w:t xml:space="preserve"> demonstração</w:t>
      </w:r>
      <w:r w:rsidRPr="00137550">
        <w:rPr>
          <w:rFonts w:cs="Calibri"/>
        </w:rPr>
        <w:t xml:space="preserve"> de monitoramento</w:t>
      </w:r>
      <w:r w:rsidR="00184646">
        <w:rPr>
          <w:rFonts w:cs="Calibri"/>
        </w:rPr>
        <w:t>s</w:t>
      </w:r>
      <w:r w:rsidRPr="00137550">
        <w:rPr>
          <w:rFonts w:cs="Calibri"/>
        </w:rPr>
        <w:t xml:space="preserve"> para cada agente de riscos ocupacionais. É importante que o docente planeje atividades, como visitas técnicas, pesquisas e entrevista com profissionais que atuem em organizações de prestação de serviços em medicina e segurança do trabalho. O desenho técnico poderá ser trabalhado pelo docente de forma manual ou com a utilização de recursos tecnológicos, com programas específicos, como o </w:t>
      </w:r>
      <w:proofErr w:type="spellStart"/>
      <w:r w:rsidRPr="00882D7B">
        <w:rPr>
          <w:rFonts w:cs="Calibri"/>
        </w:rPr>
        <w:t>SketchUp</w:t>
      </w:r>
      <w:proofErr w:type="spellEnd"/>
      <w:r w:rsidRPr="00137550">
        <w:rPr>
          <w:rFonts w:cs="Calibri"/>
        </w:rPr>
        <w:t>,</w:t>
      </w:r>
      <w:r w:rsidRPr="00137550">
        <w:rPr>
          <w:rFonts w:cs="Calibri"/>
          <w:i/>
          <w:iCs/>
        </w:rPr>
        <w:t xml:space="preserve"> </w:t>
      </w:r>
      <w:r w:rsidRPr="00137550">
        <w:rPr>
          <w:rFonts w:cs="Calibri"/>
        </w:rPr>
        <w:t>que é de uso livre, para a análise dos riscos ergonômicos. Recomenda-se demonstra</w:t>
      </w:r>
      <w:r w:rsidR="00AA3740">
        <w:rPr>
          <w:rFonts w:cs="Calibri"/>
        </w:rPr>
        <w:t>r</w:t>
      </w:r>
      <w:r w:rsidRPr="00137550">
        <w:rPr>
          <w:rFonts w:cs="Calibri"/>
        </w:rPr>
        <w:t xml:space="preserve"> os tipos e</w:t>
      </w:r>
      <w:r w:rsidR="001509DB">
        <w:rPr>
          <w:rFonts w:cs="Calibri"/>
        </w:rPr>
        <w:t xml:space="preserve"> </w:t>
      </w:r>
      <w:r w:rsidR="00E5111A">
        <w:rPr>
          <w:rFonts w:cs="Calibri"/>
        </w:rPr>
        <w:t>os</w:t>
      </w:r>
      <w:r w:rsidRPr="00137550">
        <w:rPr>
          <w:rFonts w:cs="Calibri"/>
        </w:rPr>
        <w:t xml:space="preserve"> usos dos instrumentos utilizados em </w:t>
      </w:r>
      <w:r w:rsidRPr="00137550" w:rsidR="001509DB">
        <w:rPr>
          <w:rFonts w:cs="Calibri"/>
        </w:rPr>
        <w:t>higiene ocupacional</w:t>
      </w:r>
      <w:r w:rsidRPr="00137550">
        <w:rPr>
          <w:rFonts w:cs="Calibri"/>
        </w:rPr>
        <w:t xml:space="preserve">. </w:t>
      </w:r>
    </w:p>
    <w:p w:rsidR="00137550" w:rsidP="00D77F8E" w:rsidRDefault="00137550" w14:paraId="1A63B2CE" w14:textId="77777777">
      <w:pPr>
        <w:spacing w:after="0" w:line="360" w:lineRule="auto"/>
        <w:jc w:val="both"/>
        <w:rPr>
          <w:rFonts w:cs="Calibri"/>
          <w:b/>
          <w:bCs/>
        </w:rPr>
      </w:pPr>
    </w:p>
    <w:p w:rsidRPr="00137550" w:rsidR="00137550" w:rsidP="00D77F8E" w:rsidRDefault="00137550" w14:paraId="7DCF5A81" w14:textId="01031E1B">
      <w:pPr>
        <w:spacing w:after="0" w:line="360" w:lineRule="auto"/>
        <w:jc w:val="both"/>
        <w:rPr>
          <w:rFonts w:cs="Calibri"/>
          <w:b/>
          <w:bCs/>
          <w:color w:val="000000" w:themeColor="text1"/>
          <w:lang w:eastAsia="pt-BR"/>
        </w:rPr>
      </w:pPr>
      <w:r w:rsidRPr="00137550">
        <w:rPr>
          <w:rFonts w:cs="Calibri"/>
          <w:b/>
          <w:bCs/>
        </w:rPr>
        <w:t xml:space="preserve">UC 4: </w:t>
      </w:r>
      <w:r w:rsidRPr="004563E3">
        <w:rPr>
          <w:rFonts w:cs="Calibri"/>
          <w:color w:val="000000" w:themeColor="text1"/>
          <w:lang w:eastAsia="pt-BR"/>
        </w:rPr>
        <w:t>Realizar avaliação e medidas de controle de riscos ergonômicos e de acidentes</w:t>
      </w:r>
      <w:r w:rsidRPr="00137550">
        <w:rPr>
          <w:rFonts w:cs="Calibri"/>
          <w:b/>
          <w:bCs/>
          <w:color w:val="000000" w:themeColor="text1"/>
          <w:lang w:eastAsia="pt-BR"/>
        </w:rPr>
        <w:t xml:space="preserve">  </w:t>
      </w:r>
    </w:p>
    <w:p w:rsidRPr="00137550" w:rsidR="00137550" w:rsidP="00D77F8E" w:rsidRDefault="00137550" w14:paraId="16D0069E" w14:textId="3640FE16">
      <w:pPr>
        <w:spacing w:after="0" w:line="360" w:lineRule="auto"/>
        <w:jc w:val="both"/>
        <w:rPr>
          <w:rFonts w:cs="Calibri"/>
        </w:rPr>
      </w:pPr>
      <w:r w:rsidRPr="00137550">
        <w:rPr>
          <w:rFonts w:cs="Calibri"/>
        </w:rPr>
        <w:t xml:space="preserve">Nesta </w:t>
      </w:r>
      <w:r w:rsidR="00C8282C">
        <w:rPr>
          <w:rFonts w:cs="Calibri"/>
        </w:rPr>
        <w:t>u</w:t>
      </w:r>
      <w:r w:rsidRPr="00137550">
        <w:rPr>
          <w:rFonts w:cs="Calibri"/>
        </w:rPr>
        <w:t>nidade, o desenho técnico poderá ser trabalhado pelo docente de forma manual ou com a utilização de recursos tecnológicos, com programas específicos</w:t>
      </w:r>
      <w:r w:rsidR="00106798">
        <w:rPr>
          <w:rFonts w:cs="Calibri"/>
        </w:rPr>
        <w:t>,</w:t>
      </w:r>
      <w:r w:rsidRPr="00137550">
        <w:rPr>
          <w:rFonts w:cs="Calibri"/>
        </w:rPr>
        <w:t xml:space="preserve"> como o </w:t>
      </w:r>
      <w:proofErr w:type="spellStart"/>
      <w:r w:rsidRPr="00882D7B">
        <w:rPr>
          <w:rFonts w:cs="Calibri"/>
        </w:rPr>
        <w:t>SketchUp</w:t>
      </w:r>
      <w:proofErr w:type="spellEnd"/>
      <w:r w:rsidR="00106798">
        <w:rPr>
          <w:rFonts w:cs="Calibri"/>
        </w:rPr>
        <w:t>,</w:t>
      </w:r>
      <w:r w:rsidRPr="00137550">
        <w:rPr>
          <w:rFonts w:cs="Calibri"/>
          <w:i/>
          <w:iCs/>
        </w:rPr>
        <w:t xml:space="preserve"> </w:t>
      </w:r>
      <w:r w:rsidR="00C8282C">
        <w:rPr>
          <w:rFonts w:cs="Calibri"/>
        </w:rPr>
        <w:t xml:space="preserve">para a </w:t>
      </w:r>
      <w:r w:rsidRPr="00137550">
        <w:rPr>
          <w:rFonts w:cs="Calibri"/>
        </w:rPr>
        <w:t xml:space="preserve">análise dos riscos ergonômicos. Sugere-se que o docente </w:t>
      </w:r>
      <w:r w:rsidR="00106798">
        <w:rPr>
          <w:rFonts w:cs="Calibri"/>
        </w:rPr>
        <w:t>promova</w:t>
      </w:r>
      <w:r w:rsidRPr="00137550" w:rsidR="00106798">
        <w:rPr>
          <w:rFonts w:cs="Calibri"/>
        </w:rPr>
        <w:t xml:space="preserve"> </w:t>
      </w:r>
      <w:r w:rsidRPr="00137550">
        <w:rPr>
          <w:rFonts w:cs="Calibri"/>
        </w:rPr>
        <w:t xml:space="preserve">ações relacionadas </w:t>
      </w:r>
      <w:r w:rsidR="00106798">
        <w:rPr>
          <w:rFonts w:cs="Calibri"/>
        </w:rPr>
        <w:t>à</w:t>
      </w:r>
      <w:r w:rsidRPr="00137550">
        <w:rPr>
          <w:rFonts w:cs="Calibri"/>
        </w:rPr>
        <w:t xml:space="preserve"> produção de </w:t>
      </w:r>
      <w:r w:rsidRPr="00137550" w:rsidR="00106798">
        <w:rPr>
          <w:rFonts w:cs="Calibri"/>
        </w:rPr>
        <w:t>mapas de riscos</w:t>
      </w:r>
      <w:r w:rsidRPr="00137550">
        <w:rPr>
          <w:rFonts w:cs="Calibri"/>
        </w:rPr>
        <w:t xml:space="preserve">. Poderão ser trabalhados os conhecimentos </w:t>
      </w:r>
      <w:r w:rsidR="00AA3740">
        <w:rPr>
          <w:rFonts w:cs="Calibri"/>
        </w:rPr>
        <w:t>acerca dos</w:t>
      </w:r>
      <w:r w:rsidRPr="00137550">
        <w:rPr>
          <w:rFonts w:cs="Calibri"/>
        </w:rPr>
        <w:t xml:space="preserve"> instrumentos utilizados em </w:t>
      </w:r>
      <w:r w:rsidRPr="00137550" w:rsidR="00AA3740">
        <w:rPr>
          <w:rFonts w:cs="Calibri"/>
        </w:rPr>
        <w:t>higiene ocup</w:t>
      </w:r>
      <w:r w:rsidRPr="00137550">
        <w:rPr>
          <w:rFonts w:cs="Calibri"/>
        </w:rPr>
        <w:t xml:space="preserve">acional. </w:t>
      </w:r>
    </w:p>
    <w:p w:rsidR="00137550" w:rsidP="00D77F8E" w:rsidRDefault="00137550" w14:paraId="459AA9B3" w14:textId="77777777">
      <w:pPr>
        <w:spacing w:after="0" w:line="360" w:lineRule="auto"/>
        <w:jc w:val="both"/>
        <w:rPr>
          <w:rFonts w:cs="Calibri"/>
        </w:rPr>
      </w:pPr>
    </w:p>
    <w:p w:rsidRPr="00D5498D" w:rsidR="00137550" w:rsidP="00D77F8E" w:rsidRDefault="00137550" w14:paraId="596D0ABF" w14:textId="25F988E0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</w:pPr>
      <w:r w:rsidRPr="004563E3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 xml:space="preserve">UC 5: </w:t>
      </w:r>
      <w:r w:rsidRPr="004563E3" w:rsidR="00C96596">
        <w:rPr>
          <w:rFonts w:ascii="Calibri" w:hAnsi="Calibri" w:eastAsia="Calibri" w:cs="Calibri"/>
          <w:color w:val="000000" w:themeColor="text1"/>
          <w:sz w:val="22"/>
          <w:szCs w:val="22"/>
        </w:rPr>
        <w:t>Executar ações de investigação, registro e controle de incidentes, acidentes de trabalho e doenças ocupacionais</w:t>
      </w:r>
    </w:p>
    <w:p w:rsidR="00137550" w:rsidP="00D77F8E" w:rsidRDefault="00137550" w14:paraId="47422F9B" w14:textId="5AF6D0B3">
      <w:pPr>
        <w:pStyle w:val="Bulletbsico1"/>
        <w:numPr>
          <w:ilvl w:val="0"/>
          <w:numId w:val="0"/>
        </w:numPr>
        <w:spacing w:before="0" w:line="360" w:lineRule="auto"/>
        <w:rPr>
          <w:rFonts w:cs="Calibri"/>
        </w:rPr>
      </w:pPr>
      <w:r w:rsidRPr="0FB178B7">
        <w:rPr>
          <w:rFonts w:ascii="Calibri" w:hAnsi="Calibri" w:eastAsia="Calibri" w:cs="Calibri"/>
          <w:sz w:val="22"/>
          <w:szCs w:val="22"/>
        </w:rPr>
        <w:t xml:space="preserve">Nesta unidade curricular são apresentadas as principais metodologias disponíveis na literatura em relação à investigação de incidentes e acidentes de trabalho. É importante que o docente planeje atividades, como visitas técnicas, explore casos reais para que o aluno analise criticamente as situações de acidentes e incidentes. O docente poderá solicitar uma pesquisa sobre </w:t>
      </w:r>
      <w:r w:rsidRPr="0FB178B7">
        <w:rPr>
          <w:rFonts w:ascii="Calibri" w:hAnsi="Calibri" w:eastAsia="Calibri" w:cs="Calibri"/>
          <w:i/>
          <w:iCs/>
          <w:sz w:val="22"/>
          <w:szCs w:val="22"/>
        </w:rPr>
        <w:t>softwares</w:t>
      </w:r>
      <w:r w:rsidRPr="0FB178B7">
        <w:rPr>
          <w:rFonts w:ascii="Calibri" w:hAnsi="Calibri" w:eastAsia="Calibri" w:cs="Calibri"/>
          <w:sz w:val="22"/>
          <w:szCs w:val="22"/>
        </w:rPr>
        <w:t xml:space="preserve"> disponíveis no mercado desenvolvidos para gerenciar ocorrências de acidentes e incidentes nas organizações.</w:t>
      </w:r>
    </w:p>
    <w:p w:rsidR="00137550" w:rsidP="00D77F8E" w:rsidRDefault="00137550" w14:paraId="51292E91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 w:eastAsia="Calibri" w:cs="Calibri"/>
          <w:color w:val="000000" w:themeColor="text1"/>
          <w:sz w:val="22"/>
          <w:szCs w:val="22"/>
        </w:rPr>
      </w:pPr>
    </w:p>
    <w:p w:rsidRPr="00D5498D" w:rsidR="00137550" w:rsidP="00D77F8E" w:rsidRDefault="00137550" w14:paraId="33EC41AD" w14:textId="10DE1331">
      <w:pPr>
        <w:pStyle w:val="Bulletbsico1"/>
        <w:numPr>
          <w:ilvl w:val="0"/>
          <w:numId w:val="0"/>
        </w:numPr>
        <w:spacing w:before="0" w:line="360" w:lineRule="auto"/>
        <w:rPr>
          <w:rFonts w:eastAsia="Calibri"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4563E3">
        <w:rPr>
          <w:rFonts w:eastAsia="Calibri"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UC6: </w:t>
      </w:r>
      <w:r w:rsidRPr="004563E3" w:rsidR="00C96596">
        <w:rPr>
          <w:rFonts w:eastAsia="Calibri" w:asciiTheme="minorHAnsi" w:hAnsiTheme="minorHAnsi" w:cstheme="minorHAnsi"/>
          <w:color w:val="000000" w:themeColor="text1"/>
          <w:sz w:val="22"/>
          <w:szCs w:val="22"/>
        </w:rPr>
        <w:t>Auxiliar e executar ações de elaboração dos programas de saúde e segurança do trabalho</w:t>
      </w:r>
    </w:p>
    <w:p w:rsidR="00137550" w:rsidP="00D77F8E" w:rsidRDefault="00137550" w14:paraId="09A04AE4" w14:textId="31623952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</w:rPr>
      </w:pPr>
      <w:r w:rsidRPr="00C52B73">
        <w:rPr>
          <w:rFonts w:asciiTheme="minorHAnsi" w:hAnsiTheme="minorHAnsi" w:cstheme="minorHAnsi"/>
        </w:rPr>
        <w:t xml:space="preserve">O docente poderá planejar atividades para que os alunos conheçam os principais programas de saúde e segurança do trabalho. Recomenda-se priorizar a elaboração do </w:t>
      </w:r>
      <w:r w:rsidRPr="00C52B73" w:rsidR="00EE3D6C">
        <w:rPr>
          <w:rFonts w:asciiTheme="minorHAnsi" w:hAnsiTheme="minorHAnsi" w:cstheme="minorHAnsi"/>
        </w:rPr>
        <w:t>gerenciamento de riscos ocupaci</w:t>
      </w:r>
      <w:r w:rsidRPr="00C52B73">
        <w:rPr>
          <w:rFonts w:asciiTheme="minorHAnsi" w:hAnsiTheme="minorHAnsi" w:cstheme="minorHAnsi"/>
        </w:rPr>
        <w:t xml:space="preserve">onais (GRO) e </w:t>
      </w:r>
      <w:r w:rsidR="00EE3D6C">
        <w:rPr>
          <w:rFonts w:asciiTheme="minorHAnsi" w:hAnsiTheme="minorHAnsi" w:cstheme="minorHAnsi"/>
        </w:rPr>
        <w:t xml:space="preserve">do </w:t>
      </w:r>
      <w:r w:rsidRPr="00C52B73">
        <w:rPr>
          <w:rFonts w:asciiTheme="minorHAnsi" w:hAnsiTheme="minorHAnsi" w:cstheme="minorHAnsi"/>
        </w:rPr>
        <w:t xml:space="preserve">Programa de Prevenção de Riscos, </w:t>
      </w:r>
      <w:r w:rsidR="00E54411">
        <w:rPr>
          <w:rFonts w:asciiTheme="minorHAnsi" w:hAnsiTheme="minorHAnsi" w:cstheme="minorHAnsi"/>
        </w:rPr>
        <w:t xml:space="preserve">e </w:t>
      </w:r>
      <w:r w:rsidRPr="00C52B73">
        <w:rPr>
          <w:rFonts w:asciiTheme="minorHAnsi" w:hAnsiTheme="minorHAnsi" w:cstheme="minorHAnsi"/>
        </w:rPr>
        <w:t xml:space="preserve">quando possível explorar </w:t>
      </w:r>
      <w:r w:rsidRPr="00C52B73">
        <w:rPr>
          <w:rFonts w:asciiTheme="minorHAnsi" w:hAnsiTheme="minorHAnsi" w:cstheme="minorHAnsi"/>
          <w:i/>
          <w:iCs/>
        </w:rPr>
        <w:t>softwares</w:t>
      </w:r>
      <w:r w:rsidRPr="00C52B73">
        <w:rPr>
          <w:rFonts w:asciiTheme="minorHAnsi" w:hAnsiTheme="minorHAnsi" w:cstheme="minorHAnsi"/>
        </w:rPr>
        <w:t xml:space="preserve"> disponíveis no mercado sobre gerenciamento de saúde e segurança do trabalho nas organizações.  É importante que o docente planeje atividades, como visitas técnicas, pesquisas e entrevista com profissionais que atuem em organizações de prestação de serviços em medicina e segurança do trabalho.</w:t>
      </w:r>
    </w:p>
    <w:p w:rsidRPr="00C52B73" w:rsidR="00137550" w:rsidP="00D77F8E" w:rsidRDefault="00137550" w14:paraId="6565B36A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eastAsia="Calibri" w:asciiTheme="minorHAnsi" w:hAnsiTheme="minorHAnsi" w:cstheme="minorHAnsi"/>
          <w:sz w:val="22"/>
          <w:szCs w:val="22"/>
        </w:rPr>
      </w:pPr>
    </w:p>
    <w:p w:rsidRPr="004563E3" w:rsidR="00137550" w:rsidP="00D77F8E" w:rsidRDefault="00137550" w14:paraId="09A0D841" w14:textId="67C2D6B6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 w:eastAsia="Calibri" w:cs="Calibri"/>
          <w:sz w:val="22"/>
          <w:szCs w:val="22"/>
        </w:rPr>
      </w:pPr>
      <w:r w:rsidRPr="009219C2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>UC 7:</w:t>
      </w:r>
      <w:r w:rsidRPr="009219C2">
        <w:rPr>
          <w:rFonts w:ascii="Calibri" w:hAnsi="Calibri" w:eastAsia="Calibri" w:cs="Calibri"/>
          <w:b/>
          <w:bCs/>
          <w:sz w:val="22"/>
          <w:szCs w:val="22"/>
        </w:rPr>
        <w:t xml:space="preserve"> </w:t>
      </w:r>
      <w:r w:rsidRPr="004563E3">
        <w:rPr>
          <w:rFonts w:ascii="Calibri" w:hAnsi="Calibri" w:eastAsia="Calibri" w:cs="Calibri"/>
          <w:color w:val="000000" w:themeColor="text1"/>
          <w:sz w:val="22"/>
          <w:szCs w:val="22"/>
        </w:rPr>
        <w:t>Implantar os programas de saúde e segurança do trabalho</w:t>
      </w:r>
    </w:p>
    <w:p w:rsidR="00137550" w:rsidP="00D77F8E" w:rsidRDefault="00137550" w14:paraId="7A94FAEB" w14:textId="49B13DC4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 w:eastAsia="Calibri" w:cs="Calibri"/>
          <w:sz w:val="22"/>
          <w:szCs w:val="22"/>
        </w:rPr>
      </w:pPr>
      <w:r w:rsidRPr="0FB178B7">
        <w:rPr>
          <w:rFonts w:ascii="Calibri" w:hAnsi="Calibri" w:eastAsia="Calibri" w:cs="Calibri"/>
          <w:sz w:val="22"/>
          <w:szCs w:val="22"/>
        </w:rPr>
        <w:t>Sugere-se visita</w:t>
      </w:r>
      <w:r w:rsidR="000D7175">
        <w:rPr>
          <w:rFonts w:ascii="Calibri" w:hAnsi="Calibri" w:eastAsia="Calibri" w:cs="Calibri"/>
          <w:sz w:val="22"/>
          <w:szCs w:val="22"/>
        </w:rPr>
        <w:t>s</w:t>
      </w:r>
      <w:r w:rsidRPr="0FB178B7">
        <w:rPr>
          <w:rFonts w:ascii="Calibri" w:hAnsi="Calibri" w:eastAsia="Calibri" w:cs="Calibri"/>
          <w:sz w:val="22"/>
          <w:szCs w:val="22"/>
        </w:rPr>
        <w:t xml:space="preserve"> técnica</w:t>
      </w:r>
      <w:r w:rsidR="000D7175">
        <w:rPr>
          <w:rFonts w:ascii="Calibri" w:hAnsi="Calibri" w:eastAsia="Calibri" w:cs="Calibri"/>
          <w:sz w:val="22"/>
          <w:szCs w:val="22"/>
        </w:rPr>
        <w:t>s</w:t>
      </w:r>
      <w:r w:rsidRPr="0FB178B7">
        <w:rPr>
          <w:rFonts w:ascii="Calibri" w:hAnsi="Calibri" w:eastAsia="Calibri" w:cs="Calibri"/>
          <w:sz w:val="22"/>
          <w:szCs w:val="22"/>
        </w:rPr>
        <w:t xml:space="preserve"> a organizações que tenham programas de saúde e segurança do trabalho implantados e implementados, para que os alunos conheçam, discutam e analisem as possibilidades e benefícios desses programas</w:t>
      </w:r>
      <w:r w:rsidR="00AF6081">
        <w:rPr>
          <w:rFonts w:ascii="Calibri" w:hAnsi="Calibri" w:eastAsia="Calibri" w:cs="Calibri"/>
          <w:sz w:val="22"/>
          <w:szCs w:val="22"/>
        </w:rPr>
        <w:t>.</w:t>
      </w:r>
      <w:r w:rsidRPr="0FB178B7">
        <w:rPr>
          <w:rFonts w:ascii="Calibri" w:hAnsi="Calibri" w:eastAsia="Calibri" w:cs="Calibri"/>
          <w:sz w:val="22"/>
          <w:szCs w:val="22"/>
        </w:rPr>
        <w:t xml:space="preserve"> </w:t>
      </w:r>
    </w:p>
    <w:p w:rsidR="00137550" w:rsidP="00D77F8E" w:rsidRDefault="00137550" w14:paraId="406B0A40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 w:eastAsia="Calibri" w:cs="Calibri"/>
          <w:color w:val="000000" w:themeColor="text1"/>
          <w:sz w:val="22"/>
          <w:szCs w:val="22"/>
        </w:rPr>
      </w:pPr>
    </w:p>
    <w:p w:rsidRPr="00D5498D" w:rsidR="00137550" w:rsidP="00D77F8E" w:rsidRDefault="00137550" w14:paraId="6574FCE9" w14:textId="76DC33DD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</w:pPr>
      <w:r w:rsidRPr="009219C2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>UC8</w:t>
      </w:r>
      <w:r w:rsidRPr="009219C2" w:rsidR="009219C2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>:</w:t>
      </w:r>
      <w:r w:rsidRPr="009219C2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 xml:space="preserve"> </w:t>
      </w:r>
      <w:r w:rsidRPr="004563E3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Gerenciar </w:t>
      </w:r>
      <w:proofErr w:type="gramStart"/>
      <w:r w:rsidRPr="004563E3">
        <w:rPr>
          <w:rFonts w:ascii="Calibri" w:hAnsi="Calibri" w:eastAsia="Calibri" w:cs="Calibri"/>
          <w:color w:val="000000" w:themeColor="text1"/>
          <w:sz w:val="22"/>
          <w:szCs w:val="22"/>
        </w:rPr>
        <w:t>situações de emergências</w:t>
      </w:r>
      <w:proofErr w:type="gramEnd"/>
      <w:r w:rsidRPr="004563E3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de primeiros socorros</w:t>
      </w:r>
    </w:p>
    <w:p w:rsidR="00137550" w:rsidP="00D77F8E" w:rsidRDefault="00137550" w14:paraId="5417514F" w14:textId="43CE6A5E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 w:eastAsia="Calibri" w:cs="Calibri"/>
          <w:sz w:val="22"/>
          <w:szCs w:val="22"/>
        </w:rPr>
      </w:pPr>
      <w:r w:rsidRPr="0FB178B7">
        <w:rPr>
          <w:rFonts w:ascii="Calibri" w:hAnsi="Calibri" w:eastAsia="Calibri" w:cs="Calibri"/>
          <w:sz w:val="22"/>
          <w:szCs w:val="22"/>
        </w:rPr>
        <w:t xml:space="preserve">Nesta </w:t>
      </w:r>
      <w:r w:rsidRPr="0FB178B7" w:rsidR="00AF6081">
        <w:rPr>
          <w:rFonts w:ascii="Calibri" w:hAnsi="Calibri" w:eastAsia="Calibri" w:cs="Calibri"/>
          <w:sz w:val="22"/>
          <w:szCs w:val="22"/>
        </w:rPr>
        <w:t xml:space="preserve">unidade curricular </w:t>
      </w:r>
      <w:r w:rsidRPr="0FB178B7">
        <w:rPr>
          <w:rFonts w:ascii="Calibri" w:hAnsi="Calibri" w:eastAsia="Calibri" w:cs="Calibri"/>
          <w:sz w:val="22"/>
          <w:szCs w:val="22"/>
        </w:rPr>
        <w:t xml:space="preserve">a proposta é explorar situações de simulação de </w:t>
      </w:r>
      <w:r w:rsidRPr="0FB178B7" w:rsidR="009219C2">
        <w:rPr>
          <w:rFonts w:ascii="Calibri" w:hAnsi="Calibri" w:eastAsia="Calibri" w:cs="Calibri"/>
          <w:sz w:val="22"/>
          <w:szCs w:val="22"/>
        </w:rPr>
        <w:t>acidentes, incluindo</w:t>
      </w:r>
      <w:r w:rsidRPr="0FB178B7">
        <w:rPr>
          <w:rFonts w:ascii="Calibri" w:hAnsi="Calibri" w:eastAsia="Calibri" w:cs="Calibri"/>
          <w:sz w:val="22"/>
          <w:szCs w:val="22"/>
        </w:rPr>
        <w:t xml:space="preserve"> acidentes de trajeto. As simulações deverão ser variadas, uma vez que o profissional poderá atuar em diversos segmentos organizacionais e </w:t>
      </w:r>
      <w:r w:rsidR="0077014F">
        <w:rPr>
          <w:rFonts w:ascii="Calibri" w:hAnsi="Calibri" w:eastAsia="Calibri" w:cs="Calibri"/>
          <w:sz w:val="22"/>
          <w:szCs w:val="22"/>
        </w:rPr>
        <w:t>trabalhará</w:t>
      </w:r>
      <w:r w:rsidRPr="0FB178B7" w:rsidR="0077014F">
        <w:rPr>
          <w:rFonts w:ascii="Calibri" w:hAnsi="Calibri" w:eastAsia="Calibri" w:cs="Calibri"/>
          <w:sz w:val="22"/>
          <w:szCs w:val="22"/>
        </w:rPr>
        <w:t xml:space="preserve"> </w:t>
      </w:r>
      <w:r w:rsidRPr="0FB178B7">
        <w:rPr>
          <w:rFonts w:ascii="Calibri" w:hAnsi="Calibri" w:eastAsia="Calibri" w:cs="Calibri"/>
          <w:sz w:val="22"/>
          <w:szCs w:val="22"/>
        </w:rPr>
        <w:t>no gerenciamento da situação.</w:t>
      </w:r>
    </w:p>
    <w:p w:rsidR="00137550" w:rsidP="00D77F8E" w:rsidRDefault="00137550" w14:paraId="1D97154C" w14:textId="77777777">
      <w:pPr>
        <w:pStyle w:val="Bulletbsico1"/>
        <w:numPr>
          <w:ilvl w:val="0"/>
          <w:numId w:val="0"/>
        </w:numPr>
        <w:spacing w:before="0" w:line="360" w:lineRule="auto"/>
        <w:rPr>
          <w:color w:val="000000" w:themeColor="text1"/>
        </w:rPr>
      </w:pPr>
    </w:p>
    <w:p w:rsidRPr="00D5498D" w:rsidR="00137550" w:rsidP="00D77F8E" w:rsidRDefault="00137550" w14:paraId="4818D708" w14:textId="5E686164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 w:eastAsia="Calibri" w:cs="Calibri"/>
          <w:b/>
          <w:bCs/>
          <w:sz w:val="22"/>
          <w:szCs w:val="22"/>
        </w:rPr>
      </w:pPr>
      <w:r w:rsidRPr="009219C2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>UC9</w:t>
      </w:r>
      <w:r w:rsidRPr="009219C2" w:rsidR="009219C2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>:</w:t>
      </w:r>
      <w:r w:rsidRPr="009219C2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 xml:space="preserve"> </w:t>
      </w:r>
      <w:r w:rsidRPr="004563E3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Gerenciar </w:t>
      </w:r>
      <w:proofErr w:type="gramStart"/>
      <w:r w:rsidRPr="004563E3">
        <w:rPr>
          <w:rFonts w:ascii="Calibri" w:hAnsi="Calibri" w:eastAsia="Calibri" w:cs="Calibri"/>
          <w:color w:val="000000" w:themeColor="text1"/>
          <w:sz w:val="22"/>
          <w:szCs w:val="22"/>
        </w:rPr>
        <w:t>situações de emergências</w:t>
      </w:r>
      <w:proofErr w:type="gramEnd"/>
      <w:r w:rsidRPr="004563E3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e prevenção de incêndio</w:t>
      </w:r>
    </w:p>
    <w:p w:rsidR="00137550" w:rsidP="00D77F8E" w:rsidRDefault="00AC2439" w14:paraId="7BFE2040" w14:textId="04B271D2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P</w:t>
      </w:r>
      <w:r w:rsidRPr="0FB178B7" w:rsidR="00137550">
        <w:rPr>
          <w:rFonts w:ascii="Calibri" w:hAnsi="Calibri" w:eastAsia="Calibri" w:cs="Calibri"/>
          <w:sz w:val="22"/>
          <w:szCs w:val="22"/>
        </w:rPr>
        <w:t>odem ser exploradas estratégias como visitas técnicas a organizações, para que os alunos tenham contato com os diversos modelos de plano de emergência. Além disso</w:t>
      </w:r>
      <w:r>
        <w:rPr>
          <w:rFonts w:ascii="Calibri" w:hAnsi="Calibri" w:eastAsia="Calibri" w:cs="Calibri"/>
          <w:sz w:val="22"/>
          <w:szCs w:val="22"/>
        </w:rPr>
        <w:t>,</w:t>
      </w:r>
      <w:r w:rsidRPr="0FB178B7" w:rsidR="00137550">
        <w:rPr>
          <w:rFonts w:ascii="Calibri" w:hAnsi="Calibri" w:eastAsia="Calibri" w:cs="Calibri"/>
          <w:sz w:val="22"/>
          <w:szCs w:val="22"/>
        </w:rPr>
        <w:t xml:space="preserve"> podem ser planejadas simulações com equipe do corpo de bombeiros, para que os alunos possam desenvolver habilidades na execução de ações para prevenção de emergência e urgência. Buscar</w:t>
      </w:r>
      <w:r>
        <w:rPr>
          <w:rFonts w:ascii="Calibri" w:hAnsi="Calibri" w:eastAsia="Calibri" w:cs="Calibri"/>
          <w:sz w:val="22"/>
          <w:szCs w:val="22"/>
        </w:rPr>
        <w:t>,</w:t>
      </w:r>
      <w:r w:rsidRPr="0FB178B7" w:rsidR="00137550">
        <w:rPr>
          <w:rFonts w:ascii="Calibri" w:hAnsi="Calibri" w:eastAsia="Calibri" w:cs="Calibri"/>
          <w:sz w:val="22"/>
          <w:szCs w:val="22"/>
        </w:rPr>
        <w:t xml:space="preserve"> se possível</w:t>
      </w:r>
      <w:r>
        <w:rPr>
          <w:rFonts w:ascii="Calibri" w:hAnsi="Calibri" w:eastAsia="Calibri" w:cs="Calibri"/>
          <w:sz w:val="22"/>
          <w:szCs w:val="22"/>
        </w:rPr>
        <w:t>,</w:t>
      </w:r>
      <w:r w:rsidRPr="0FB178B7" w:rsidR="00137550">
        <w:rPr>
          <w:rFonts w:ascii="Calibri" w:hAnsi="Calibri" w:eastAsia="Calibri" w:cs="Calibri"/>
          <w:sz w:val="22"/>
          <w:szCs w:val="22"/>
        </w:rPr>
        <w:t xml:space="preserve"> parcerias com organizações ou órgãos específicos para </w:t>
      </w:r>
      <w:r>
        <w:rPr>
          <w:rFonts w:ascii="Calibri" w:hAnsi="Calibri" w:eastAsia="Calibri" w:cs="Calibri"/>
          <w:sz w:val="22"/>
          <w:szCs w:val="22"/>
        </w:rPr>
        <w:t>a</w:t>
      </w:r>
      <w:r w:rsidRPr="0FB178B7" w:rsidR="00137550">
        <w:rPr>
          <w:rFonts w:ascii="Calibri" w:hAnsi="Calibri" w:eastAsia="Calibri" w:cs="Calibri"/>
          <w:sz w:val="22"/>
          <w:szCs w:val="22"/>
        </w:rPr>
        <w:t xml:space="preserve"> demonstração </w:t>
      </w:r>
      <w:r w:rsidR="006E4625">
        <w:rPr>
          <w:rFonts w:ascii="Calibri" w:hAnsi="Calibri" w:eastAsia="Calibri" w:cs="Calibri"/>
          <w:sz w:val="22"/>
          <w:szCs w:val="22"/>
        </w:rPr>
        <w:t>da</w:t>
      </w:r>
      <w:r w:rsidRPr="0FB178B7" w:rsidR="00137550">
        <w:rPr>
          <w:rFonts w:ascii="Calibri" w:hAnsi="Calibri" w:eastAsia="Calibri" w:cs="Calibri"/>
          <w:sz w:val="22"/>
          <w:szCs w:val="22"/>
        </w:rPr>
        <w:t xml:space="preserve"> prática profissional em pistas de treinamentos de combate a incêndio. </w:t>
      </w:r>
    </w:p>
    <w:p w:rsidR="00137550" w:rsidP="00D77F8E" w:rsidRDefault="00137550" w14:paraId="5F2828FD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 w:eastAsia="Calibri" w:cs="Calibri"/>
          <w:sz w:val="22"/>
          <w:szCs w:val="22"/>
        </w:rPr>
      </w:pPr>
    </w:p>
    <w:p w:rsidR="00137550" w:rsidP="00D77F8E" w:rsidRDefault="00137550" w14:paraId="22B967ED" w14:textId="1691164E">
      <w:pPr>
        <w:pStyle w:val="Bulletbsico1"/>
        <w:numPr>
          <w:ilvl w:val="0"/>
          <w:numId w:val="0"/>
        </w:numPr>
        <w:spacing w:before="0" w:line="360" w:lineRule="auto"/>
        <w:rPr>
          <w:rFonts w:cs="Calibri"/>
          <w:b/>
          <w:bCs/>
        </w:rPr>
      </w:pPr>
      <w:r w:rsidRPr="009219C2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>UC10</w:t>
      </w:r>
      <w:r w:rsidRPr="009219C2" w:rsidR="00D7479D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>:</w:t>
      </w:r>
      <w:r w:rsidRPr="009219C2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 xml:space="preserve"> </w:t>
      </w:r>
      <w:r w:rsidRPr="004563E3">
        <w:rPr>
          <w:rFonts w:ascii="Calibri" w:hAnsi="Calibri" w:eastAsia="Calibri" w:cs="Calibri"/>
          <w:sz w:val="22"/>
          <w:szCs w:val="22"/>
        </w:rPr>
        <w:t>Planejar ações educativas em saúde e segurança do trabalho</w:t>
      </w:r>
    </w:p>
    <w:p w:rsidR="00137550" w:rsidP="00D77F8E" w:rsidRDefault="006E4625" w14:paraId="3DD4A5CC" w14:textId="4CC54A26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A</w:t>
      </w:r>
      <w:r w:rsidRPr="0FB178B7" w:rsidR="00137550">
        <w:rPr>
          <w:rFonts w:ascii="Calibri" w:hAnsi="Calibri" w:eastAsia="Calibri" w:cs="Calibri"/>
          <w:sz w:val="22"/>
          <w:szCs w:val="22"/>
        </w:rPr>
        <w:t xml:space="preserve"> proposta é que os alunos planejem ações educativas em saúde e segurança do trabalho. Para tanto, é fundamental incentivar atividades exploratórias e trocas de experiências sobre iniciativas existentes no mercado e as necessidades das organizações.   </w:t>
      </w:r>
    </w:p>
    <w:p w:rsidR="00137550" w:rsidP="00D77F8E" w:rsidRDefault="00137550" w14:paraId="21E94D84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 w:eastAsia="Calibri" w:cs="Calibri"/>
          <w:sz w:val="22"/>
          <w:szCs w:val="22"/>
        </w:rPr>
      </w:pPr>
    </w:p>
    <w:p w:rsidR="009E6AC6" w:rsidP="00D77F8E" w:rsidRDefault="009E6AC6" w14:paraId="1399BE32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</w:pPr>
    </w:p>
    <w:p w:rsidR="009E6AC6" w:rsidP="00D77F8E" w:rsidRDefault="009E6AC6" w14:paraId="18F0F26A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</w:pPr>
    </w:p>
    <w:p w:rsidR="00137550" w:rsidP="00D77F8E" w:rsidRDefault="00137550" w14:paraId="0E4F8298" w14:textId="0C223FA9">
      <w:pPr>
        <w:pStyle w:val="Bulletbsico1"/>
        <w:numPr>
          <w:ilvl w:val="0"/>
          <w:numId w:val="0"/>
        </w:numPr>
        <w:spacing w:before="0" w:line="360" w:lineRule="auto"/>
        <w:rPr>
          <w:rFonts w:cs="Calibri"/>
        </w:rPr>
      </w:pPr>
      <w:r w:rsidRPr="009219C2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>UC 11:</w:t>
      </w:r>
      <w:r w:rsidRPr="009219C2">
        <w:rPr>
          <w:rFonts w:cs="Calibri"/>
          <w:b/>
          <w:bCs/>
        </w:rPr>
        <w:t xml:space="preserve"> </w:t>
      </w:r>
      <w:r w:rsidRPr="004563E3">
        <w:rPr>
          <w:rFonts w:ascii="Calibri" w:hAnsi="Calibri" w:eastAsia="Calibri" w:cs="Calibri"/>
          <w:color w:val="000000" w:themeColor="text1"/>
          <w:sz w:val="22"/>
          <w:szCs w:val="22"/>
        </w:rPr>
        <w:t>Executar ações educativas em saúde e segurança do trabalho</w:t>
      </w:r>
    </w:p>
    <w:p w:rsidR="00137550" w:rsidP="00D77F8E" w:rsidRDefault="00137550" w14:paraId="1B51B931" w14:textId="2A4D18CA">
      <w:pPr>
        <w:pStyle w:val="Bulletbsico1"/>
        <w:numPr>
          <w:ilvl w:val="0"/>
          <w:numId w:val="0"/>
        </w:numPr>
        <w:spacing w:before="0" w:line="360" w:lineRule="auto"/>
        <w:rPr>
          <w:rFonts w:cs="Calibri"/>
        </w:rPr>
      </w:pPr>
      <w:r w:rsidRPr="0FB178B7">
        <w:rPr>
          <w:rFonts w:ascii="Calibri" w:hAnsi="Calibri" w:eastAsia="Calibri" w:cs="Calibri"/>
          <w:sz w:val="22"/>
          <w:szCs w:val="22"/>
        </w:rPr>
        <w:t>Nesta U</w:t>
      </w:r>
      <w:r w:rsidR="006855AA">
        <w:rPr>
          <w:rFonts w:ascii="Calibri" w:hAnsi="Calibri" w:eastAsia="Calibri" w:cs="Calibri"/>
          <w:sz w:val="22"/>
          <w:szCs w:val="22"/>
        </w:rPr>
        <w:t>C</w:t>
      </w:r>
      <w:r w:rsidRPr="0FB178B7">
        <w:rPr>
          <w:rFonts w:ascii="Calibri" w:hAnsi="Calibri" w:eastAsia="Calibri" w:cs="Calibri"/>
          <w:sz w:val="22"/>
          <w:szCs w:val="22"/>
        </w:rPr>
        <w:t xml:space="preserve"> o desafio é que o aluno </w:t>
      </w:r>
      <w:r w:rsidR="006855AA">
        <w:rPr>
          <w:rFonts w:ascii="Calibri" w:hAnsi="Calibri" w:eastAsia="Calibri" w:cs="Calibri"/>
          <w:sz w:val="22"/>
          <w:szCs w:val="22"/>
        </w:rPr>
        <w:t>elabore</w:t>
      </w:r>
      <w:r w:rsidRPr="0FB178B7" w:rsidR="006855AA">
        <w:rPr>
          <w:rFonts w:ascii="Calibri" w:hAnsi="Calibri" w:eastAsia="Calibri" w:cs="Calibri"/>
          <w:sz w:val="22"/>
          <w:szCs w:val="22"/>
        </w:rPr>
        <w:t xml:space="preserve"> </w:t>
      </w:r>
      <w:r w:rsidRPr="0FB178B7">
        <w:rPr>
          <w:rFonts w:ascii="Calibri" w:hAnsi="Calibri" w:eastAsia="Calibri" w:cs="Calibri"/>
          <w:sz w:val="22"/>
          <w:szCs w:val="22"/>
        </w:rPr>
        <w:t xml:space="preserve">uma proposta de ação educativa em </w:t>
      </w:r>
      <w:r w:rsidR="006855AA">
        <w:rPr>
          <w:rFonts w:ascii="Calibri" w:hAnsi="Calibri" w:eastAsia="Calibri" w:cs="Calibri"/>
          <w:sz w:val="22"/>
          <w:szCs w:val="22"/>
        </w:rPr>
        <w:t>s</w:t>
      </w:r>
      <w:r w:rsidRPr="0FB178B7">
        <w:rPr>
          <w:rFonts w:ascii="Calibri" w:hAnsi="Calibri" w:eastAsia="Calibri" w:cs="Calibri"/>
          <w:sz w:val="22"/>
          <w:szCs w:val="22"/>
        </w:rPr>
        <w:t xml:space="preserve">aúde e </w:t>
      </w:r>
      <w:r w:rsidR="006855AA">
        <w:rPr>
          <w:rFonts w:ascii="Calibri" w:hAnsi="Calibri" w:eastAsia="Calibri" w:cs="Calibri"/>
          <w:sz w:val="22"/>
          <w:szCs w:val="22"/>
        </w:rPr>
        <w:t>s</w:t>
      </w:r>
      <w:r w:rsidRPr="0FB178B7">
        <w:rPr>
          <w:rFonts w:ascii="Calibri" w:hAnsi="Calibri" w:eastAsia="Calibri" w:cs="Calibri"/>
          <w:sz w:val="22"/>
          <w:szCs w:val="22"/>
        </w:rPr>
        <w:t xml:space="preserve">egurança do </w:t>
      </w:r>
      <w:r w:rsidR="00772754">
        <w:rPr>
          <w:rFonts w:ascii="Calibri" w:hAnsi="Calibri" w:eastAsia="Calibri" w:cs="Calibri"/>
          <w:sz w:val="22"/>
          <w:szCs w:val="22"/>
        </w:rPr>
        <w:t>t</w:t>
      </w:r>
      <w:r w:rsidRPr="0FB178B7">
        <w:rPr>
          <w:rFonts w:ascii="Calibri" w:hAnsi="Calibri" w:eastAsia="Calibri" w:cs="Calibri"/>
          <w:sz w:val="22"/>
          <w:szCs w:val="22"/>
        </w:rPr>
        <w:t xml:space="preserve">rabalho. Sugere-se reforçar as questões relacionadas </w:t>
      </w:r>
      <w:r w:rsidR="00772754">
        <w:rPr>
          <w:rFonts w:ascii="Calibri" w:hAnsi="Calibri" w:eastAsia="Calibri" w:cs="Calibri"/>
          <w:sz w:val="22"/>
          <w:szCs w:val="22"/>
        </w:rPr>
        <w:t>a</w:t>
      </w:r>
      <w:r w:rsidRPr="0FB178B7">
        <w:rPr>
          <w:rFonts w:ascii="Calibri" w:hAnsi="Calibri" w:eastAsia="Calibri" w:cs="Calibri"/>
          <w:sz w:val="22"/>
          <w:szCs w:val="22"/>
        </w:rPr>
        <w:t xml:space="preserve"> comunicação, argumentação, capacidade de análise e crítica, tendo em vista </w:t>
      </w:r>
      <w:r w:rsidR="00772754">
        <w:rPr>
          <w:rFonts w:ascii="Calibri" w:hAnsi="Calibri" w:eastAsia="Calibri" w:cs="Calibri"/>
          <w:sz w:val="22"/>
          <w:szCs w:val="22"/>
        </w:rPr>
        <w:t>a</w:t>
      </w:r>
      <w:r w:rsidRPr="0FB178B7">
        <w:rPr>
          <w:rFonts w:ascii="Calibri" w:hAnsi="Calibri" w:eastAsia="Calibri" w:cs="Calibri"/>
          <w:sz w:val="22"/>
          <w:szCs w:val="22"/>
        </w:rPr>
        <w:t>s necessidades da competência.</w:t>
      </w:r>
    </w:p>
    <w:p w:rsidR="00137550" w:rsidP="00D77F8E" w:rsidRDefault="00137550" w14:paraId="293A5A94" w14:textId="77777777">
      <w:pPr>
        <w:spacing w:after="0" w:line="360" w:lineRule="auto"/>
        <w:jc w:val="both"/>
        <w:rPr>
          <w:rFonts w:cs="Calibri"/>
          <w:color w:val="000000" w:themeColor="text1"/>
          <w:lang w:eastAsia="pt-BR"/>
        </w:rPr>
      </w:pPr>
    </w:p>
    <w:p w:rsidRPr="00D5498D" w:rsidR="00137550" w:rsidP="00D77F8E" w:rsidRDefault="00137550" w14:paraId="40899F3E" w14:textId="6AABD0FE">
      <w:pPr>
        <w:spacing w:after="0" w:line="360" w:lineRule="auto"/>
        <w:jc w:val="both"/>
        <w:rPr>
          <w:b/>
          <w:bCs/>
        </w:rPr>
      </w:pPr>
      <w:r w:rsidRPr="004563E3">
        <w:rPr>
          <w:rFonts w:cs="Calibri"/>
          <w:b/>
          <w:bCs/>
          <w:color w:val="000000" w:themeColor="text1"/>
          <w:lang w:eastAsia="pt-BR"/>
        </w:rPr>
        <w:t>UC 12</w:t>
      </w:r>
      <w:r w:rsidRPr="004563E3">
        <w:rPr>
          <w:b/>
          <w:bCs/>
        </w:rPr>
        <w:t xml:space="preserve">: </w:t>
      </w:r>
      <w:r w:rsidRPr="004563E3" w:rsidR="002A516D">
        <w:rPr>
          <w:rFonts w:asciiTheme="minorHAnsi" w:hAnsiTheme="minorHAnsi" w:cstheme="minorHAnsi"/>
        </w:rPr>
        <w:t xml:space="preserve">Auxiliar a gestão integrada </w:t>
      </w:r>
      <w:r w:rsidRPr="004563E3" w:rsidR="002A516D">
        <w:rPr>
          <w:rFonts w:asciiTheme="minorHAnsi" w:hAnsiTheme="minorHAnsi" w:cstheme="minorBidi"/>
        </w:rPr>
        <w:t>das organizações</w:t>
      </w:r>
    </w:p>
    <w:p w:rsidR="00137550" w:rsidP="00D77F8E" w:rsidRDefault="00137550" w14:paraId="7AAEEC28" w14:textId="492C53B6">
      <w:pPr>
        <w:spacing w:after="0" w:line="360" w:lineRule="auto"/>
        <w:jc w:val="both"/>
      </w:pPr>
      <w:r>
        <w:t xml:space="preserve">Sugere-se uma visita técnica </w:t>
      </w:r>
      <w:r w:rsidR="00CB141D">
        <w:t xml:space="preserve">a uma </w:t>
      </w:r>
      <w:r>
        <w:t xml:space="preserve">empresa que </w:t>
      </w:r>
      <w:r w:rsidR="00CB141D">
        <w:t xml:space="preserve">tenha </w:t>
      </w:r>
      <w:r w:rsidR="00EA1FBF">
        <w:t>Sistema de Gestão Integrado</w:t>
      </w:r>
      <w:r>
        <w:t xml:space="preserve">. É importante que essa empresa </w:t>
      </w:r>
      <w:r w:rsidR="00CB141D">
        <w:t xml:space="preserve">tenha </w:t>
      </w:r>
      <w:r>
        <w:t xml:space="preserve">um profissional que possa demonstrar a importância do Sistema de Gestão Integrada. É recomendável que a empresa escolhida </w:t>
      </w:r>
      <w:r w:rsidR="00EA1FBF">
        <w:t xml:space="preserve">tenha as </w:t>
      </w:r>
      <w:r>
        <w:t>certificaç</w:t>
      </w:r>
      <w:r w:rsidR="00EA1FBF">
        <w:t>ões</w:t>
      </w:r>
      <w:r>
        <w:t xml:space="preserve"> ISO 14.001, ISO 9.001, ISO 45.001, SA 8.000 e ISO 26.000</w:t>
      </w:r>
      <w:r w:rsidR="00993C41">
        <w:t>,</w:t>
      </w:r>
      <w:r>
        <w:t xml:space="preserve"> ou certificações equivalentes ou superiores. Ainda na UC 12, recomenda-se convidar profissionais técnicos das áreas de qualidade, saúde, segurança do trabalho e responsabilidade social para </w:t>
      </w:r>
      <w:r w:rsidRPr="00882D7B">
        <w:rPr>
          <w:i/>
          <w:iCs/>
        </w:rPr>
        <w:t>workshops</w:t>
      </w:r>
      <w:r>
        <w:t>, mesas-redondas, seminários</w:t>
      </w:r>
      <w:r w:rsidR="00993C41">
        <w:t xml:space="preserve"> e</w:t>
      </w:r>
      <w:r>
        <w:t xml:space="preserve"> debates.</w:t>
      </w:r>
    </w:p>
    <w:p w:rsidR="00D7479D" w:rsidP="00D77F8E" w:rsidRDefault="00D7479D" w14:paraId="48D4B311" w14:textId="77777777">
      <w:pPr>
        <w:spacing w:after="0" w:line="360" w:lineRule="auto"/>
        <w:jc w:val="both"/>
      </w:pPr>
    </w:p>
    <w:p w:rsidR="00E6288D" w:rsidP="00D77F8E" w:rsidRDefault="000F7F24" w14:paraId="336704F4" w14:textId="273EB74D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UC </w:t>
      </w:r>
      <w:r w:rsidR="009219C2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B04202">
        <w:rPr>
          <w:rFonts w:asciiTheme="minorHAnsi" w:hAnsiTheme="minorHAnsi" w:cstheme="minorHAnsi"/>
          <w:b/>
          <w:bCs/>
          <w:sz w:val="22"/>
          <w:szCs w:val="22"/>
        </w:rPr>
        <w:t xml:space="preserve">3: </w:t>
      </w:r>
      <w:r w:rsidRPr="004563E3" w:rsidR="006A0D18">
        <w:rPr>
          <w:rFonts w:asciiTheme="minorHAnsi" w:hAnsiTheme="minorHAnsi" w:cstheme="minorHAnsi"/>
          <w:sz w:val="22"/>
          <w:szCs w:val="22"/>
        </w:rPr>
        <w:t>Projeto Integrador Técnico em Segurança do Trabalho</w:t>
      </w:r>
    </w:p>
    <w:p w:rsidR="006A0D18" w:rsidP="00D77F8E" w:rsidRDefault="006A0D18" w14:paraId="61E5F220" w14:textId="77777777">
      <w:pPr>
        <w:spacing w:after="0" w:line="360" w:lineRule="auto"/>
        <w:jc w:val="both"/>
      </w:pPr>
      <w:r w:rsidRPr="00FB595C">
        <w:t xml:space="preserve">No contexto do Projeto Integrador para alunos do curso Técnico em Segurança do Trabalho, </w:t>
      </w:r>
      <w:r>
        <w:t xml:space="preserve">sugerem-se </w:t>
      </w:r>
      <w:r w:rsidRPr="00FB595C">
        <w:t>estratégias metodológicas práticas e envolventes para a preparação eficaz para os desafios reais da profissão.</w:t>
      </w:r>
    </w:p>
    <w:p w:rsidRPr="00FB595C" w:rsidR="004563E3" w:rsidP="00D77F8E" w:rsidRDefault="004563E3" w14:paraId="6BE01D6D" w14:textId="77777777">
      <w:pPr>
        <w:spacing w:after="0" w:line="360" w:lineRule="auto"/>
        <w:jc w:val="both"/>
      </w:pPr>
    </w:p>
    <w:p w:rsidRPr="00FB595C" w:rsidR="006A0D18" w:rsidP="00D77F8E" w:rsidRDefault="006A0D18" w14:paraId="4D869C80" w14:textId="44943AE5">
      <w:pPr>
        <w:spacing w:after="0" w:line="360" w:lineRule="auto"/>
        <w:jc w:val="both"/>
      </w:pPr>
      <w:r>
        <w:rPr>
          <w:b/>
          <w:bCs/>
        </w:rPr>
        <w:t xml:space="preserve">Orientações para a proposta 1: </w:t>
      </w:r>
      <w:r w:rsidRPr="00FB595C">
        <w:rPr>
          <w:b/>
          <w:bCs/>
        </w:rPr>
        <w:t>Prevenção de doenças ocupacionais e acidentes de trabalho</w:t>
      </w:r>
    </w:p>
    <w:p w:rsidRPr="00FB595C" w:rsidR="006A0D18" w:rsidP="00D77F8E" w:rsidRDefault="006A0D18" w14:paraId="402EC366" w14:textId="05A42B80">
      <w:pPr>
        <w:numPr>
          <w:ilvl w:val="0"/>
          <w:numId w:val="26"/>
        </w:numPr>
        <w:spacing w:after="0" w:line="360" w:lineRule="auto"/>
        <w:jc w:val="both"/>
      </w:pPr>
      <w:r w:rsidRPr="00FB595C">
        <w:rPr>
          <w:b/>
          <w:bCs/>
        </w:rPr>
        <w:t xml:space="preserve">Visitas </w:t>
      </w:r>
      <w:r w:rsidRPr="00FB595C" w:rsidR="00173B2D">
        <w:rPr>
          <w:b/>
          <w:bCs/>
        </w:rPr>
        <w:t>técnicas a empresas</w:t>
      </w:r>
      <w:r w:rsidRPr="00882D7B">
        <w:rPr>
          <w:b/>
          <w:bCs/>
        </w:rPr>
        <w:t>:</w:t>
      </w:r>
      <w:r w:rsidRPr="00FB595C">
        <w:t xml:space="preserve"> </w:t>
      </w:r>
      <w:r w:rsidR="00173B2D">
        <w:t>p</w:t>
      </w:r>
      <w:r w:rsidRPr="00FB595C">
        <w:t>laneje visitas a diferentes setores industriais para que os alunos observem diretamente como as normas de segurança são aplicadas. Isso pode incluir a análise de espaços confinados, construção civil, instalações elétricas, entre outros.</w:t>
      </w:r>
    </w:p>
    <w:p w:rsidRPr="00FB595C" w:rsidR="006A0D18" w:rsidP="00D77F8E" w:rsidRDefault="006A0D18" w14:paraId="5D0B0548" w14:textId="25F37DE3">
      <w:pPr>
        <w:numPr>
          <w:ilvl w:val="0"/>
          <w:numId w:val="26"/>
        </w:numPr>
        <w:spacing w:after="0" w:line="360" w:lineRule="auto"/>
        <w:jc w:val="both"/>
      </w:pPr>
      <w:r w:rsidRPr="00FB595C">
        <w:rPr>
          <w:b/>
          <w:bCs/>
        </w:rPr>
        <w:t xml:space="preserve">Oficinas de </w:t>
      </w:r>
      <w:r w:rsidRPr="00FB595C" w:rsidR="001A7853">
        <w:rPr>
          <w:b/>
          <w:bCs/>
        </w:rPr>
        <w:t>análise de risco</w:t>
      </w:r>
      <w:r w:rsidRPr="00882D7B">
        <w:rPr>
          <w:b/>
          <w:bCs/>
        </w:rPr>
        <w:t>:</w:t>
      </w:r>
      <w:r w:rsidRPr="00FB595C">
        <w:t xml:space="preserve"> </w:t>
      </w:r>
      <w:r w:rsidR="00D10F10">
        <w:t>p</w:t>
      </w:r>
      <w:r w:rsidRPr="00FB595C">
        <w:t xml:space="preserve">romova </w:t>
      </w:r>
      <w:r w:rsidRPr="00882D7B">
        <w:rPr>
          <w:i/>
          <w:iCs/>
        </w:rPr>
        <w:t>workshops</w:t>
      </w:r>
      <w:r w:rsidRPr="00FB595C">
        <w:t xml:space="preserve"> </w:t>
      </w:r>
      <w:r w:rsidR="00D10F10">
        <w:t>em que</w:t>
      </w:r>
      <w:r w:rsidRPr="00FB595C" w:rsidR="00D10F10">
        <w:t xml:space="preserve"> </w:t>
      </w:r>
      <w:r w:rsidRPr="00FB595C">
        <w:t xml:space="preserve">os alunos </w:t>
      </w:r>
      <w:r>
        <w:t>pratiquem</w:t>
      </w:r>
      <w:r w:rsidRPr="00FB595C">
        <w:t xml:space="preserve"> avaliações de risco detalhadas, considerando variáveis como agentes físicos, químicos e biológicos, e propo</w:t>
      </w:r>
      <w:r w:rsidR="00527F0D">
        <w:t>nham</w:t>
      </w:r>
      <w:r w:rsidRPr="00FB595C">
        <w:t xml:space="preserve"> medidas preventivas com base nas normas regulamentadoras</w:t>
      </w:r>
      <w:r>
        <w:t>, conforme as empresas que eles selecionaram no projeto</w:t>
      </w:r>
      <w:r w:rsidRPr="00FB595C">
        <w:t>.</w:t>
      </w:r>
    </w:p>
    <w:p w:rsidRPr="00FB595C" w:rsidR="006A0D18" w:rsidP="00D77F8E" w:rsidRDefault="006A0D18" w14:paraId="0AD68436" w14:textId="3EA6B9C1">
      <w:pPr>
        <w:numPr>
          <w:ilvl w:val="0"/>
          <w:numId w:val="27"/>
        </w:numPr>
        <w:spacing w:after="0" w:line="360" w:lineRule="auto"/>
        <w:jc w:val="both"/>
      </w:pPr>
      <w:r w:rsidRPr="00FB595C">
        <w:rPr>
          <w:b/>
          <w:bCs/>
        </w:rPr>
        <w:t>Gestão d</w:t>
      </w:r>
      <w:r w:rsidR="000B0D18">
        <w:rPr>
          <w:b/>
          <w:bCs/>
        </w:rPr>
        <w:t>e</w:t>
      </w:r>
      <w:r w:rsidRPr="00FB595C">
        <w:rPr>
          <w:b/>
          <w:bCs/>
        </w:rPr>
        <w:t xml:space="preserve"> </w:t>
      </w:r>
      <w:r w:rsidRPr="00FB595C" w:rsidR="000B0D18">
        <w:rPr>
          <w:b/>
          <w:bCs/>
        </w:rPr>
        <w:t xml:space="preserve">saúde e segurança do trabalho e o desempenho </w:t>
      </w:r>
      <w:r w:rsidRPr="00FB595C">
        <w:rPr>
          <w:b/>
          <w:bCs/>
        </w:rPr>
        <w:t>das empresas</w:t>
      </w:r>
    </w:p>
    <w:p w:rsidRPr="00FB595C" w:rsidR="006A0D18" w:rsidP="00D77F8E" w:rsidRDefault="006A0D18" w14:paraId="629AB20E" w14:textId="609CD1B4">
      <w:pPr>
        <w:numPr>
          <w:ilvl w:val="0"/>
          <w:numId w:val="28"/>
        </w:numPr>
        <w:spacing w:after="0" w:line="360" w:lineRule="auto"/>
        <w:jc w:val="both"/>
      </w:pPr>
      <w:r w:rsidRPr="00FB595C">
        <w:rPr>
          <w:b/>
          <w:bCs/>
        </w:rPr>
        <w:t xml:space="preserve">Estudos de </w:t>
      </w:r>
      <w:r w:rsidR="000B0D18">
        <w:rPr>
          <w:b/>
          <w:bCs/>
        </w:rPr>
        <w:t>c</w:t>
      </w:r>
      <w:r w:rsidRPr="00FB595C">
        <w:rPr>
          <w:b/>
          <w:bCs/>
        </w:rPr>
        <w:t>aso</w:t>
      </w:r>
      <w:r w:rsidRPr="00882D7B">
        <w:rPr>
          <w:b/>
          <w:bCs/>
        </w:rPr>
        <w:t>:</w:t>
      </w:r>
      <w:r w:rsidRPr="00FB595C">
        <w:t xml:space="preserve"> </w:t>
      </w:r>
      <w:r w:rsidR="000B0D18">
        <w:t>u</w:t>
      </w:r>
      <w:r w:rsidRPr="00FB595C">
        <w:t>tilize estudos de caso reais de incidentes de trabalho para explorar a importância da gestão de saúde e segurança no ambiente corporativo. Analise as consequências legais, financeiras e humanas de acidentes e como práticas proativas podem gerar ambientes de trabalho mais seguros e produtivos.</w:t>
      </w:r>
    </w:p>
    <w:p w:rsidRPr="00FB595C" w:rsidR="006A0D18" w:rsidP="00D77F8E" w:rsidRDefault="006A0D18" w14:paraId="63ADA3E4" w14:textId="39191766">
      <w:pPr>
        <w:numPr>
          <w:ilvl w:val="0"/>
          <w:numId w:val="28"/>
        </w:numPr>
        <w:spacing w:after="0" w:line="360" w:lineRule="auto"/>
        <w:jc w:val="both"/>
      </w:pPr>
      <w:r w:rsidRPr="00FB595C">
        <w:rPr>
          <w:b/>
          <w:bCs/>
        </w:rPr>
        <w:t xml:space="preserve">Painéis de </w:t>
      </w:r>
      <w:r w:rsidRPr="00FB595C" w:rsidR="007859EE">
        <w:rPr>
          <w:b/>
          <w:bCs/>
        </w:rPr>
        <w:t>discussão com profissionais da área</w:t>
      </w:r>
      <w:r w:rsidRPr="00882D7B" w:rsidR="007859EE">
        <w:rPr>
          <w:b/>
          <w:bCs/>
        </w:rPr>
        <w:t>:</w:t>
      </w:r>
      <w:r w:rsidRPr="00FB595C" w:rsidR="007859EE">
        <w:t xml:space="preserve"> organize </w:t>
      </w:r>
      <w:r w:rsidRPr="00FB595C">
        <w:t>sessões interativas com especialistas em segurança do trabalho, permitindo que os alunos explorem como estratégias eficazes de SST podem melhorar a reputação, a produtividade e a sustentabilidade das empresas.</w:t>
      </w:r>
    </w:p>
    <w:p w:rsidRPr="00FB595C" w:rsidR="006A0D18" w:rsidP="00D77F8E" w:rsidRDefault="006A0D18" w14:paraId="177555BF" w14:textId="7B25D2A9">
      <w:pPr>
        <w:spacing w:after="0" w:line="360" w:lineRule="auto"/>
        <w:jc w:val="both"/>
      </w:pPr>
      <w:r w:rsidRPr="00FB595C">
        <w:t xml:space="preserve">Em todas as atividades, </w:t>
      </w:r>
      <w:r w:rsidR="000F43C8">
        <w:t>trabalhe o desenvolvimento</w:t>
      </w:r>
      <w:r w:rsidR="00EA2F8E">
        <w:t xml:space="preserve"> das</w:t>
      </w:r>
      <w:r>
        <w:t xml:space="preserve"> marcas formativas</w:t>
      </w:r>
      <w:r w:rsidRPr="00FB595C">
        <w:t xml:space="preserve">. É importante que os alunos documentem seus processos e conclusões, criando um portfólio que demonstre sua competência e crescimento na área. Além disso, o </w:t>
      </w:r>
      <w:r w:rsidRPr="00882D7B">
        <w:rPr>
          <w:i/>
          <w:iCs/>
        </w:rPr>
        <w:t>feedback</w:t>
      </w:r>
      <w:r w:rsidRPr="00FB595C">
        <w:t xml:space="preserve"> contínuo e a avaliação por pares devem </w:t>
      </w:r>
      <w:r>
        <w:t>podem ser</w:t>
      </w:r>
      <w:r w:rsidRPr="00FB595C">
        <w:t xml:space="preserve"> incorporados para </w:t>
      </w:r>
      <w:r>
        <w:t>enriquecer</w:t>
      </w:r>
      <w:r w:rsidRPr="00FB595C">
        <w:t xml:space="preserve"> o aprendizado e a autoavaliação</w:t>
      </w:r>
    </w:p>
    <w:p w:rsidRPr="009F7ADD" w:rsidR="00F048FA" w:rsidP="00D77F8E" w:rsidRDefault="00F048FA" w14:paraId="2FC17F8B" w14:textId="77777777">
      <w:pPr>
        <w:spacing w:after="0" w:line="360" w:lineRule="auto"/>
        <w:jc w:val="both"/>
        <w:rPr>
          <w:rFonts w:asciiTheme="minorHAnsi" w:hAnsiTheme="minorHAnsi" w:cstheme="minorHAnsi"/>
          <w:b/>
        </w:rPr>
      </w:pPr>
    </w:p>
    <w:tbl>
      <w:tblPr>
        <w:tblW w:w="0" w:type="auto"/>
        <w:tblInd w:w="108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blBorders>
        <w:tblLook w:val="04A0" w:firstRow="1" w:lastRow="0" w:firstColumn="1" w:lastColumn="0" w:noHBand="0" w:noVBand="1"/>
      </w:tblPr>
      <w:tblGrid>
        <w:gridCol w:w="402"/>
        <w:gridCol w:w="272"/>
        <w:gridCol w:w="8289"/>
      </w:tblGrid>
      <w:tr w:rsidRPr="00BB4690" w:rsidR="00B91B10" w:rsidTr="00BB4690" w14:paraId="11979E13" w14:textId="77777777">
        <w:trPr>
          <w:trHeight w:val="397"/>
        </w:trPr>
        <w:tc>
          <w:tcPr>
            <w:tcW w:w="387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:rsidRPr="00BB4690" w:rsidR="00B91B10" w:rsidP="00D77F8E" w:rsidRDefault="00EF0474" w14:paraId="45CB103B" w14:textId="5313B6C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7</w:t>
            </w:r>
            <w:r w:rsidRPr="00BB4690" w:rsidR="00B91B10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.</w:t>
            </w:r>
          </w:p>
        </w:tc>
        <w:tc>
          <w:tcPr>
            <w:tcW w:w="273" w:type="dxa"/>
            <w:tcBorders>
              <w:top w:val="nil"/>
              <w:bottom w:val="nil"/>
            </w:tcBorders>
            <w:shd w:val="clear" w:color="auto" w:fill="FFFFFF"/>
          </w:tcPr>
          <w:p w:rsidRPr="00BB4690" w:rsidR="00B91B10" w:rsidP="00D77F8E" w:rsidRDefault="00B91B10" w14:paraId="0A4F7224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412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:rsidRPr="00BB4690" w:rsidR="00B91B10" w:rsidP="00D77F8E" w:rsidRDefault="00B91B10" w14:paraId="5C659A0A" w14:textId="06DEB3FA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BB4690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 xml:space="preserve">Aproveitamento de </w:t>
            </w:r>
            <w:r w:rsidRPr="00BB4690" w:rsidR="00EA2F8E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conhecimentos e de experiências anteriores</w:t>
            </w:r>
          </w:p>
        </w:tc>
      </w:tr>
    </w:tbl>
    <w:p w:rsidRPr="009F7ADD" w:rsidR="00B91B10" w:rsidP="00D77F8E" w:rsidRDefault="00B91B10" w14:paraId="5AE48A43" w14:textId="77777777">
      <w:pPr>
        <w:spacing w:after="0" w:line="360" w:lineRule="auto"/>
        <w:rPr>
          <w:rFonts w:asciiTheme="minorHAnsi" w:hAnsiTheme="minorHAnsi" w:cstheme="minorHAnsi"/>
        </w:rPr>
      </w:pPr>
    </w:p>
    <w:p w:rsidRPr="009F7ADD" w:rsidR="00B91B10" w:rsidP="00D77F8E" w:rsidRDefault="00B91B10" w14:paraId="0C265332" w14:textId="750F894A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bookmarkStart w:name="_Hlk40193257" w:id="5"/>
      <w:r w:rsidRPr="009F7ADD">
        <w:rPr>
          <w:rFonts w:asciiTheme="minorHAnsi" w:hAnsiTheme="minorHAnsi" w:cstheme="minorHAnsi"/>
          <w:sz w:val="22"/>
          <w:szCs w:val="22"/>
        </w:rPr>
        <w:t xml:space="preserve">De acordo com a legislação educacional em vigor, é possível aproveitar conhecimentos e experiências anteriores dos alunos, desde que </w:t>
      </w:r>
      <w:r w:rsidR="00B821EF">
        <w:rPr>
          <w:rFonts w:asciiTheme="minorHAnsi" w:hAnsiTheme="minorHAnsi" w:cstheme="minorHAnsi"/>
          <w:sz w:val="22"/>
          <w:szCs w:val="22"/>
        </w:rPr>
        <w:t xml:space="preserve">diretamente relacionados </w:t>
      </w:r>
      <w:r w:rsidR="00715C40">
        <w:rPr>
          <w:rFonts w:asciiTheme="minorHAnsi" w:hAnsiTheme="minorHAnsi" w:cstheme="minorHAnsi"/>
          <w:sz w:val="22"/>
          <w:szCs w:val="22"/>
        </w:rPr>
        <w:t>a</w:t>
      </w:r>
      <w:r w:rsidR="00B821EF">
        <w:rPr>
          <w:rFonts w:asciiTheme="minorHAnsi" w:hAnsiTheme="minorHAnsi" w:cstheme="minorHAnsi"/>
          <w:sz w:val="22"/>
          <w:szCs w:val="22"/>
        </w:rPr>
        <w:t>o p</w:t>
      </w:r>
      <w:r w:rsidRPr="009F7ADD">
        <w:rPr>
          <w:rFonts w:asciiTheme="minorHAnsi" w:hAnsiTheme="minorHAnsi" w:cstheme="minorHAnsi"/>
          <w:sz w:val="22"/>
          <w:szCs w:val="22"/>
        </w:rPr>
        <w:t xml:space="preserve">erfil </w:t>
      </w:r>
      <w:r w:rsidR="00B821EF">
        <w:rPr>
          <w:rFonts w:asciiTheme="minorHAnsi" w:hAnsiTheme="minorHAnsi" w:cstheme="minorHAnsi"/>
          <w:sz w:val="22"/>
          <w:szCs w:val="22"/>
        </w:rPr>
        <w:t>p</w:t>
      </w:r>
      <w:r w:rsidRPr="009F7ADD">
        <w:rPr>
          <w:rFonts w:asciiTheme="minorHAnsi" w:hAnsiTheme="minorHAnsi" w:cstheme="minorHAnsi"/>
          <w:sz w:val="22"/>
          <w:szCs w:val="22"/>
        </w:rPr>
        <w:t xml:space="preserve">rofissional de </w:t>
      </w:r>
      <w:r w:rsidR="00B821EF">
        <w:rPr>
          <w:rFonts w:asciiTheme="minorHAnsi" w:hAnsiTheme="minorHAnsi" w:cstheme="minorHAnsi"/>
          <w:sz w:val="22"/>
          <w:szCs w:val="22"/>
        </w:rPr>
        <w:t>c</w:t>
      </w:r>
      <w:r w:rsidRPr="009F7ADD">
        <w:rPr>
          <w:rFonts w:asciiTheme="minorHAnsi" w:hAnsiTheme="minorHAnsi" w:cstheme="minorHAnsi"/>
          <w:sz w:val="22"/>
          <w:szCs w:val="22"/>
        </w:rPr>
        <w:t>onclusão do presente curso.</w:t>
      </w:r>
    </w:p>
    <w:p w:rsidRPr="009F7ADD" w:rsidR="00B91B10" w:rsidP="00D77F8E" w:rsidRDefault="00B821EF" w14:paraId="41F6CB6A" w14:textId="1C0E26B6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bookmarkStart w:name="_Hlk40193279" w:id="6"/>
      <w:r>
        <w:rPr>
          <w:rFonts w:asciiTheme="minorHAnsi" w:hAnsiTheme="minorHAnsi" w:cstheme="minorHAnsi"/>
          <w:sz w:val="22"/>
          <w:szCs w:val="22"/>
        </w:rPr>
        <w:t>Para fins de prosseguimento de estudos, o</w:t>
      </w:r>
      <w:r w:rsidRPr="009F7ADD" w:rsidR="00B91B10">
        <w:rPr>
          <w:rFonts w:asciiTheme="minorHAnsi" w:hAnsiTheme="minorHAnsi" w:cstheme="minorHAnsi"/>
          <w:sz w:val="22"/>
          <w:szCs w:val="22"/>
        </w:rPr>
        <w:t xml:space="preserve"> aproveitamento de competências anteriormente adquiridas pelo aluno por meio da educação formal, informal ou do trabalho será feito mediante protocolo de avaliação de competências, conforme as diretrizes legais e </w:t>
      </w:r>
      <w:r w:rsidR="00715C40">
        <w:rPr>
          <w:rFonts w:asciiTheme="minorHAnsi" w:hAnsiTheme="minorHAnsi" w:cstheme="minorHAnsi"/>
          <w:sz w:val="22"/>
          <w:szCs w:val="22"/>
        </w:rPr>
        <w:t xml:space="preserve">as </w:t>
      </w:r>
      <w:r w:rsidRPr="009F7ADD" w:rsidR="00B91B10">
        <w:rPr>
          <w:rFonts w:asciiTheme="minorHAnsi" w:hAnsiTheme="minorHAnsi" w:cstheme="minorHAnsi"/>
          <w:sz w:val="22"/>
          <w:szCs w:val="22"/>
        </w:rPr>
        <w:t>orientações organizacionais vigentes</w:t>
      </w:r>
      <w:bookmarkEnd w:id="5"/>
      <w:bookmarkEnd w:id="6"/>
      <w:r w:rsidRPr="009F7ADD" w:rsidR="00B91B10">
        <w:rPr>
          <w:rFonts w:asciiTheme="minorHAnsi" w:hAnsiTheme="minorHAnsi" w:cstheme="minorHAnsi"/>
          <w:sz w:val="22"/>
          <w:szCs w:val="22"/>
        </w:rPr>
        <w:t>.</w:t>
      </w:r>
    </w:p>
    <w:p w:rsidRPr="009F7ADD" w:rsidR="00233567" w:rsidP="00D77F8E" w:rsidRDefault="00233567" w14:paraId="50F40DEB" w14:textId="77777777">
      <w:pPr>
        <w:spacing w:after="0" w:line="360" w:lineRule="auto"/>
        <w:rPr>
          <w:rFonts w:asciiTheme="minorHAnsi" w:hAnsiTheme="minorHAnsi" w:cstheme="minorHAnsi"/>
        </w:rPr>
      </w:pPr>
    </w:p>
    <w:tbl>
      <w:tblPr>
        <w:tblW w:w="0" w:type="auto"/>
        <w:tblInd w:w="108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blBorders>
        <w:tblLook w:val="04A0" w:firstRow="1" w:lastRow="0" w:firstColumn="1" w:lastColumn="0" w:noHBand="0" w:noVBand="1"/>
      </w:tblPr>
      <w:tblGrid>
        <w:gridCol w:w="402"/>
        <w:gridCol w:w="277"/>
        <w:gridCol w:w="8284"/>
      </w:tblGrid>
      <w:tr w:rsidRPr="00BB4690" w:rsidR="00B91B10" w:rsidTr="00BB4690" w14:paraId="201093E5" w14:textId="77777777">
        <w:trPr>
          <w:trHeight w:val="397"/>
        </w:trPr>
        <w:tc>
          <w:tcPr>
            <w:tcW w:w="292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:rsidRPr="00BB4690" w:rsidR="00B91B10" w:rsidP="00D77F8E" w:rsidRDefault="00EF0474" w14:paraId="3DF6D3BA" w14:textId="46644344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8</w:t>
            </w:r>
            <w:r w:rsidRPr="00BB4690" w:rsidR="00B91B10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.</w:t>
            </w:r>
          </w:p>
        </w:tc>
        <w:tc>
          <w:tcPr>
            <w:tcW w:w="280" w:type="dxa"/>
            <w:tcBorders>
              <w:top w:val="nil"/>
              <w:bottom w:val="nil"/>
            </w:tcBorders>
            <w:shd w:val="clear" w:color="auto" w:fill="FFFFFF"/>
          </w:tcPr>
          <w:p w:rsidRPr="00BB4690" w:rsidR="00B91B10" w:rsidP="00D77F8E" w:rsidRDefault="00B91B10" w14:paraId="77A52294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607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:rsidRPr="00BB4690" w:rsidR="00B91B10" w:rsidP="00D77F8E" w:rsidRDefault="00B91B10" w14:paraId="7870AE56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BB4690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Avaliação</w:t>
            </w:r>
          </w:p>
        </w:tc>
      </w:tr>
    </w:tbl>
    <w:p w:rsidRPr="009F7ADD" w:rsidR="00B91B10" w:rsidP="004563E3" w:rsidRDefault="00B91B10" w14:paraId="007DCDA8" w14:textId="77777777">
      <w:pPr>
        <w:spacing w:after="0" w:line="360" w:lineRule="auto"/>
        <w:rPr>
          <w:rFonts w:asciiTheme="minorHAnsi" w:hAnsiTheme="minorHAnsi" w:cstheme="minorHAnsi"/>
        </w:rPr>
      </w:pPr>
    </w:p>
    <w:p w:rsidRPr="009F7ADD" w:rsidR="00B91B10" w:rsidP="004563E3" w:rsidRDefault="00B91B10" w14:paraId="7DAEAAE6" w14:textId="46D49321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bookmarkStart w:name="_Hlk40193291" w:id="7"/>
      <w:r w:rsidRPr="009F7ADD">
        <w:rPr>
          <w:rFonts w:asciiTheme="minorHAnsi" w:hAnsiTheme="minorHAnsi" w:cstheme="minorHAnsi"/>
          <w:sz w:val="22"/>
          <w:szCs w:val="22"/>
        </w:rPr>
        <w:t xml:space="preserve">De forma coerente com os princípios pedagógicos da </w:t>
      </w:r>
      <w:r w:rsidRPr="004C497E">
        <w:rPr>
          <w:rFonts w:asciiTheme="minorHAnsi" w:hAnsiTheme="minorHAnsi"/>
          <w:sz w:val="22"/>
          <w:szCs w:val="22"/>
        </w:rPr>
        <w:t>Instituição</w:t>
      </w:r>
      <w:r w:rsidRPr="009F7ADD">
        <w:rPr>
          <w:rFonts w:asciiTheme="minorHAnsi" w:hAnsiTheme="minorHAnsi" w:cstheme="minorHAnsi"/>
          <w:sz w:val="22"/>
          <w:szCs w:val="22"/>
        </w:rPr>
        <w:t xml:space="preserve">, a avaliação tem </w:t>
      </w:r>
      <w:r w:rsidR="00C12363">
        <w:rPr>
          <w:rFonts w:asciiTheme="minorHAnsi" w:hAnsiTheme="minorHAnsi" w:cstheme="minorHAnsi"/>
          <w:sz w:val="22"/>
          <w:szCs w:val="22"/>
        </w:rPr>
        <w:t>os</w:t>
      </w:r>
      <w:r w:rsidRPr="009F7ADD" w:rsidR="00C12363">
        <w:rPr>
          <w:rFonts w:asciiTheme="minorHAnsi" w:hAnsiTheme="minorHAnsi" w:cstheme="minorHAnsi"/>
          <w:sz w:val="22"/>
          <w:szCs w:val="22"/>
        </w:rPr>
        <w:t xml:space="preserve"> </w:t>
      </w:r>
      <w:r w:rsidRPr="009F7ADD" w:rsidR="0091079C">
        <w:rPr>
          <w:rFonts w:asciiTheme="minorHAnsi" w:hAnsiTheme="minorHAnsi" w:cstheme="minorHAnsi"/>
          <w:sz w:val="22"/>
          <w:szCs w:val="22"/>
        </w:rPr>
        <w:t>objetivos</w:t>
      </w:r>
      <w:bookmarkEnd w:id="7"/>
      <w:r w:rsidR="00C12363">
        <w:rPr>
          <w:rFonts w:asciiTheme="minorHAnsi" w:hAnsiTheme="minorHAnsi" w:cstheme="minorHAnsi"/>
          <w:sz w:val="22"/>
          <w:szCs w:val="22"/>
        </w:rPr>
        <w:t xml:space="preserve"> a seguir.</w:t>
      </w:r>
    </w:p>
    <w:p w:rsidRPr="009F7ADD" w:rsidR="00F130B3" w:rsidP="004563E3" w:rsidRDefault="00F130B3" w14:paraId="14DA4F24" w14:textId="0D36A586">
      <w:pPr>
        <w:pStyle w:val="Bulletbsico1"/>
        <w:numPr>
          <w:ilvl w:val="0"/>
          <w:numId w:val="5"/>
        </w:numPr>
        <w:spacing w:before="0" w:line="360" w:lineRule="auto"/>
        <w:ind w:left="1134"/>
        <w:rPr>
          <w:rFonts w:asciiTheme="minorHAnsi" w:hAnsiTheme="minorHAnsi" w:cstheme="minorHAnsi"/>
          <w:sz w:val="22"/>
          <w:szCs w:val="22"/>
        </w:rPr>
      </w:pPr>
      <w:bookmarkStart w:name="_Hlk40193307" w:id="8"/>
      <w:r w:rsidRPr="009F7ADD">
        <w:rPr>
          <w:rFonts w:asciiTheme="minorHAnsi" w:hAnsiTheme="minorHAnsi" w:cstheme="minorHAnsi"/>
          <w:sz w:val="22"/>
          <w:szCs w:val="22"/>
          <w:u w:val="single"/>
        </w:rPr>
        <w:t>Ser diagnóstica</w:t>
      </w:r>
      <w:r w:rsidRPr="00B821EF">
        <w:rPr>
          <w:rFonts w:asciiTheme="minorHAnsi" w:hAnsiTheme="minorHAnsi" w:cstheme="minorHAnsi"/>
          <w:sz w:val="22"/>
          <w:szCs w:val="22"/>
        </w:rPr>
        <w:t>:</w:t>
      </w:r>
      <w:r w:rsidRPr="00B821EF" w:rsidR="00C116E3">
        <w:rPr>
          <w:rFonts w:asciiTheme="minorHAnsi" w:hAnsiTheme="minorHAnsi" w:cstheme="minorHAnsi"/>
          <w:sz w:val="22"/>
          <w:szCs w:val="22"/>
        </w:rPr>
        <w:t xml:space="preserve"> </w:t>
      </w:r>
      <w:r w:rsidRPr="004600C1" w:rsidR="00F93DBA">
        <w:rPr>
          <w:rFonts w:asciiTheme="minorHAnsi" w:hAnsiTheme="minorHAnsi" w:cstheme="minorHAnsi"/>
          <w:sz w:val="22"/>
          <w:szCs w:val="22"/>
        </w:rPr>
        <w:t xml:space="preserve">averiguar o conhecimento prévio de cada aluno e seu nível de domínio das competências, </w:t>
      </w:r>
      <w:r w:rsidR="005A1768">
        <w:rPr>
          <w:rFonts w:asciiTheme="minorHAnsi" w:hAnsiTheme="minorHAnsi" w:cstheme="minorHAnsi"/>
          <w:sz w:val="22"/>
          <w:szCs w:val="22"/>
        </w:rPr>
        <w:t xml:space="preserve">dos </w:t>
      </w:r>
      <w:r w:rsidRPr="004600C1" w:rsidR="00F93DBA">
        <w:rPr>
          <w:rFonts w:asciiTheme="minorHAnsi" w:hAnsiTheme="minorHAnsi" w:cstheme="minorHAnsi"/>
          <w:sz w:val="22"/>
          <w:szCs w:val="22"/>
        </w:rPr>
        <w:t>indicadores e</w:t>
      </w:r>
      <w:r w:rsidR="00C116E3">
        <w:rPr>
          <w:rFonts w:asciiTheme="minorHAnsi" w:hAnsiTheme="minorHAnsi" w:cstheme="minorHAnsi"/>
          <w:sz w:val="22"/>
          <w:szCs w:val="22"/>
        </w:rPr>
        <w:t xml:space="preserve"> </w:t>
      </w:r>
      <w:r w:rsidRPr="004600C1" w:rsidR="00F93DBA">
        <w:rPr>
          <w:rFonts w:asciiTheme="minorHAnsi" w:hAnsiTheme="minorHAnsi" w:cstheme="minorHAnsi"/>
          <w:sz w:val="22"/>
          <w:szCs w:val="22"/>
        </w:rPr>
        <w:t>elementos, elencar as reais necessidades de aprendizado e orientar a abordagem docente</w:t>
      </w:r>
      <w:bookmarkEnd w:id="8"/>
      <w:r w:rsidRPr="009F7ADD">
        <w:rPr>
          <w:rFonts w:asciiTheme="minorHAnsi" w:hAnsiTheme="minorHAnsi" w:cstheme="minorHAnsi"/>
          <w:sz w:val="22"/>
          <w:szCs w:val="22"/>
        </w:rPr>
        <w:t>.</w:t>
      </w:r>
    </w:p>
    <w:p w:rsidRPr="009F7ADD" w:rsidR="00F130B3" w:rsidP="004563E3" w:rsidRDefault="00F130B3" w14:paraId="5F4D688F" w14:textId="641D4449">
      <w:pPr>
        <w:pStyle w:val="Bulletbsico1"/>
        <w:numPr>
          <w:ilvl w:val="0"/>
          <w:numId w:val="5"/>
        </w:numPr>
        <w:spacing w:before="0" w:line="360" w:lineRule="auto"/>
        <w:ind w:left="1134"/>
        <w:rPr>
          <w:rFonts w:asciiTheme="minorHAnsi" w:hAnsiTheme="minorHAnsi" w:cstheme="minorHAnsi"/>
          <w:sz w:val="22"/>
          <w:szCs w:val="22"/>
        </w:rPr>
      </w:pPr>
      <w:bookmarkStart w:name="_Hlk40193316" w:id="9"/>
      <w:r w:rsidRPr="009F7ADD">
        <w:rPr>
          <w:rFonts w:asciiTheme="minorHAnsi" w:hAnsiTheme="minorHAnsi" w:cstheme="minorHAnsi"/>
          <w:sz w:val="22"/>
          <w:szCs w:val="22"/>
          <w:u w:val="single"/>
        </w:rPr>
        <w:t>Ser formativa</w:t>
      </w:r>
      <w:r w:rsidRPr="00B821EF">
        <w:rPr>
          <w:rFonts w:asciiTheme="minorHAnsi" w:hAnsiTheme="minorHAnsi" w:cstheme="minorHAnsi"/>
          <w:sz w:val="22"/>
          <w:szCs w:val="22"/>
        </w:rPr>
        <w:t>:</w:t>
      </w:r>
      <w:r w:rsidRPr="00B821EF" w:rsidR="00C736AD">
        <w:rPr>
          <w:rFonts w:asciiTheme="minorHAnsi" w:hAnsiTheme="minorHAnsi" w:cstheme="minorHAnsi"/>
          <w:sz w:val="22"/>
          <w:szCs w:val="22"/>
        </w:rPr>
        <w:t xml:space="preserve"> </w:t>
      </w:r>
      <w:r w:rsidRPr="00860C5C" w:rsidR="00F93DBA">
        <w:rPr>
          <w:rFonts w:ascii="Calibri" w:hAnsi="Calibri" w:eastAsia="Calibri" w:cs="Calibri"/>
          <w:color w:val="auto"/>
          <w:sz w:val="22"/>
          <w:szCs w:val="22"/>
          <w:lang w:eastAsia="en-US"/>
        </w:rPr>
        <w:t>acompanha</w:t>
      </w:r>
      <w:r w:rsidR="00B821EF">
        <w:rPr>
          <w:rFonts w:ascii="Calibri" w:hAnsi="Calibri" w:eastAsia="Calibri" w:cs="Calibri"/>
          <w:color w:val="auto"/>
          <w:sz w:val="22"/>
          <w:szCs w:val="22"/>
          <w:lang w:eastAsia="en-US"/>
        </w:rPr>
        <w:t xml:space="preserve">r todo o processo de </w:t>
      </w:r>
      <w:r w:rsidR="00A16617">
        <w:rPr>
          <w:rFonts w:ascii="Calibri" w:hAnsi="Calibri" w:eastAsia="Calibri" w:cs="Calibri"/>
          <w:color w:val="auto"/>
          <w:sz w:val="22"/>
          <w:szCs w:val="22"/>
          <w:lang w:eastAsia="en-US"/>
        </w:rPr>
        <w:t>desenvolvimento</w:t>
      </w:r>
      <w:r w:rsidRPr="00860C5C" w:rsidR="00F93DBA">
        <w:rPr>
          <w:rFonts w:ascii="Calibri" w:hAnsi="Calibri" w:eastAsia="Calibri" w:cs="Calibri"/>
          <w:color w:val="auto"/>
          <w:sz w:val="22"/>
          <w:szCs w:val="22"/>
          <w:lang w:eastAsia="en-US"/>
        </w:rPr>
        <w:t xml:space="preserve"> das competências propostas neste </w:t>
      </w:r>
      <w:r w:rsidR="00B821EF">
        <w:rPr>
          <w:rFonts w:ascii="Calibri" w:hAnsi="Calibri" w:eastAsia="Calibri" w:cs="Calibri"/>
          <w:color w:val="auto"/>
          <w:sz w:val="22"/>
          <w:szCs w:val="22"/>
          <w:lang w:eastAsia="en-US"/>
        </w:rPr>
        <w:t>p</w:t>
      </w:r>
      <w:r w:rsidRPr="00860C5C" w:rsidR="00F93DBA">
        <w:rPr>
          <w:rFonts w:ascii="Calibri" w:hAnsi="Calibri" w:eastAsia="Calibri" w:cs="Calibri"/>
          <w:color w:val="auto"/>
          <w:sz w:val="22"/>
          <w:szCs w:val="22"/>
          <w:lang w:eastAsia="en-US"/>
        </w:rPr>
        <w:t xml:space="preserve">lano, constatando se o aluno </w:t>
      </w:r>
      <w:r w:rsidR="00A16617">
        <w:rPr>
          <w:rFonts w:ascii="Calibri" w:hAnsi="Calibri" w:eastAsia="Calibri" w:cs="Calibri"/>
          <w:color w:val="auto"/>
          <w:sz w:val="22"/>
          <w:szCs w:val="22"/>
          <w:lang w:eastAsia="en-US"/>
        </w:rPr>
        <w:t>está apto a</w:t>
      </w:r>
      <w:r w:rsidRPr="00860C5C" w:rsidR="00F93DBA">
        <w:rPr>
          <w:rFonts w:ascii="Calibri" w:hAnsi="Calibri" w:eastAsia="Calibri" w:cs="Calibri"/>
          <w:color w:val="auto"/>
          <w:sz w:val="22"/>
          <w:szCs w:val="22"/>
          <w:lang w:eastAsia="en-US"/>
        </w:rPr>
        <w:t xml:space="preserve"> avançar </w:t>
      </w:r>
      <w:r w:rsidR="00A16617">
        <w:rPr>
          <w:rFonts w:ascii="Calibri" w:hAnsi="Calibri" w:eastAsia="Calibri" w:cs="Calibri"/>
          <w:color w:val="auto"/>
          <w:sz w:val="22"/>
          <w:szCs w:val="22"/>
          <w:lang w:eastAsia="en-US"/>
        </w:rPr>
        <w:t xml:space="preserve">para </w:t>
      </w:r>
      <w:r w:rsidRPr="004C497E">
        <w:rPr>
          <w:rFonts w:asciiTheme="minorHAnsi" w:hAnsiTheme="minorHAnsi"/>
          <w:sz w:val="22"/>
          <w:szCs w:val="22"/>
        </w:rPr>
        <w:t>a</w:t>
      </w:r>
      <w:r w:rsidRPr="00860C5C" w:rsidR="00F93DBA">
        <w:rPr>
          <w:rFonts w:ascii="Calibri" w:hAnsi="Calibri" w:eastAsia="Calibri" w:cs="Calibri"/>
          <w:color w:val="auto"/>
          <w:sz w:val="22"/>
          <w:szCs w:val="22"/>
          <w:lang w:eastAsia="en-US"/>
        </w:rPr>
        <w:t xml:space="preserve"> </w:t>
      </w:r>
      <w:r w:rsidR="00A16617">
        <w:rPr>
          <w:rFonts w:ascii="Calibri" w:hAnsi="Calibri" w:eastAsia="Calibri" w:cs="Calibri"/>
          <w:color w:val="auto"/>
          <w:sz w:val="22"/>
          <w:szCs w:val="22"/>
          <w:lang w:eastAsia="en-US"/>
        </w:rPr>
        <w:t>próxima</w:t>
      </w:r>
      <w:r w:rsidRPr="00860C5C" w:rsidR="00F93DBA">
        <w:rPr>
          <w:rFonts w:ascii="Calibri" w:hAnsi="Calibri" w:eastAsia="Calibri" w:cs="Calibri"/>
          <w:color w:val="auto"/>
          <w:sz w:val="22"/>
          <w:szCs w:val="22"/>
          <w:lang w:eastAsia="en-US"/>
        </w:rPr>
        <w:t xml:space="preserve"> etapa </w:t>
      </w:r>
      <w:r w:rsidR="00A16617">
        <w:rPr>
          <w:rFonts w:ascii="Calibri" w:hAnsi="Calibri" w:eastAsia="Calibri" w:cs="Calibri"/>
          <w:color w:val="auto"/>
          <w:sz w:val="22"/>
          <w:szCs w:val="22"/>
          <w:lang w:eastAsia="en-US"/>
        </w:rPr>
        <w:t xml:space="preserve">e, </w:t>
      </w:r>
      <w:r w:rsidRPr="00860C5C" w:rsidR="00F93DBA">
        <w:rPr>
          <w:rFonts w:ascii="Calibri" w:hAnsi="Calibri" w:eastAsia="Calibri" w:cs="Calibri"/>
          <w:color w:val="auto"/>
          <w:sz w:val="22"/>
          <w:szCs w:val="22"/>
          <w:lang w:eastAsia="en-US"/>
        </w:rPr>
        <w:t>se necessário</w:t>
      </w:r>
      <w:bookmarkEnd w:id="9"/>
      <w:r w:rsidR="00A16617">
        <w:rPr>
          <w:rFonts w:ascii="Calibri" w:hAnsi="Calibri" w:eastAsia="Calibri" w:cs="Calibri"/>
          <w:color w:val="auto"/>
          <w:sz w:val="22"/>
          <w:szCs w:val="22"/>
          <w:lang w:eastAsia="en-US"/>
        </w:rPr>
        <w:t xml:space="preserve">, </w:t>
      </w:r>
      <w:r w:rsidR="00CC1738">
        <w:rPr>
          <w:rFonts w:ascii="Calibri" w:hAnsi="Calibri" w:eastAsia="Calibri" w:cs="Calibri"/>
          <w:color w:val="auto"/>
          <w:sz w:val="22"/>
          <w:szCs w:val="22"/>
          <w:lang w:eastAsia="en-US"/>
        </w:rPr>
        <w:t xml:space="preserve">fazer </w:t>
      </w:r>
      <w:r w:rsidR="00A16617">
        <w:rPr>
          <w:rFonts w:ascii="Calibri" w:hAnsi="Calibri" w:eastAsia="Calibri" w:cs="Calibri"/>
          <w:color w:val="auto"/>
          <w:sz w:val="22"/>
          <w:szCs w:val="22"/>
          <w:lang w:eastAsia="en-US"/>
        </w:rPr>
        <w:t>ajustes no planejamento para otimizar o processo de ensino-aprendizagem</w:t>
      </w:r>
      <w:r w:rsidRPr="009F7ADD">
        <w:rPr>
          <w:rFonts w:asciiTheme="minorHAnsi" w:hAnsiTheme="minorHAnsi" w:cstheme="minorHAnsi"/>
          <w:sz w:val="22"/>
          <w:szCs w:val="22"/>
        </w:rPr>
        <w:t>.</w:t>
      </w:r>
    </w:p>
    <w:p w:rsidRPr="009F7ADD" w:rsidR="00F130B3" w:rsidP="004563E3" w:rsidRDefault="00F130B3" w14:paraId="0DE38191" w14:textId="6FA5D8FC">
      <w:pPr>
        <w:pStyle w:val="Bulletbsico1"/>
        <w:numPr>
          <w:ilvl w:val="0"/>
          <w:numId w:val="5"/>
        </w:numPr>
        <w:spacing w:before="0" w:line="360" w:lineRule="auto"/>
        <w:ind w:left="1134"/>
        <w:rPr>
          <w:rFonts w:asciiTheme="minorHAnsi" w:hAnsiTheme="minorHAnsi" w:cstheme="minorHAnsi"/>
          <w:sz w:val="22"/>
          <w:szCs w:val="22"/>
        </w:rPr>
      </w:pPr>
      <w:bookmarkStart w:name="_Hlk40193325" w:id="10"/>
      <w:r w:rsidRPr="009F7ADD">
        <w:rPr>
          <w:rFonts w:asciiTheme="minorHAnsi" w:hAnsiTheme="minorHAnsi" w:cstheme="minorHAnsi"/>
          <w:sz w:val="22"/>
          <w:szCs w:val="22"/>
          <w:u w:val="single"/>
        </w:rPr>
        <w:t>Ser somativa</w:t>
      </w:r>
      <w:r w:rsidRPr="00B821EF">
        <w:rPr>
          <w:rFonts w:asciiTheme="minorHAnsi" w:hAnsiTheme="minorHAnsi" w:cstheme="minorHAnsi"/>
          <w:sz w:val="22"/>
          <w:szCs w:val="22"/>
        </w:rPr>
        <w:t>:</w:t>
      </w:r>
      <w:r w:rsidRPr="00B821EF" w:rsidR="00C736AD">
        <w:rPr>
          <w:rFonts w:asciiTheme="minorHAnsi" w:hAnsiTheme="minorHAnsi" w:cstheme="minorHAnsi"/>
          <w:sz w:val="22"/>
          <w:szCs w:val="22"/>
        </w:rPr>
        <w:t xml:space="preserve"> </w:t>
      </w:r>
      <w:r w:rsidRPr="00066F18" w:rsidR="00F93DBA">
        <w:rPr>
          <w:rFonts w:ascii="Calibri" w:hAnsi="Calibri" w:cs="Calibri"/>
          <w:sz w:val="22"/>
          <w:szCs w:val="22"/>
        </w:rPr>
        <w:t>atestar o nível de rendimento de cada aluno, se os objetivos de aprendizagem</w:t>
      </w:r>
      <w:r w:rsidR="00111C13">
        <w:rPr>
          <w:rFonts w:ascii="Calibri" w:hAnsi="Calibri" w:cs="Calibri"/>
          <w:sz w:val="22"/>
          <w:szCs w:val="22"/>
        </w:rPr>
        <w:t xml:space="preserve"> foram alcançados</w:t>
      </w:r>
      <w:r w:rsidRPr="00066F18" w:rsidR="00F93DBA">
        <w:rPr>
          <w:rFonts w:ascii="Calibri" w:hAnsi="Calibri" w:cs="Calibri"/>
          <w:sz w:val="22"/>
          <w:szCs w:val="22"/>
        </w:rPr>
        <w:t xml:space="preserve"> e </w:t>
      </w:r>
      <w:r w:rsidR="00CF7FB2">
        <w:rPr>
          <w:rFonts w:ascii="Calibri" w:hAnsi="Calibri" w:cs="Calibri"/>
          <w:sz w:val="22"/>
          <w:szCs w:val="22"/>
        </w:rPr>
        <w:t xml:space="preserve">as </w:t>
      </w:r>
      <w:r w:rsidRPr="00066F18" w:rsidR="00F93DBA">
        <w:rPr>
          <w:rFonts w:ascii="Calibri" w:hAnsi="Calibri" w:cs="Calibri"/>
          <w:sz w:val="22"/>
          <w:szCs w:val="22"/>
        </w:rPr>
        <w:t>competências foram desenvolvid</w:t>
      </w:r>
      <w:r w:rsidR="00111C13">
        <w:rPr>
          <w:rFonts w:ascii="Calibri" w:hAnsi="Calibri" w:cs="Calibri"/>
          <w:sz w:val="22"/>
          <w:szCs w:val="22"/>
        </w:rPr>
        <w:t>a</w:t>
      </w:r>
      <w:r w:rsidRPr="00066F18" w:rsidR="00F93DBA">
        <w:rPr>
          <w:rFonts w:ascii="Calibri" w:hAnsi="Calibri" w:cs="Calibri"/>
          <w:sz w:val="22"/>
          <w:szCs w:val="22"/>
        </w:rPr>
        <w:t xml:space="preserve">s com êxito e verificar se </w:t>
      </w:r>
      <w:r w:rsidR="00CF7FB2">
        <w:rPr>
          <w:rFonts w:asciiTheme="minorHAnsi" w:hAnsiTheme="minorHAnsi"/>
          <w:sz w:val="22"/>
          <w:szCs w:val="22"/>
        </w:rPr>
        <w:t xml:space="preserve">o aluno </w:t>
      </w:r>
      <w:r w:rsidRPr="00066F18" w:rsidR="00F93DBA">
        <w:rPr>
          <w:rFonts w:ascii="Calibri" w:hAnsi="Calibri" w:cs="Calibri"/>
          <w:sz w:val="22"/>
          <w:szCs w:val="22"/>
        </w:rPr>
        <w:t xml:space="preserve">está apto a receber </w:t>
      </w:r>
      <w:r w:rsidRPr="004C497E">
        <w:rPr>
          <w:rFonts w:asciiTheme="minorHAnsi" w:hAnsiTheme="minorHAnsi"/>
          <w:sz w:val="22"/>
          <w:szCs w:val="22"/>
        </w:rPr>
        <w:t>seu</w:t>
      </w:r>
      <w:r w:rsidRPr="00066F18" w:rsidR="00F93DBA">
        <w:rPr>
          <w:rFonts w:ascii="Calibri" w:hAnsi="Calibri" w:cs="Calibri"/>
          <w:sz w:val="22"/>
          <w:szCs w:val="22"/>
        </w:rPr>
        <w:t xml:space="preserve"> certificado ou diploma</w:t>
      </w:r>
      <w:bookmarkEnd w:id="10"/>
      <w:r w:rsidRPr="009F7ADD">
        <w:rPr>
          <w:rFonts w:asciiTheme="minorHAnsi" w:hAnsiTheme="minorHAnsi" w:cstheme="minorHAnsi"/>
          <w:sz w:val="22"/>
          <w:szCs w:val="22"/>
        </w:rPr>
        <w:t>.</w:t>
      </w:r>
    </w:p>
    <w:p w:rsidRPr="009F7ADD" w:rsidR="00B91B10" w:rsidP="004563E3" w:rsidRDefault="00B91B10" w14:paraId="450EA2D7" w14:textId="77777777">
      <w:pPr>
        <w:spacing w:after="0" w:line="360" w:lineRule="auto"/>
        <w:rPr>
          <w:rFonts w:asciiTheme="minorHAnsi" w:hAnsiTheme="minorHAnsi" w:cstheme="minorHAnsi"/>
        </w:rPr>
      </w:pPr>
    </w:p>
    <w:p w:rsidRPr="009F7ADD" w:rsidR="00B91B10" w:rsidP="004563E3" w:rsidRDefault="000F7F24" w14:paraId="52889FA7" w14:textId="30A8C8DB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ind w:left="340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auto"/>
          <w:sz w:val="22"/>
          <w:szCs w:val="22"/>
        </w:rPr>
        <w:t>8</w:t>
      </w:r>
      <w:r w:rsidRPr="009F7ADD" w:rsidR="00B91B10">
        <w:rPr>
          <w:rFonts w:asciiTheme="minorHAnsi" w:hAnsiTheme="minorHAnsi" w:cstheme="minorHAnsi"/>
          <w:b/>
          <w:bCs/>
          <w:color w:val="auto"/>
          <w:sz w:val="22"/>
          <w:szCs w:val="22"/>
        </w:rPr>
        <w:t>.1. Forma de expres</w:t>
      </w:r>
      <w:r w:rsidRPr="009F7ADD" w:rsidR="005647D1">
        <w:rPr>
          <w:rFonts w:asciiTheme="minorHAnsi" w:hAnsiTheme="minorHAnsi" w:cstheme="minorHAnsi"/>
          <w:b/>
          <w:bCs/>
          <w:color w:val="auto"/>
          <w:sz w:val="22"/>
          <w:szCs w:val="22"/>
        </w:rPr>
        <w:t>são dos resultados da avaliação</w:t>
      </w:r>
    </w:p>
    <w:p w:rsidRPr="009F7ADD" w:rsidR="00F12F3C" w:rsidP="004563E3" w:rsidRDefault="00B91B10" w14:paraId="47B990EC" w14:textId="5D077A9B">
      <w:pPr>
        <w:pStyle w:val="Bulletbsico1"/>
        <w:numPr>
          <w:ilvl w:val="0"/>
          <w:numId w:val="10"/>
        </w:numPr>
        <w:spacing w:before="0" w:line="360" w:lineRule="auto"/>
        <w:ind w:left="1134" w:hanging="357"/>
        <w:rPr>
          <w:rFonts w:asciiTheme="minorHAnsi" w:hAnsiTheme="minorHAnsi" w:cstheme="minorHAnsi"/>
          <w:sz w:val="22"/>
          <w:szCs w:val="22"/>
        </w:rPr>
      </w:pPr>
      <w:r w:rsidRPr="009F7ADD">
        <w:rPr>
          <w:rFonts w:asciiTheme="minorHAnsi" w:hAnsiTheme="minorHAnsi" w:cstheme="minorHAnsi"/>
          <w:sz w:val="22"/>
          <w:szCs w:val="22"/>
        </w:rPr>
        <w:t xml:space="preserve">Toda avaliação </w:t>
      </w:r>
      <w:bookmarkStart w:name="_Hlk40193367" w:id="11"/>
      <w:r w:rsidRPr="00066F18" w:rsidR="00F93DBA">
        <w:rPr>
          <w:rFonts w:ascii="Calibri" w:hAnsi="Calibri" w:cs="Calibri"/>
          <w:sz w:val="22"/>
          <w:szCs w:val="22"/>
        </w:rPr>
        <w:t xml:space="preserve">deve ser acompanhada e registrada ao longo do processo de </w:t>
      </w:r>
      <w:r w:rsidRPr="00066F18" w:rsidR="00F93DBA">
        <w:rPr>
          <w:rFonts w:ascii="Calibri" w:hAnsi="Calibri" w:cs="Calibri"/>
          <w:color w:val="auto"/>
          <w:sz w:val="22"/>
          <w:szCs w:val="22"/>
        </w:rPr>
        <w:t>ensino</w:t>
      </w:r>
      <w:r w:rsidR="001944D8">
        <w:rPr>
          <w:rFonts w:ascii="Calibri" w:hAnsi="Calibri" w:cs="Calibri"/>
          <w:color w:val="auto"/>
          <w:sz w:val="22"/>
          <w:szCs w:val="22"/>
        </w:rPr>
        <w:t>-</w:t>
      </w:r>
      <w:r w:rsidRPr="00066F18" w:rsidR="00F93DBA">
        <w:rPr>
          <w:rFonts w:ascii="Calibri" w:hAnsi="Calibri" w:cs="Calibri"/>
          <w:color w:val="auto"/>
          <w:sz w:val="22"/>
          <w:szCs w:val="22"/>
        </w:rPr>
        <w:t xml:space="preserve">aprendizagem. </w:t>
      </w:r>
      <w:r w:rsidRPr="00066F18" w:rsidR="00F93DBA">
        <w:rPr>
          <w:rFonts w:ascii="Calibri" w:hAnsi="Calibri" w:cs="Calibri"/>
          <w:sz w:val="22"/>
          <w:szCs w:val="22"/>
        </w:rPr>
        <w:t xml:space="preserve">Para tanto, definiu-se o tipo de menção que será </w:t>
      </w:r>
      <w:r w:rsidR="00943996">
        <w:rPr>
          <w:rFonts w:asciiTheme="minorHAnsi" w:hAnsiTheme="minorHAnsi"/>
          <w:sz w:val="22"/>
          <w:szCs w:val="22"/>
        </w:rPr>
        <w:t>utilizado</w:t>
      </w:r>
      <w:r w:rsidRPr="00066F18" w:rsidR="00F93DBA">
        <w:rPr>
          <w:rFonts w:ascii="Calibri" w:hAnsi="Calibri" w:cs="Calibri"/>
          <w:sz w:val="22"/>
          <w:szCs w:val="22"/>
        </w:rPr>
        <w:t xml:space="preserve"> para os registros parciais (ao longo do pro</w:t>
      </w:r>
      <w:r w:rsidR="00B821EF">
        <w:rPr>
          <w:rFonts w:ascii="Calibri" w:hAnsi="Calibri" w:cs="Calibri"/>
          <w:sz w:val="22"/>
          <w:szCs w:val="22"/>
        </w:rPr>
        <w:t>cesso) e finais (ao término da u</w:t>
      </w:r>
      <w:r w:rsidRPr="00066F18" w:rsidR="00F93DBA">
        <w:rPr>
          <w:rFonts w:ascii="Calibri" w:hAnsi="Calibri" w:cs="Calibri"/>
          <w:sz w:val="22"/>
          <w:szCs w:val="22"/>
        </w:rPr>
        <w:t xml:space="preserve">nidade </w:t>
      </w:r>
      <w:r w:rsidR="00B821EF">
        <w:rPr>
          <w:rFonts w:ascii="Calibri" w:hAnsi="Calibri" w:cs="Calibri"/>
          <w:sz w:val="22"/>
          <w:szCs w:val="22"/>
        </w:rPr>
        <w:t>c</w:t>
      </w:r>
      <w:r w:rsidRPr="00066F18" w:rsidR="00F93DBA">
        <w:rPr>
          <w:rFonts w:ascii="Calibri" w:hAnsi="Calibri" w:cs="Calibri"/>
          <w:sz w:val="22"/>
          <w:szCs w:val="22"/>
        </w:rPr>
        <w:t>urricular/curso</w:t>
      </w:r>
      <w:bookmarkEnd w:id="11"/>
      <w:r w:rsidRPr="009F7ADD">
        <w:rPr>
          <w:rFonts w:asciiTheme="minorHAnsi" w:hAnsiTheme="minorHAnsi" w:cstheme="minorHAnsi"/>
          <w:sz w:val="22"/>
          <w:szCs w:val="22"/>
        </w:rPr>
        <w:t>).</w:t>
      </w:r>
    </w:p>
    <w:p w:rsidRPr="009F7ADD" w:rsidR="00F12F3C" w:rsidP="004563E3" w:rsidRDefault="00B91B10" w14:paraId="3C50104D" w14:textId="0379F8EE">
      <w:pPr>
        <w:pStyle w:val="Bulletbsico1"/>
        <w:numPr>
          <w:ilvl w:val="0"/>
          <w:numId w:val="10"/>
        </w:numPr>
        <w:spacing w:before="0" w:line="360" w:lineRule="auto"/>
        <w:ind w:left="1134" w:hanging="357"/>
        <w:rPr>
          <w:rFonts w:asciiTheme="minorHAnsi" w:hAnsiTheme="minorHAnsi" w:cstheme="minorHAnsi"/>
          <w:sz w:val="22"/>
          <w:szCs w:val="22"/>
        </w:rPr>
      </w:pPr>
      <w:bookmarkStart w:name="_Hlk40193376" w:id="12"/>
      <w:r w:rsidRPr="009F7ADD">
        <w:rPr>
          <w:rFonts w:asciiTheme="minorHAnsi" w:hAnsiTheme="minorHAnsi" w:cstheme="minorHAnsi"/>
          <w:sz w:val="22"/>
          <w:szCs w:val="22"/>
        </w:rPr>
        <w:t>As mençõe</w:t>
      </w:r>
      <w:r w:rsidRPr="009F7ADD" w:rsidR="00F35558">
        <w:rPr>
          <w:rFonts w:asciiTheme="minorHAnsi" w:hAnsiTheme="minorHAnsi" w:cstheme="minorHAnsi"/>
          <w:sz w:val="22"/>
          <w:szCs w:val="22"/>
        </w:rPr>
        <w:t xml:space="preserve">s adotadas no </w:t>
      </w:r>
      <w:r w:rsidRPr="009F7ADD" w:rsidR="00F12F3C">
        <w:rPr>
          <w:rFonts w:asciiTheme="minorHAnsi" w:hAnsiTheme="minorHAnsi" w:cstheme="minorHAnsi"/>
          <w:sz w:val="22"/>
          <w:szCs w:val="22"/>
        </w:rPr>
        <w:t>M</w:t>
      </w:r>
      <w:r w:rsidRPr="009F7ADD" w:rsidR="00F35558">
        <w:rPr>
          <w:rFonts w:asciiTheme="minorHAnsi" w:hAnsiTheme="minorHAnsi" w:cstheme="minorHAnsi"/>
          <w:sz w:val="22"/>
          <w:szCs w:val="22"/>
        </w:rPr>
        <w:t xml:space="preserve">odelo </w:t>
      </w:r>
      <w:r w:rsidRPr="004C497E" w:rsidR="00F12F3C">
        <w:rPr>
          <w:rFonts w:asciiTheme="minorHAnsi" w:hAnsiTheme="minorHAnsi"/>
          <w:sz w:val="22"/>
          <w:szCs w:val="22"/>
        </w:rPr>
        <w:t>P</w:t>
      </w:r>
      <w:r w:rsidRPr="004C497E" w:rsidR="00F35558">
        <w:rPr>
          <w:rFonts w:asciiTheme="minorHAnsi" w:hAnsiTheme="minorHAnsi"/>
          <w:sz w:val="22"/>
          <w:szCs w:val="22"/>
        </w:rPr>
        <w:t>edagógico</w:t>
      </w:r>
      <w:r w:rsidR="00C736AD">
        <w:rPr>
          <w:rFonts w:asciiTheme="minorHAnsi" w:hAnsiTheme="minorHAnsi"/>
          <w:sz w:val="22"/>
          <w:szCs w:val="22"/>
        </w:rPr>
        <w:t xml:space="preserve"> </w:t>
      </w:r>
      <w:r w:rsidRPr="004C497E" w:rsidR="00F12F3C">
        <w:rPr>
          <w:rFonts w:asciiTheme="minorHAnsi" w:hAnsiTheme="minorHAnsi"/>
          <w:sz w:val="22"/>
          <w:szCs w:val="22"/>
        </w:rPr>
        <w:t>Senac</w:t>
      </w:r>
      <w:r w:rsidR="00C736AD">
        <w:rPr>
          <w:rFonts w:asciiTheme="minorHAnsi" w:hAnsiTheme="minorHAnsi"/>
          <w:sz w:val="22"/>
          <w:szCs w:val="22"/>
        </w:rPr>
        <w:t xml:space="preserve"> </w:t>
      </w:r>
      <w:r w:rsidRPr="009F7ADD">
        <w:rPr>
          <w:rFonts w:asciiTheme="minorHAnsi" w:hAnsiTheme="minorHAnsi" w:cstheme="minorHAnsi"/>
          <w:sz w:val="22"/>
          <w:szCs w:val="22"/>
        </w:rPr>
        <w:t>reforçam o comprometimento com o desenvolvimento da competência e buscam minimizar o grau de subjet</w:t>
      </w:r>
      <w:r w:rsidRPr="009F7ADD" w:rsidR="00F12F3C">
        <w:rPr>
          <w:rFonts w:asciiTheme="minorHAnsi" w:hAnsiTheme="minorHAnsi" w:cstheme="minorHAnsi"/>
          <w:sz w:val="22"/>
          <w:szCs w:val="22"/>
        </w:rPr>
        <w:t>ividade do processo avaliativo</w:t>
      </w:r>
      <w:bookmarkEnd w:id="12"/>
      <w:r w:rsidRPr="009F7ADD" w:rsidR="00F12F3C">
        <w:rPr>
          <w:rFonts w:asciiTheme="minorHAnsi" w:hAnsiTheme="minorHAnsi" w:cstheme="minorHAnsi"/>
          <w:sz w:val="22"/>
          <w:szCs w:val="22"/>
        </w:rPr>
        <w:t>.</w:t>
      </w:r>
    </w:p>
    <w:p w:rsidRPr="009F7ADD" w:rsidR="00B91B10" w:rsidP="004563E3" w:rsidRDefault="00B91B10" w14:paraId="2D31F0AA" w14:textId="77777777">
      <w:pPr>
        <w:pStyle w:val="Bulletbsico1"/>
        <w:numPr>
          <w:ilvl w:val="0"/>
          <w:numId w:val="10"/>
        </w:numPr>
        <w:spacing w:before="0" w:line="360" w:lineRule="auto"/>
        <w:ind w:left="1134" w:hanging="357"/>
        <w:rPr>
          <w:rFonts w:asciiTheme="minorHAnsi" w:hAnsiTheme="minorHAnsi" w:cstheme="minorHAnsi"/>
          <w:sz w:val="22"/>
          <w:szCs w:val="22"/>
        </w:rPr>
      </w:pPr>
      <w:bookmarkStart w:name="_Hlk40193382" w:id="13"/>
      <w:r w:rsidRPr="009F7ADD">
        <w:rPr>
          <w:rFonts w:asciiTheme="minorHAnsi" w:hAnsiTheme="minorHAnsi" w:cstheme="minorHAnsi"/>
          <w:sz w:val="22"/>
          <w:szCs w:val="22"/>
        </w:rPr>
        <w:t>De acordo com a etapa de avaliação, foram estabelecidas menções específicas a serem adotadas no decor</w:t>
      </w:r>
      <w:r w:rsidRPr="009F7ADD" w:rsidR="008E6C38">
        <w:rPr>
          <w:rFonts w:asciiTheme="minorHAnsi" w:hAnsiTheme="minorHAnsi" w:cstheme="minorHAnsi"/>
          <w:sz w:val="22"/>
          <w:szCs w:val="22"/>
        </w:rPr>
        <w:t>rer do processo de aprendizagem</w:t>
      </w:r>
      <w:bookmarkEnd w:id="13"/>
      <w:r w:rsidRPr="009F7ADD" w:rsidR="008E6C38">
        <w:rPr>
          <w:rFonts w:asciiTheme="minorHAnsi" w:hAnsiTheme="minorHAnsi" w:cstheme="minorHAnsi"/>
          <w:sz w:val="22"/>
          <w:szCs w:val="22"/>
        </w:rPr>
        <w:t>.</w:t>
      </w:r>
    </w:p>
    <w:p w:rsidRPr="009F7ADD" w:rsidR="00B91B10" w:rsidP="004563E3" w:rsidRDefault="00B91B10" w14:paraId="3DD355C9" w14:textId="77777777">
      <w:pPr>
        <w:spacing w:after="0" w:line="360" w:lineRule="auto"/>
        <w:ind w:left="720"/>
        <w:jc w:val="both"/>
        <w:rPr>
          <w:rFonts w:asciiTheme="minorHAnsi" w:hAnsiTheme="minorHAnsi" w:cstheme="minorHAnsi"/>
        </w:rPr>
      </w:pPr>
    </w:p>
    <w:p w:rsidRPr="009F7ADD" w:rsidR="00B91B10" w:rsidP="004563E3" w:rsidRDefault="00943996" w14:paraId="6777B39E" w14:textId="4A448144">
      <w:pPr>
        <w:spacing w:after="0" w:line="360" w:lineRule="auto"/>
        <w:ind w:left="709" w:firstLine="425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8</w:t>
      </w:r>
      <w:r w:rsidRPr="009F7ADD" w:rsidR="00B91B10">
        <w:rPr>
          <w:rFonts w:asciiTheme="minorHAnsi" w:hAnsiTheme="minorHAnsi" w:cstheme="minorHAnsi"/>
          <w:b/>
          <w:bCs/>
        </w:rPr>
        <w:t>.1.1. Menção por indicador de competência</w:t>
      </w:r>
    </w:p>
    <w:p w:rsidRPr="009F7ADD" w:rsidR="00B91B10" w:rsidP="004563E3" w:rsidRDefault="00B91B10" w14:paraId="4CD62857" w14:textId="7D3FDF85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r w:rsidRPr="009F7ADD">
        <w:rPr>
          <w:rFonts w:asciiTheme="minorHAnsi" w:hAnsiTheme="minorHAnsi" w:cstheme="minorHAnsi"/>
          <w:sz w:val="22"/>
          <w:szCs w:val="22"/>
        </w:rPr>
        <w:t xml:space="preserve">A partir dos </w:t>
      </w:r>
      <w:bookmarkStart w:name="_Hlk40193418" w:id="14"/>
      <w:r w:rsidRPr="009F7ADD">
        <w:rPr>
          <w:rFonts w:asciiTheme="minorHAnsi" w:hAnsiTheme="minorHAnsi" w:cstheme="minorHAnsi"/>
          <w:sz w:val="22"/>
          <w:szCs w:val="22"/>
        </w:rPr>
        <w:t xml:space="preserve">indicadores que evidenciam o desenvolvimento da competência, foram estabelecidas menções para expressar os resultados de uma avaliação. As menções que serão atribuídas </w:t>
      </w:r>
      <w:r w:rsidRPr="004C497E">
        <w:rPr>
          <w:rFonts w:asciiTheme="minorHAnsi" w:hAnsiTheme="minorHAnsi"/>
          <w:sz w:val="22"/>
          <w:szCs w:val="22"/>
        </w:rPr>
        <w:t>para</w:t>
      </w:r>
      <w:r w:rsidRPr="009F7ADD">
        <w:rPr>
          <w:rFonts w:asciiTheme="minorHAnsi" w:hAnsiTheme="minorHAnsi" w:cstheme="minorHAnsi"/>
          <w:sz w:val="22"/>
          <w:szCs w:val="22"/>
        </w:rPr>
        <w:t xml:space="preserve"> cada indicador são</w:t>
      </w:r>
      <w:bookmarkEnd w:id="14"/>
      <w:r w:rsidRPr="009F7ADD">
        <w:rPr>
          <w:rFonts w:asciiTheme="minorHAnsi" w:hAnsiTheme="minorHAnsi" w:cstheme="minorHAnsi"/>
          <w:sz w:val="22"/>
          <w:szCs w:val="22"/>
        </w:rPr>
        <w:t>:</w:t>
      </w:r>
    </w:p>
    <w:p w:rsidRPr="009F7ADD" w:rsidR="00B91B10" w:rsidP="004563E3" w:rsidRDefault="00B91B10" w14:paraId="62C74DA2" w14:textId="74C14CD0">
      <w:pPr>
        <w:pStyle w:val="Bulletbsico1"/>
        <w:numPr>
          <w:ilvl w:val="0"/>
          <w:numId w:val="0"/>
        </w:numPr>
        <w:spacing w:before="0" w:line="360" w:lineRule="auto"/>
        <w:ind w:left="1728" w:hanging="340"/>
        <w:rPr>
          <w:rFonts w:asciiTheme="minorHAnsi" w:hAnsiTheme="minorHAnsi" w:cstheme="minorHAnsi"/>
          <w:b/>
          <w:sz w:val="22"/>
          <w:szCs w:val="22"/>
        </w:rPr>
      </w:pPr>
      <w:r w:rsidRPr="004C497E">
        <w:rPr>
          <w:rFonts w:asciiTheme="minorHAnsi" w:hAnsiTheme="minorHAnsi"/>
          <w:b/>
          <w:sz w:val="22"/>
          <w:szCs w:val="22"/>
        </w:rPr>
        <w:t>Durante</w:t>
      </w:r>
      <w:r w:rsidRPr="009F7ADD">
        <w:rPr>
          <w:rFonts w:asciiTheme="minorHAnsi" w:hAnsiTheme="minorHAnsi" w:cstheme="minorHAnsi"/>
          <w:b/>
          <w:sz w:val="22"/>
          <w:szCs w:val="22"/>
        </w:rPr>
        <w:t xml:space="preserve"> o processo</w:t>
      </w:r>
    </w:p>
    <w:p w:rsidRPr="009F7ADD" w:rsidR="00B91B10" w:rsidP="004563E3" w:rsidRDefault="00B91B10" w14:paraId="362D644E" w14:textId="411FD928">
      <w:pPr>
        <w:pStyle w:val="Bulletbsico1"/>
        <w:numPr>
          <w:ilvl w:val="0"/>
          <w:numId w:val="11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r w:rsidRPr="004C497E">
        <w:rPr>
          <w:rFonts w:asciiTheme="minorHAnsi" w:hAnsiTheme="minorHAnsi"/>
          <w:sz w:val="22"/>
          <w:szCs w:val="22"/>
        </w:rPr>
        <w:t>Atendido</w:t>
      </w:r>
      <w:r w:rsidR="00943996">
        <w:rPr>
          <w:rFonts w:asciiTheme="minorHAnsi" w:hAnsiTheme="minorHAnsi"/>
          <w:sz w:val="22"/>
          <w:szCs w:val="22"/>
        </w:rPr>
        <w:t xml:space="preserve"> </w:t>
      </w:r>
      <w:r w:rsidRPr="009F7ADD" w:rsidR="009D5D3C">
        <w:rPr>
          <w:rFonts w:asciiTheme="minorHAnsi" w:hAnsiTheme="minorHAnsi" w:cstheme="minorHAnsi"/>
          <w:sz w:val="22"/>
          <w:szCs w:val="22"/>
        </w:rPr>
        <w:t>–</w:t>
      </w:r>
      <w:r w:rsidRPr="009F7ADD">
        <w:rPr>
          <w:rFonts w:asciiTheme="minorHAnsi" w:hAnsiTheme="minorHAnsi" w:cstheme="minorHAnsi"/>
          <w:sz w:val="22"/>
          <w:szCs w:val="22"/>
        </w:rPr>
        <w:t xml:space="preserve"> A</w:t>
      </w:r>
    </w:p>
    <w:p w:rsidRPr="009F7ADD" w:rsidR="00B91B10" w:rsidP="004563E3" w:rsidRDefault="00B91B10" w14:paraId="3F6EC9B4" w14:textId="77777777">
      <w:pPr>
        <w:pStyle w:val="Bulletbsico1"/>
        <w:numPr>
          <w:ilvl w:val="0"/>
          <w:numId w:val="11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r w:rsidRPr="009F7ADD">
        <w:rPr>
          <w:rFonts w:asciiTheme="minorHAnsi" w:hAnsiTheme="minorHAnsi" w:cstheme="minorHAnsi"/>
          <w:sz w:val="22"/>
          <w:szCs w:val="22"/>
        </w:rPr>
        <w:t xml:space="preserve">Parcialmente atendido </w:t>
      </w:r>
      <w:r w:rsidRPr="009F7ADD" w:rsidR="009D5D3C">
        <w:rPr>
          <w:rFonts w:asciiTheme="minorHAnsi" w:hAnsiTheme="minorHAnsi" w:cstheme="minorHAnsi"/>
          <w:sz w:val="22"/>
          <w:szCs w:val="22"/>
        </w:rPr>
        <w:t>–</w:t>
      </w:r>
      <w:r w:rsidRPr="009F7ADD">
        <w:rPr>
          <w:rFonts w:asciiTheme="minorHAnsi" w:hAnsiTheme="minorHAnsi" w:cstheme="minorHAnsi"/>
          <w:sz w:val="22"/>
          <w:szCs w:val="22"/>
        </w:rPr>
        <w:t xml:space="preserve"> PA</w:t>
      </w:r>
    </w:p>
    <w:p w:rsidRPr="009F7ADD" w:rsidR="00B91B10" w:rsidP="004563E3" w:rsidRDefault="00B91B10" w14:paraId="0B989E0F" w14:textId="77777777">
      <w:pPr>
        <w:pStyle w:val="Bulletbsico1"/>
        <w:numPr>
          <w:ilvl w:val="0"/>
          <w:numId w:val="11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r w:rsidRPr="009F7ADD">
        <w:rPr>
          <w:rFonts w:asciiTheme="minorHAnsi" w:hAnsiTheme="minorHAnsi" w:cstheme="minorHAnsi"/>
          <w:sz w:val="22"/>
          <w:szCs w:val="22"/>
        </w:rPr>
        <w:t xml:space="preserve">Não atendido </w:t>
      </w:r>
      <w:r w:rsidRPr="009F7ADD" w:rsidR="009D5D3C">
        <w:rPr>
          <w:rFonts w:asciiTheme="minorHAnsi" w:hAnsiTheme="minorHAnsi" w:cstheme="minorHAnsi"/>
          <w:sz w:val="22"/>
          <w:szCs w:val="22"/>
        </w:rPr>
        <w:t>–</w:t>
      </w:r>
      <w:r w:rsidRPr="009F7ADD">
        <w:rPr>
          <w:rFonts w:asciiTheme="minorHAnsi" w:hAnsiTheme="minorHAnsi" w:cstheme="minorHAnsi"/>
          <w:sz w:val="22"/>
          <w:szCs w:val="22"/>
        </w:rPr>
        <w:t xml:space="preserve"> NA</w:t>
      </w:r>
    </w:p>
    <w:p w:rsidRPr="009F7ADD" w:rsidR="00B91B10" w:rsidP="004563E3" w:rsidRDefault="00943996" w14:paraId="1FBF91FA" w14:textId="0FADF7B2">
      <w:pPr>
        <w:pStyle w:val="Bulletbsico1"/>
        <w:numPr>
          <w:ilvl w:val="0"/>
          <w:numId w:val="0"/>
        </w:numPr>
        <w:spacing w:before="0" w:line="360" w:lineRule="auto"/>
        <w:ind w:left="1728" w:hanging="34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Ao final da u</w:t>
      </w:r>
      <w:r w:rsidRPr="009F7ADD" w:rsidR="00B91B10">
        <w:rPr>
          <w:rFonts w:asciiTheme="minorHAnsi" w:hAnsiTheme="minorHAnsi" w:cstheme="minorHAnsi"/>
          <w:b/>
          <w:sz w:val="22"/>
          <w:szCs w:val="22"/>
        </w:rPr>
        <w:t xml:space="preserve">nidade </w:t>
      </w:r>
      <w:r>
        <w:rPr>
          <w:rFonts w:asciiTheme="minorHAnsi" w:hAnsiTheme="minorHAnsi" w:cstheme="minorHAnsi"/>
          <w:b/>
          <w:sz w:val="22"/>
          <w:szCs w:val="22"/>
        </w:rPr>
        <w:t>c</w:t>
      </w:r>
      <w:r w:rsidRPr="009F7ADD" w:rsidR="00B91B10">
        <w:rPr>
          <w:rFonts w:asciiTheme="minorHAnsi" w:hAnsiTheme="minorHAnsi" w:cstheme="minorHAnsi"/>
          <w:b/>
          <w:sz w:val="22"/>
          <w:szCs w:val="22"/>
        </w:rPr>
        <w:t>urricular</w:t>
      </w:r>
    </w:p>
    <w:p w:rsidRPr="009F7ADD" w:rsidR="00B91B10" w:rsidP="004563E3" w:rsidRDefault="00B91B10" w14:paraId="37156A66" w14:textId="63474C8D">
      <w:pPr>
        <w:pStyle w:val="Bulletbsico1"/>
        <w:numPr>
          <w:ilvl w:val="0"/>
          <w:numId w:val="12"/>
        </w:numPr>
        <w:spacing w:before="0" w:line="360" w:lineRule="auto"/>
        <w:ind w:left="2517" w:hanging="357"/>
        <w:rPr>
          <w:rFonts w:asciiTheme="minorHAnsi" w:hAnsiTheme="minorHAnsi" w:cstheme="minorHAnsi"/>
          <w:sz w:val="22"/>
          <w:szCs w:val="22"/>
        </w:rPr>
      </w:pPr>
      <w:r w:rsidRPr="004C497E">
        <w:rPr>
          <w:rFonts w:asciiTheme="minorHAnsi" w:hAnsiTheme="minorHAnsi"/>
          <w:sz w:val="22"/>
          <w:szCs w:val="22"/>
        </w:rPr>
        <w:t>Atendido</w:t>
      </w:r>
      <w:r w:rsidR="00C736AD">
        <w:rPr>
          <w:rFonts w:asciiTheme="minorHAnsi" w:hAnsiTheme="minorHAnsi"/>
          <w:sz w:val="22"/>
          <w:szCs w:val="22"/>
        </w:rPr>
        <w:t xml:space="preserve"> </w:t>
      </w:r>
      <w:r w:rsidRPr="009F7ADD" w:rsidR="009D5D3C">
        <w:rPr>
          <w:rFonts w:asciiTheme="minorHAnsi" w:hAnsiTheme="minorHAnsi" w:cstheme="minorHAnsi"/>
          <w:sz w:val="22"/>
          <w:szCs w:val="22"/>
        </w:rPr>
        <w:t>–</w:t>
      </w:r>
      <w:r w:rsidRPr="009F7ADD">
        <w:rPr>
          <w:rFonts w:asciiTheme="minorHAnsi" w:hAnsiTheme="minorHAnsi" w:cstheme="minorHAnsi"/>
          <w:sz w:val="22"/>
          <w:szCs w:val="22"/>
        </w:rPr>
        <w:t xml:space="preserve"> A</w:t>
      </w:r>
    </w:p>
    <w:p w:rsidRPr="009F7ADD" w:rsidR="00B91B10" w:rsidP="004563E3" w:rsidRDefault="00B91B10" w14:paraId="1EBC5B18" w14:textId="31FEEAE7">
      <w:pPr>
        <w:pStyle w:val="Bulletbsico1"/>
        <w:numPr>
          <w:ilvl w:val="0"/>
          <w:numId w:val="12"/>
        </w:numPr>
        <w:spacing w:before="0" w:line="360" w:lineRule="auto"/>
        <w:ind w:left="2517" w:hanging="357"/>
        <w:rPr>
          <w:rFonts w:asciiTheme="minorHAnsi" w:hAnsiTheme="minorHAnsi" w:cstheme="minorHAnsi"/>
          <w:sz w:val="22"/>
          <w:szCs w:val="22"/>
        </w:rPr>
      </w:pPr>
      <w:r w:rsidRPr="009F7ADD">
        <w:rPr>
          <w:rFonts w:asciiTheme="minorHAnsi" w:hAnsiTheme="minorHAnsi" w:cstheme="minorHAnsi"/>
          <w:sz w:val="22"/>
          <w:szCs w:val="22"/>
        </w:rPr>
        <w:t xml:space="preserve">Não atendido </w:t>
      </w:r>
      <w:r w:rsidR="008B7C40">
        <w:rPr>
          <w:rFonts w:asciiTheme="minorHAnsi" w:hAnsiTheme="minorHAnsi" w:cstheme="minorHAnsi"/>
          <w:sz w:val="22"/>
          <w:szCs w:val="22"/>
        </w:rPr>
        <w:t>–</w:t>
      </w:r>
      <w:r w:rsidRPr="009F7ADD">
        <w:rPr>
          <w:rFonts w:asciiTheme="minorHAnsi" w:hAnsiTheme="minorHAnsi" w:cstheme="minorHAnsi"/>
          <w:sz w:val="22"/>
          <w:szCs w:val="22"/>
        </w:rPr>
        <w:t xml:space="preserve"> NA</w:t>
      </w:r>
    </w:p>
    <w:p w:rsidRPr="009F7ADD" w:rsidR="00B91B10" w:rsidP="004563E3" w:rsidRDefault="00B91B10" w14:paraId="717AAFBA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</w:p>
    <w:p w:rsidRPr="009F7ADD" w:rsidR="00B91B10" w:rsidP="004563E3" w:rsidRDefault="00943996" w14:paraId="6C3D77F0" w14:textId="1BA3D453">
      <w:pPr>
        <w:spacing w:after="0" w:line="360" w:lineRule="auto"/>
        <w:ind w:left="709" w:firstLine="425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8.1.2. Menção por unidade c</w:t>
      </w:r>
      <w:r w:rsidRPr="009F7ADD" w:rsidR="00B91B10">
        <w:rPr>
          <w:rFonts w:asciiTheme="minorHAnsi" w:hAnsiTheme="minorHAnsi" w:cstheme="minorHAnsi"/>
          <w:b/>
          <w:bCs/>
        </w:rPr>
        <w:t>urricular</w:t>
      </w:r>
    </w:p>
    <w:p w:rsidRPr="009F7ADD" w:rsidR="00B91B10" w:rsidP="004563E3" w:rsidRDefault="00B91B10" w14:paraId="0AFA54E2" w14:textId="68CA4166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Bidi"/>
          <w:sz w:val="22"/>
          <w:szCs w:val="22"/>
        </w:rPr>
      </w:pPr>
      <w:bookmarkStart w:name="_Hlk40193526" w:id="15"/>
      <w:r w:rsidRPr="08572C79">
        <w:rPr>
          <w:rFonts w:asciiTheme="minorHAnsi" w:hAnsiTheme="minorHAnsi" w:cstheme="minorBidi"/>
          <w:sz w:val="22"/>
          <w:szCs w:val="22"/>
        </w:rPr>
        <w:t>Ao térm</w:t>
      </w:r>
      <w:r w:rsidR="00943996">
        <w:rPr>
          <w:rFonts w:asciiTheme="minorHAnsi" w:hAnsiTheme="minorHAnsi" w:cstheme="minorBidi"/>
          <w:sz w:val="22"/>
          <w:szCs w:val="22"/>
        </w:rPr>
        <w:t xml:space="preserve">ino de </w:t>
      </w:r>
      <w:r w:rsidR="00356F93">
        <w:rPr>
          <w:rFonts w:asciiTheme="minorHAnsi" w:hAnsiTheme="minorHAnsi" w:cstheme="minorBidi"/>
          <w:sz w:val="22"/>
          <w:szCs w:val="22"/>
        </w:rPr>
        <w:t>qualquer</w:t>
      </w:r>
      <w:r w:rsidR="00943996">
        <w:rPr>
          <w:rFonts w:asciiTheme="minorHAnsi" w:hAnsiTheme="minorHAnsi" w:cstheme="minorBidi"/>
          <w:sz w:val="22"/>
          <w:szCs w:val="22"/>
        </w:rPr>
        <w:t xml:space="preserve"> u</w:t>
      </w:r>
      <w:r w:rsidRPr="08572C79">
        <w:rPr>
          <w:rFonts w:asciiTheme="minorHAnsi" w:hAnsiTheme="minorHAnsi" w:cstheme="minorBidi"/>
          <w:sz w:val="22"/>
          <w:szCs w:val="22"/>
        </w:rPr>
        <w:t xml:space="preserve">nidade </w:t>
      </w:r>
      <w:r w:rsidR="00943996">
        <w:rPr>
          <w:rFonts w:asciiTheme="minorHAnsi" w:hAnsiTheme="minorHAnsi" w:cstheme="minorBidi"/>
          <w:sz w:val="22"/>
          <w:szCs w:val="22"/>
        </w:rPr>
        <w:t>c</w:t>
      </w:r>
      <w:r w:rsidRPr="08572C79">
        <w:rPr>
          <w:rFonts w:asciiTheme="minorHAnsi" w:hAnsiTheme="minorHAnsi" w:cstheme="minorBidi"/>
          <w:sz w:val="22"/>
          <w:szCs w:val="22"/>
        </w:rPr>
        <w:t>urricular (</w:t>
      </w:r>
      <w:r w:rsidR="00232898">
        <w:rPr>
          <w:rFonts w:asciiTheme="minorHAnsi" w:hAnsiTheme="minorHAnsi" w:cstheme="minorBidi"/>
          <w:sz w:val="22"/>
          <w:szCs w:val="22"/>
        </w:rPr>
        <w:t>c</w:t>
      </w:r>
      <w:r w:rsidRPr="08572C79">
        <w:rPr>
          <w:rFonts w:asciiTheme="minorHAnsi" w:hAnsiTheme="minorHAnsi" w:cstheme="minorBidi"/>
          <w:sz w:val="22"/>
          <w:szCs w:val="22"/>
        </w:rPr>
        <w:t xml:space="preserve">ompetência, </w:t>
      </w:r>
      <w:r w:rsidR="00232898">
        <w:rPr>
          <w:rFonts w:asciiTheme="minorHAnsi" w:hAnsiTheme="minorHAnsi" w:cstheme="minorBidi"/>
          <w:sz w:val="22"/>
          <w:szCs w:val="22"/>
        </w:rPr>
        <w:t>estágio, prática p</w:t>
      </w:r>
      <w:r w:rsidRPr="08572C79">
        <w:rPr>
          <w:rFonts w:asciiTheme="minorHAnsi" w:hAnsiTheme="minorHAnsi" w:cstheme="minorBidi"/>
          <w:sz w:val="22"/>
          <w:szCs w:val="22"/>
        </w:rPr>
        <w:t>rofissional</w:t>
      </w:r>
      <w:r w:rsidRPr="08572C79" w:rsidR="00561FEF">
        <w:rPr>
          <w:rFonts w:asciiTheme="minorHAnsi" w:hAnsiTheme="minorHAnsi" w:cstheme="minorBidi"/>
          <w:sz w:val="22"/>
          <w:szCs w:val="22"/>
        </w:rPr>
        <w:t xml:space="preserve">, </w:t>
      </w:r>
      <w:r w:rsidR="00232898">
        <w:rPr>
          <w:rFonts w:asciiTheme="minorHAnsi" w:hAnsiTheme="minorHAnsi" w:cstheme="minorBidi"/>
          <w:sz w:val="22"/>
          <w:szCs w:val="22"/>
        </w:rPr>
        <w:t>p</w:t>
      </w:r>
      <w:r w:rsidRPr="08572C79" w:rsidR="00561FEF">
        <w:rPr>
          <w:rFonts w:asciiTheme="minorHAnsi" w:hAnsiTheme="minorHAnsi" w:cstheme="minorBidi"/>
          <w:sz w:val="22"/>
          <w:szCs w:val="22"/>
        </w:rPr>
        <w:t xml:space="preserve">rática </w:t>
      </w:r>
      <w:r w:rsidR="00232898">
        <w:rPr>
          <w:rFonts w:asciiTheme="minorHAnsi" w:hAnsiTheme="minorHAnsi" w:cstheme="minorBidi"/>
          <w:sz w:val="22"/>
          <w:szCs w:val="22"/>
        </w:rPr>
        <w:t>i</w:t>
      </w:r>
      <w:r w:rsidRPr="08572C79" w:rsidR="00561FEF">
        <w:rPr>
          <w:rFonts w:asciiTheme="minorHAnsi" w:hAnsiTheme="minorHAnsi" w:cstheme="minorBidi"/>
          <w:sz w:val="22"/>
          <w:szCs w:val="22"/>
        </w:rPr>
        <w:t>ntegrada</w:t>
      </w:r>
      <w:r w:rsidR="00232898">
        <w:rPr>
          <w:rFonts w:asciiTheme="minorHAnsi" w:hAnsiTheme="minorHAnsi" w:cstheme="minorBidi"/>
          <w:sz w:val="22"/>
          <w:szCs w:val="22"/>
        </w:rPr>
        <w:t xml:space="preserve"> ou p</w:t>
      </w:r>
      <w:r w:rsidRPr="08572C79">
        <w:rPr>
          <w:rFonts w:asciiTheme="minorHAnsi" w:hAnsiTheme="minorHAnsi" w:cstheme="minorBidi"/>
          <w:sz w:val="22"/>
          <w:szCs w:val="22"/>
        </w:rPr>
        <w:t xml:space="preserve">rojeto </w:t>
      </w:r>
      <w:r w:rsidR="00232898">
        <w:rPr>
          <w:rFonts w:asciiTheme="minorHAnsi" w:hAnsiTheme="minorHAnsi" w:cstheme="minorBidi"/>
          <w:sz w:val="22"/>
          <w:szCs w:val="22"/>
        </w:rPr>
        <w:t>i</w:t>
      </w:r>
      <w:r w:rsidRPr="08572C79" w:rsidR="007316D9">
        <w:rPr>
          <w:rFonts w:asciiTheme="minorHAnsi" w:hAnsiTheme="minorHAnsi" w:cstheme="minorBidi"/>
          <w:sz w:val="22"/>
          <w:szCs w:val="22"/>
        </w:rPr>
        <w:t>ntegrador)</w:t>
      </w:r>
      <w:bookmarkStart w:name="_Hlk40193548" w:id="16"/>
      <w:r w:rsidRPr="08572C79" w:rsidR="00C736AD">
        <w:rPr>
          <w:rFonts w:asciiTheme="minorHAnsi" w:hAnsiTheme="minorHAnsi" w:cstheme="minorBidi"/>
          <w:sz w:val="22"/>
          <w:szCs w:val="22"/>
        </w:rPr>
        <w:t xml:space="preserve"> </w:t>
      </w:r>
      <w:r w:rsidRPr="08572C79">
        <w:rPr>
          <w:rFonts w:asciiTheme="minorHAnsi" w:hAnsiTheme="minorHAnsi" w:cstheme="minorBidi"/>
          <w:sz w:val="22"/>
          <w:szCs w:val="22"/>
        </w:rPr>
        <w:t xml:space="preserve">estão as menções relativas a cada indicador. </w:t>
      </w:r>
      <w:r w:rsidR="009926D8">
        <w:rPr>
          <w:rFonts w:asciiTheme="minorHAnsi" w:hAnsiTheme="minorHAnsi" w:cstheme="minorBidi"/>
          <w:sz w:val="22"/>
          <w:szCs w:val="22"/>
        </w:rPr>
        <w:t>C</w:t>
      </w:r>
      <w:r w:rsidRPr="08572C79">
        <w:rPr>
          <w:rFonts w:asciiTheme="minorHAnsi" w:hAnsiTheme="minorHAnsi" w:cstheme="minorBidi"/>
          <w:sz w:val="22"/>
          <w:szCs w:val="22"/>
        </w:rPr>
        <w:t>aso algum dos indicadores não seja atingido</w:t>
      </w:r>
      <w:r w:rsidR="009926D8">
        <w:rPr>
          <w:rFonts w:asciiTheme="minorHAnsi" w:hAnsiTheme="minorHAnsi" w:cstheme="minorBidi"/>
          <w:sz w:val="22"/>
          <w:szCs w:val="22"/>
        </w:rPr>
        <w:t xml:space="preserve"> em alguma UC</w:t>
      </w:r>
      <w:r w:rsidRPr="08572C79">
        <w:rPr>
          <w:rFonts w:asciiTheme="minorHAnsi" w:hAnsiTheme="minorHAnsi" w:cstheme="minorBidi"/>
          <w:sz w:val="22"/>
          <w:szCs w:val="22"/>
        </w:rPr>
        <w:t>, o aluno será considerado reprovado na</w:t>
      </w:r>
      <w:r w:rsidR="009926D8">
        <w:rPr>
          <w:rFonts w:asciiTheme="minorHAnsi" w:hAnsiTheme="minorHAnsi" w:cstheme="minorBidi"/>
          <w:sz w:val="22"/>
          <w:szCs w:val="22"/>
        </w:rPr>
        <w:t>quela</w:t>
      </w:r>
      <w:r w:rsidRPr="08572C79">
        <w:rPr>
          <w:rFonts w:asciiTheme="minorHAnsi" w:hAnsiTheme="minorHAnsi" w:cstheme="minorBidi"/>
          <w:sz w:val="22"/>
          <w:szCs w:val="22"/>
        </w:rPr>
        <w:t xml:space="preserve"> </w:t>
      </w:r>
      <w:r w:rsidRPr="08572C79">
        <w:rPr>
          <w:rFonts w:asciiTheme="minorHAnsi" w:hAnsiTheme="minorHAnsi"/>
          <w:sz w:val="22"/>
          <w:szCs w:val="22"/>
        </w:rPr>
        <w:t>unidade</w:t>
      </w:r>
      <w:r w:rsidRPr="08572C79">
        <w:rPr>
          <w:rFonts w:asciiTheme="minorHAnsi" w:hAnsiTheme="minorHAnsi" w:cstheme="minorBidi"/>
          <w:sz w:val="22"/>
          <w:szCs w:val="22"/>
        </w:rPr>
        <w:t>. É com base nessas menções qu</w:t>
      </w:r>
      <w:r w:rsidR="009926D8">
        <w:rPr>
          <w:rFonts w:asciiTheme="minorHAnsi" w:hAnsiTheme="minorHAnsi" w:cstheme="minorBidi"/>
          <w:sz w:val="22"/>
          <w:szCs w:val="22"/>
        </w:rPr>
        <w:t>e se estabelece o resultado da unidade c</w:t>
      </w:r>
      <w:r w:rsidRPr="08572C79">
        <w:rPr>
          <w:rFonts w:asciiTheme="minorHAnsi" w:hAnsiTheme="minorHAnsi" w:cstheme="minorBidi"/>
          <w:sz w:val="22"/>
          <w:szCs w:val="22"/>
        </w:rPr>
        <w:t xml:space="preserve">urricular. As menções possíveis para cada </w:t>
      </w:r>
      <w:r w:rsidR="009926D8">
        <w:rPr>
          <w:rFonts w:asciiTheme="minorHAnsi" w:hAnsiTheme="minorHAnsi" w:cstheme="minorBidi"/>
          <w:sz w:val="22"/>
          <w:szCs w:val="22"/>
        </w:rPr>
        <w:t>uma</w:t>
      </w:r>
      <w:r w:rsidRPr="08572C79">
        <w:rPr>
          <w:rFonts w:asciiTheme="minorHAnsi" w:hAnsiTheme="minorHAnsi" w:cstheme="minorBidi"/>
          <w:sz w:val="22"/>
          <w:szCs w:val="22"/>
        </w:rPr>
        <w:t xml:space="preserve"> são</w:t>
      </w:r>
      <w:bookmarkEnd w:id="15"/>
      <w:bookmarkEnd w:id="16"/>
      <w:r w:rsidRPr="08572C79">
        <w:rPr>
          <w:rFonts w:asciiTheme="minorHAnsi" w:hAnsiTheme="minorHAnsi" w:cstheme="minorBidi"/>
          <w:sz w:val="22"/>
          <w:szCs w:val="22"/>
        </w:rPr>
        <w:t>:</w:t>
      </w:r>
    </w:p>
    <w:p w:rsidRPr="009F7ADD" w:rsidR="00B91B10" w:rsidP="004563E3" w:rsidRDefault="00B91B10" w14:paraId="19984959" w14:textId="59E1F6BF">
      <w:pPr>
        <w:pStyle w:val="PargrafodaLista"/>
        <w:numPr>
          <w:ilvl w:val="0"/>
          <w:numId w:val="13"/>
        </w:numPr>
        <w:spacing w:after="0" w:line="360" w:lineRule="auto"/>
        <w:ind w:left="2517" w:hanging="357"/>
        <w:contextualSpacing w:val="0"/>
        <w:jc w:val="both"/>
        <w:rPr>
          <w:rFonts w:asciiTheme="minorHAnsi" w:hAnsiTheme="minorHAnsi" w:cstheme="minorHAnsi"/>
          <w:bCs/>
        </w:rPr>
      </w:pPr>
      <w:r w:rsidRPr="004C497E">
        <w:rPr>
          <w:rFonts w:cs="Arial" w:asciiTheme="minorHAnsi" w:hAnsiTheme="minorHAnsi"/>
          <w:bCs/>
        </w:rPr>
        <w:t>Desenvolvida</w:t>
      </w:r>
      <w:r w:rsidR="00C736AD">
        <w:rPr>
          <w:rFonts w:asciiTheme="minorHAnsi" w:hAnsiTheme="minorHAnsi" w:cstheme="minorHAnsi"/>
          <w:bCs/>
        </w:rPr>
        <w:t xml:space="preserve"> </w:t>
      </w:r>
      <w:r w:rsidRPr="009F7ADD" w:rsidR="007316D9">
        <w:rPr>
          <w:rFonts w:asciiTheme="minorHAnsi" w:hAnsiTheme="minorHAnsi" w:cstheme="minorHAnsi"/>
        </w:rPr>
        <w:t>–</w:t>
      </w:r>
      <w:r w:rsidRPr="009F7ADD">
        <w:rPr>
          <w:rFonts w:asciiTheme="minorHAnsi" w:hAnsiTheme="minorHAnsi" w:cstheme="minorHAnsi"/>
          <w:bCs/>
        </w:rPr>
        <w:t xml:space="preserve"> D</w:t>
      </w:r>
    </w:p>
    <w:p w:rsidRPr="009F7ADD" w:rsidR="00B91B10" w:rsidP="004563E3" w:rsidRDefault="00B91B10" w14:paraId="7EDBEDBA" w14:textId="77777777">
      <w:pPr>
        <w:pStyle w:val="PargrafodaLista"/>
        <w:numPr>
          <w:ilvl w:val="0"/>
          <w:numId w:val="13"/>
        </w:numPr>
        <w:spacing w:after="0" w:line="360" w:lineRule="auto"/>
        <w:ind w:left="2517" w:hanging="357"/>
        <w:contextualSpacing w:val="0"/>
        <w:jc w:val="both"/>
        <w:rPr>
          <w:rFonts w:asciiTheme="minorHAnsi" w:hAnsiTheme="minorHAnsi" w:cstheme="minorHAnsi"/>
          <w:bCs/>
        </w:rPr>
      </w:pPr>
      <w:r w:rsidRPr="009F7ADD">
        <w:rPr>
          <w:rFonts w:asciiTheme="minorHAnsi" w:hAnsiTheme="minorHAnsi" w:cstheme="minorHAnsi"/>
          <w:bCs/>
        </w:rPr>
        <w:t>Não desenvolvida – ND</w:t>
      </w:r>
    </w:p>
    <w:p w:rsidRPr="009F7ADD" w:rsidR="00B91B10" w:rsidP="004563E3" w:rsidRDefault="00B91B10" w14:paraId="56EE48EE" w14:textId="77777777">
      <w:pPr>
        <w:spacing w:after="0" w:line="360" w:lineRule="auto"/>
        <w:jc w:val="both"/>
        <w:rPr>
          <w:rFonts w:asciiTheme="minorHAnsi" w:hAnsiTheme="minorHAnsi" w:cstheme="minorHAnsi"/>
        </w:rPr>
      </w:pPr>
    </w:p>
    <w:p w:rsidRPr="009F7ADD" w:rsidR="00B91B10" w:rsidP="004563E3" w:rsidRDefault="009926D8" w14:paraId="3A41D93B" w14:textId="75BAAE7D">
      <w:pPr>
        <w:spacing w:after="0" w:line="360" w:lineRule="auto"/>
        <w:ind w:left="709" w:firstLine="425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8</w:t>
      </w:r>
      <w:r w:rsidRPr="009F7ADD" w:rsidR="00B91B10">
        <w:rPr>
          <w:rFonts w:asciiTheme="minorHAnsi" w:hAnsiTheme="minorHAnsi" w:cstheme="minorHAnsi"/>
          <w:b/>
          <w:bCs/>
        </w:rPr>
        <w:t>.1.3. Menção para aprovação no curso</w:t>
      </w:r>
    </w:p>
    <w:p w:rsidRPr="009F7ADD" w:rsidR="00B91B10" w:rsidP="004563E3" w:rsidRDefault="00B91B10" w14:paraId="55D491B9" w14:textId="76591FCB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bookmarkStart w:name="_Hlk40193603" w:id="17"/>
      <w:r w:rsidRPr="009F7ADD">
        <w:rPr>
          <w:rFonts w:asciiTheme="minorHAnsi" w:hAnsiTheme="minorHAnsi" w:cstheme="minorHAnsi"/>
          <w:color w:val="auto"/>
          <w:sz w:val="22"/>
          <w:szCs w:val="22"/>
        </w:rPr>
        <w:t xml:space="preserve">Para aprovação </w:t>
      </w:r>
      <w:r w:rsidR="00F173A7">
        <w:rPr>
          <w:rFonts w:asciiTheme="minorHAnsi" w:hAnsiTheme="minorHAnsi" w:cstheme="minorHAnsi"/>
          <w:color w:val="auto"/>
          <w:sz w:val="22"/>
          <w:szCs w:val="22"/>
        </w:rPr>
        <w:t xml:space="preserve">no </w:t>
      </w:r>
      <w:r w:rsidRPr="005A504E" w:rsidR="008B7C40">
        <w:rPr>
          <w:rFonts w:ascii="Calibri" w:hAnsi="Calibri" w:cs="Calibri"/>
          <w:sz w:val="22"/>
          <w:szCs w:val="22"/>
        </w:rPr>
        <w:t>curso, o aluno precisa atingir D (</w:t>
      </w:r>
      <w:r w:rsidRPr="004C497E">
        <w:rPr>
          <w:rFonts w:asciiTheme="minorHAnsi" w:hAnsiTheme="minorHAnsi"/>
          <w:color w:val="auto"/>
          <w:sz w:val="22"/>
          <w:szCs w:val="22"/>
        </w:rPr>
        <w:t>desenvolveu</w:t>
      </w:r>
      <w:r w:rsidRPr="005A504E" w:rsidR="008B7C40">
        <w:rPr>
          <w:rFonts w:ascii="Calibri" w:hAnsi="Calibri" w:cs="Calibri"/>
          <w:sz w:val="22"/>
          <w:szCs w:val="22"/>
        </w:rPr>
        <w:t xml:space="preserve">) em todas as </w:t>
      </w:r>
      <w:r w:rsidRPr="004C497E">
        <w:rPr>
          <w:rFonts w:asciiTheme="minorHAnsi" w:hAnsiTheme="minorHAnsi"/>
          <w:color w:val="auto"/>
          <w:sz w:val="22"/>
          <w:szCs w:val="22"/>
        </w:rPr>
        <w:t>unidades curriculares</w:t>
      </w:r>
      <w:bookmarkEnd w:id="17"/>
      <w:r w:rsidR="00356F93">
        <w:rPr>
          <w:rFonts w:asciiTheme="minorHAnsi" w:hAnsiTheme="minorHAnsi"/>
          <w:color w:val="auto"/>
          <w:sz w:val="22"/>
          <w:szCs w:val="22"/>
        </w:rPr>
        <w:t>.</w:t>
      </w:r>
    </w:p>
    <w:p w:rsidRPr="009F7ADD" w:rsidR="00B91B10" w:rsidP="004563E3" w:rsidRDefault="00B91B10" w14:paraId="77C93E44" w14:textId="39BF9669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bookmarkStart w:name="_Hlk40193614" w:id="18"/>
      <w:r w:rsidRPr="009F7ADD">
        <w:rPr>
          <w:rFonts w:asciiTheme="minorHAnsi" w:hAnsiTheme="minorHAnsi" w:cstheme="minorHAnsi"/>
          <w:color w:val="auto"/>
          <w:sz w:val="22"/>
          <w:szCs w:val="22"/>
        </w:rPr>
        <w:t xml:space="preserve">Além da menção </w:t>
      </w:r>
      <w:r w:rsidRPr="005A504E" w:rsidR="008B7C40">
        <w:rPr>
          <w:rFonts w:ascii="Calibri" w:hAnsi="Calibri" w:cs="Calibri"/>
          <w:sz w:val="22"/>
          <w:szCs w:val="22"/>
        </w:rPr>
        <w:t>D (</w:t>
      </w:r>
      <w:r w:rsidRPr="004C497E">
        <w:rPr>
          <w:rFonts w:asciiTheme="minorHAnsi" w:hAnsiTheme="minorHAnsi"/>
          <w:color w:val="auto"/>
          <w:sz w:val="22"/>
          <w:szCs w:val="22"/>
        </w:rPr>
        <w:t>desenvolveu), o aluno</w:t>
      </w:r>
      <w:r w:rsidRPr="005A504E" w:rsidR="008B7C40">
        <w:rPr>
          <w:rFonts w:ascii="Calibri" w:hAnsi="Calibri" w:cs="Calibri"/>
          <w:sz w:val="22"/>
          <w:szCs w:val="22"/>
        </w:rPr>
        <w:t xml:space="preserve"> deve ter frequência mínima de 75%, conforme legislação vigente. Na modalidade a distância, o controle da frequência é baseado na realização das atividades previstas</w:t>
      </w:r>
      <w:bookmarkEnd w:id="18"/>
      <w:r w:rsidR="009926D8">
        <w:rPr>
          <w:rFonts w:asciiTheme="minorHAnsi" w:hAnsiTheme="minorHAnsi" w:cstheme="minorHAnsi"/>
          <w:color w:val="auto"/>
          <w:sz w:val="22"/>
          <w:szCs w:val="22"/>
        </w:rPr>
        <w:t>:</w:t>
      </w:r>
    </w:p>
    <w:p w:rsidRPr="009F7ADD" w:rsidR="00B91B10" w:rsidP="004563E3" w:rsidRDefault="00B91B10" w14:paraId="43777FC6" w14:textId="5C4C5D76">
      <w:pPr>
        <w:pStyle w:val="PargrafodaLista"/>
        <w:numPr>
          <w:ilvl w:val="0"/>
          <w:numId w:val="14"/>
        </w:numPr>
        <w:spacing w:after="0" w:line="360" w:lineRule="auto"/>
        <w:ind w:left="2517" w:hanging="357"/>
        <w:contextualSpacing w:val="0"/>
        <w:jc w:val="both"/>
        <w:rPr>
          <w:rFonts w:asciiTheme="minorHAnsi" w:hAnsiTheme="minorHAnsi" w:cstheme="minorHAnsi"/>
          <w:bCs/>
        </w:rPr>
      </w:pPr>
      <w:r w:rsidRPr="004C497E">
        <w:rPr>
          <w:rFonts w:cs="Arial" w:asciiTheme="minorHAnsi" w:hAnsiTheme="minorHAnsi"/>
          <w:bCs/>
        </w:rPr>
        <w:t>Aprovado</w:t>
      </w:r>
      <w:r w:rsidR="009926D8">
        <w:rPr>
          <w:rFonts w:cs="Arial" w:asciiTheme="minorHAnsi" w:hAnsiTheme="minorHAnsi"/>
          <w:bCs/>
        </w:rPr>
        <w:t xml:space="preserve"> </w:t>
      </w:r>
      <w:r w:rsidRPr="009F7ADD" w:rsidR="007316D9">
        <w:rPr>
          <w:rFonts w:asciiTheme="minorHAnsi" w:hAnsiTheme="minorHAnsi" w:cstheme="minorHAnsi"/>
        </w:rPr>
        <w:t>–</w:t>
      </w:r>
      <w:r w:rsidRPr="009F7ADD">
        <w:rPr>
          <w:rFonts w:asciiTheme="minorHAnsi" w:hAnsiTheme="minorHAnsi" w:cstheme="minorHAnsi"/>
          <w:bCs/>
        </w:rPr>
        <w:t xml:space="preserve"> AP</w:t>
      </w:r>
    </w:p>
    <w:p w:rsidRPr="009F7ADD" w:rsidR="00B91B10" w:rsidP="004563E3" w:rsidRDefault="00B91B10" w14:paraId="1EEF39C3" w14:textId="77777777">
      <w:pPr>
        <w:pStyle w:val="PargrafodaLista"/>
        <w:numPr>
          <w:ilvl w:val="0"/>
          <w:numId w:val="14"/>
        </w:numPr>
        <w:spacing w:after="0" w:line="360" w:lineRule="auto"/>
        <w:ind w:left="2517" w:hanging="357"/>
        <w:contextualSpacing w:val="0"/>
        <w:jc w:val="both"/>
        <w:rPr>
          <w:rFonts w:asciiTheme="minorHAnsi" w:hAnsiTheme="minorHAnsi" w:cstheme="minorHAnsi"/>
          <w:bCs/>
        </w:rPr>
      </w:pPr>
      <w:r w:rsidRPr="009F7ADD">
        <w:rPr>
          <w:rFonts w:asciiTheme="minorHAnsi" w:hAnsiTheme="minorHAnsi" w:cstheme="minorHAnsi"/>
          <w:bCs/>
        </w:rPr>
        <w:t xml:space="preserve">Reprovado </w:t>
      </w:r>
      <w:r w:rsidRPr="009F7ADD" w:rsidR="007316D9">
        <w:rPr>
          <w:rFonts w:asciiTheme="minorHAnsi" w:hAnsiTheme="minorHAnsi" w:cstheme="minorHAnsi"/>
        </w:rPr>
        <w:t>–</w:t>
      </w:r>
      <w:r w:rsidRPr="009F7ADD">
        <w:rPr>
          <w:rFonts w:asciiTheme="minorHAnsi" w:hAnsiTheme="minorHAnsi" w:cstheme="minorHAnsi"/>
          <w:bCs/>
        </w:rPr>
        <w:t xml:space="preserve"> RP</w:t>
      </w:r>
    </w:p>
    <w:p w:rsidRPr="009F7ADD" w:rsidR="00B91B10" w:rsidP="004563E3" w:rsidRDefault="002706D4" w14:paraId="394BB6A4" w14:textId="37C1D192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ind w:left="340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auto"/>
          <w:sz w:val="22"/>
          <w:szCs w:val="22"/>
        </w:rPr>
        <w:t>8</w:t>
      </w:r>
      <w:r w:rsidRPr="009F7ADD" w:rsidR="00B91B10">
        <w:rPr>
          <w:rFonts w:asciiTheme="minorHAnsi" w:hAnsiTheme="minorHAnsi" w:cstheme="minorHAnsi"/>
          <w:b/>
          <w:bCs/>
          <w:color w:val="auto"/>
          <w:sz w:val="22"/>
          <w:szCs w:val="22"/>
        </w:rPr>
        <w:t>.2</w:t>
      </w:r>
      <w:r w:rsidRPr="009F7ADD" w:rsidR="005647D1">
        <w:rPr>
          <w:rFonts w:asciiTheme="minorHAnsi" w:hAnsiTheme="minorHAnsi" w:cstheme="minorHAnsi"/>
          <w:b/>
          <w:bCs/>
          <w:color w:val="auto"/>
          <w:sz w:val="22"/>
          <w:szCs w:val="22"/>
        </w:rPr>
        <w:t>. Recuperação</w:t>
      </w:r>
    </w:p>
    <w:p w:rsidRPr="009F7ADD" w:rsidR="00B91B10" w:rsidP="004563E3" w:rsidRDefault="00B91B10" w14:paraId="4744DE9E" w14:textId="40D00E0F">
      <w:pPr>
        <w:spacing w:after="0" w:line="360" w:lineRule="auto"/>
        <w:jc w:val="both"/>
        <w:rPr>
          <w:rFonts w:asciiTheme="minorHAnsi" w:hAnsiTheme="minorHAnsi" w:cstheme="minorHAnsi"/>
        </w:rPr>
      </w:pPr>
      <w:bookmarkStart w:name="_Hlk40193658" w:id="19"/>
      <w:r w:rsidRPr="009F7ADD">
        <w:rPr>
          <w:rFonts w:asciiTheme="minorHAnsi" w:hAnsiTheme="minorHAnsi" w:cstheme="minorHAnsi"/>
        </w:rPr>
        <w:t xml:space="preserve">A recuperação </w:t>
      </w:r>
      <w:r w:rsidR="002706D4">
        <w:rPr>
          <w:rFonts w:asciiTheme="minorHAnsi" w:hAnsiTheme="minorHAnsi" w:cstheme="minorHAnsi"/>
        </w:rPr>
        <w:t>ocorrerá imediatamente</w:t>
      </w:r>
      <w:r w:rsidRPr="009F7ADD">
        <w:rPr>
          <w:rFonts w:asciiTheme="minorHAnsi" w:hAnsiTheme="minorHAnsi" w:cstheme="minorHAnsi"/>
        </w:rPr>
        <w:t xml:space="preserve"> </w:t>
      </w:r>
      <w:r w:rsidR="00305245">
        <w:rPr>
          <w:rFonts w:asciiTheme="minorHAnsi" w:hAnsiTheme="minorHAnsi" w:cstheme="minorHAnsi"/>
        </w:rPr>
        <w:t>após a</w:t>
      </w:r>
      <w:r w:rsidRPr="009F7ADD">
        <w:rPr>
          <w:rFonts w:asciiTheme="minorHAnsi" w:hAnsiTheme="minorHAnsi" w:cstheme="minorHAnsi"/>
        </w:rPr>
        <w:t xml:space="preserve"> constatação das dificuldades do aluno, </w:t>
      </w:r>
      <w:r w:rsidR="00A16617">
        <w:rPr>
          <w:rFonts w:asciiTheme="minorHAnsi" w:hAnsiTheme="minorHAnsi" w:cstheme="minorHAnsi"/>
        </w:rPr>
        <w:t>podendo ser propostas atividades como resolução de problemas</w:t>
      </w:r>
      <w:r w:rsidRPr="009F7ADD">
        <w:rPr>
          <w:rFonts w:asciiTheme="minorHAnsi" w:hAnsiTheme="minorHAnsi" w:cstheme="minorHAnsi"/>
        </w:rPr>
        <w:t>, estudos dirigidos e outras estratégias de aprendizagem que contribuam para o desenvolvimento da competência. Na modalidade de oferta presencial é possível a adoção de recursos de educação a distância</w:t>
      </w:r>
      <w:bookmarkEnd w:id="19"/>
      <w:r w:rsidR="001E0748">
        <w:rPr>
          <w:rFonts w:cs="Arial" w:asciiTheme="minorHAnsi" w:hAnsiTheme="minorHAnsi"/>
        </w:rPr>
        <w:t>.</w:t>
      </w:r>
    </w:p>
    <w:p w:rsidRPr="009F7ADD" w:rsidR="00B37931" w:rsidP="004563E3" w:rsidRDefault="00B37931" w14:paraId="545C835C" w14:textId="77777777">
      <w:pPr>
        <w:spacing w:after="0" w:line="360" w:lineRule="auto"/>
        <w:rPr>
          <w:rFonts w:asciiTheme="minorHAnsi" w:hAnsiTheme="minorHAnsi" w:cstheme="minorHAnsi"/>
        </w:rPr>
      </w:pPr>
    </w:p>
    <w:tbl>
      <w:tblPr>
        <w:tblW w:w="0" w:type="auto"/>
        <w:tblInd w:w="108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blBorders>
        <w:tblLook w:val="04A0" w:firstRow="1" w:lastRow="0" w:firstColumn="1" w:lastColumn="0" w:noHBand="0" w:noVBand="1"/>
      </w:tblPr>
      <w:tblGrid>
        <w:gridCol w:w="402"/>
        <w:gridCol w:w="277"/>
        <w:gridCol w:w="8284"/>
      </w:tblGrid>
      <w:tr w:rsidRPr="00BB4690" w:rsidR="00B91B10" w:rsidTr="00BB4690" w14:paraId="303DF5DD" w14:textId="77777777">
        <w:trPr>
          <w:trHeight w:val="397"/>
        </w:trPr>
        <w:tc>
          <w:tcPr>
            <w:tcW w:w="291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:rsidRPr="00BB4690" w:rsidR="00B91B10" w:rsidP="00D77F8E" w:rsidRDefault="00EF0474" w14:paraId="0F57406D" w14:textId="4F3A765E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9</w:t>
            </w:r>
            <w:r w:rsidRPr="00BB4690" w:rsidR="00B91B10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.</w:t>
            </w:r>
          </w:p>
        </w:tc>
        <w:tc>
          <w:tcPr>
            <w:tcW w:w="280" w:type="dxa"/>
            <w:tcBorders>
              <w:top w:val="nil"/>
              <w:bottom w:val="nil"/>
            </w:tcBorders>
            <w:shd w:val="clear" w:color="auto" w:fill="FFFFFF"/>
          </w:tcPr>
          <w:p w:rsidRPr="00BB4690" w:rsidR="00B91B10" w:rsidP="00D77F8E" w:rsidRDefault="00B91B10" w14:paraId="1FE2DD96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608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:rsidRPr="00BB4690" w:rsidR="00B91B10" w:rsidP="00D77F8E" w:rsidRDefault="00B91B10" w14:paraId="7367C242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BB4690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Estágio Profissional Supervisionado</w:t>
            </w:r>
          </w:p>
        </w:tc>
      </w:tr>
    </w:tbl>
    <w:p w:rsidRPr="009F7ADD" w:rsidR="00B91B10" w:rsidP="00D77F8E" w:rsidRDefault="00B91B10" w14:paraId="27357532" w14:textId="77777777">
      <w:pPr>
        <w:spacing w:after="0" w:line="360" w:lineRule="auto"/>
        <w:rPr>
          <w:rFonts w:asciiTheme="minorHAnsi" w:hAnsiTheme="minorHAnsi" w:cstheme="minorHAnsi"/>
        </w:rPr>
      </w:pPr>
    </w:p>
    <w:p w:rsidRPr="009F7ADD" w:rsidR="00024E66" w:rsidP="00D77F8E" w:rsidRDefault="00024E66" w14:paraId="2946A3E9" w14:textId="2A2AA21A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9F7ADD">
        <w:rPr>
          <w:rFonts w:asciiTheme="minorHAnsi" w:hAnsiTheme="minorHAnsi" w:cstheme="minorHAnsi"/>
          <w:color w:val="auto"/>
          <w:sz w:val="22"/>
          <w:szCs w:val="22"/>
        </w:rPr>
        <w:t xml:space="preserve">O </w:t>
      </w:r>
      <w:r w:rsidR="001944D8">
        <w:rPr>
          <w:rFonts w:asciiTheme="minorHAnsi" w:hAnsiTheme="minorHAnsi" w:cstheme="minorHAnsi"/>
          <w:color w:val="auto"/>
          <w:sz w:val="22"/>
          <w:szCs w:val="22"/>
        </w:rPr>
        <w:t>e</w:t>
      </w:r>
      <w:r w:rsidR="009250A0">
        <w:rPr>
          <w:rFonts w:asciiTheme="minorHAnsi" w:hAnsiTheme="minorHAnsi" w:cstheme="minorHAnsi"/>
          <w:color w:val="auto"/>
          <w:sz w:val="22"/>
          <w:szCs w:val="22"/>
        </w:rPr>
        <w:t>stágio</w:t>
      </w:r>
      <w:r w:rsidRPr="009F7ADD">
        <w:rPr>
          <w:rFonts w:asciiTheme="minorHAnsi" w:hAnsiTheme="minorHAnsi" w:cstheme="minorHAnsi"/>
          <w:color w:val="auto"/>
          <w:sz w:val="22"/>
          <w:szCs w:val="22"/>
        </w:rPr>
        <w:t xml:space="preserve"> tem </w:t>
      </w:r>
      <w:r w:rsidRPr="00980DA0" w:rsidR="008B7C40">
        <w:rPr>
          <w:rFonts w:ascii="Calibri" w:hAnsi="Calibri" w:cs="Calibri"/>
          <w:color w:val="auto"/>
          <w:sz w:val="22"/>
          <w:szCs w:val="22"/>
        </w:rPr>
        <w:t xml:space="preserve">por finalidade propiciar condições para a integração dos alunos </w:t>
      </w:r>
      <w:r w:rsidR="0019207E">
        <w:rPr>
          <w:rFonts w:asciiTheme="minorHAnsi" w:hAnsiTheme="minorHAnsi"/>
          <w:color w:val="auto"/>
          <w:sz w:val="22"/>
          <w:szCs w:val="22"/>
        </w:rPr>
        <w:t>a</w:t>
      </w:r>
      <w:r w:rsidRPr="00CB5278">
        <w:rPr>
          <w:rFonts w:asciiTheme="minorHAnsi" w:hAnsiTheme="minorHAnsi"/>
          <w:color w:val="auto"/>
          <w:sz w:val="22"/>
          <w:szCs w:val="22"/>
        </w:rPr>
        <w:t>o</w:t>
      </w:r>
      <w:r w:rsidRPr="00980DA0" w:rsidR="008B7C40">
        <w:rPr>
          <w:rFonts w:ascii="Calibri" w:hAnsi="Calibri" w:cs="Calibri"/>
          <w:color w:val="auto"/>
          <w:sz w:val="22"/>
          <w:szCs w:val="22"/>
        </w:rPr>
        <w:t xml:space="preserve"> mercado de trabalho. É um “ato educativo escolar supervisionado, desenvolvido no ambiente de trabalho, que visa à preparação para o trabalho produtivo de educandos”</w:t>
      </w:r>
      <w:r w:rsidR="00705B8D">
        <w:rPr>
          <w:rFonts w:ascii="Calibri" w:hAnsi="Calibri" w:cs="Calibri"/>
          <w:color w:val="auto"/>
          <w:sz w:val="22"/>
          <w:szCs w:val="22"/>
        </w:rPr>
        <w:t xml:space="preserve"> (</w:t>
      </w:r>
      <w:r w:rsidR="007D406A">
        <w:rPr>
          <w:rFonts w:ascii="Calibri" w:hAnsi="Calibri" w:cs="Calibri"/>
          <w:color w:val="auto"/>
          <w:sz w:val="22"/>
          <w:szCs w:val="22"/>
        </w:rPr>
        <w:t xml:space="preserve">BRASIL, </w:t>
      </w:r>
      <w:r w:rsidRPr="00980DA0" w:rsidR="008B7C40">
        <w:rPr>
          <w:rFonts w:ascii="Calibri" w:hAnsi="Calibri" w:cs="Calibri"/>
          <w:color w:val="auto"/>
          <w:sz w:val="22"/>
          <w:szCs w:val="22"/>
        </w:rPr>
        <w:t>2008</w:t>
      </w:r>
      <w:r w:rsidRPr="009F7ADD">
        <w:rPr>
          <w:rFonts w:asciiTheme="minorHAnsi" w:hAnsiTheme="minorHAnsi" w:cstheme="minorHAnsi"/>
          <w:color w:val="auto"/>
          <w:sz w:val="22"/>
          <w:szCs w:val="22"/>
        </w:rPr>
        <w:t>)</w:t>
      </w:r>
      <w:r w:rsidR="007D406A">
        <w:rPr>
          <w:rStyle w:val="Refdenotaderodap"/>
          <w:rFonts w:asciiTheme="minorHAnsi" w:hAnsiTheme="minorHAnsi" w:cstheme="minorHAnsi"/>
          <w:color w:val="auto"/>
          <w:sz w:val="22"/>
          <w:szCs w:val="22"/>
        </w:rPr>
        <w:footnoteReference w:id="6"/>
      </w:r>
      <w:r w:rsidRPr="009F7ADD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:rsidRPr="009F7ADD" w:rsidR="00024E66" w:rsidP="00D77F8E" w:rsidRDefault="00024E66" w14:paraId="18B310D8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0000CC"/>
          <w:sz w:val="22"/>
          <w:szCs w:val="22"/>
        </w:rPr>
      </w:pPr>
      <w:r w:rsidRPr="009F7ADD">
        <w:rPr>
          <w:rFonts w:asciiTheme="minorHAnsi" w:hAnsiTheme="minorHAnsi" w:cstheme="minorHAnsi"/>
          <w:color w:val="auto"/>
          <w:sz w:val="22"/>
          <w:szCs w:val="22"/>
        </w:rPr>
        <w:t xml:space="preserve">Conforme previsto em legislação vigente, </w:t>
      </w:r>
      <w:r w:rsidRPr="00980DA0" w:rsidR="008B7C40">
        <w:rPr>
          <w:rFonts w:ascii="Calibri" w:hAnsi="Calibri" w:cs="Calibri"/>
          <w:color w:val="auto"/>
          <w:sz w:val="22"/>
          <w:szCs w:val="22"/>
        </w:rPr>
        <w:t>pode integrar ou não a estrutura curricular dos cursos. Será obrigatório quando a legislação que regulamenta a atividade profissional assim o determinar</w:t>
      </w:r>
      <w:r w:rsidRPr="009F7ADD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:rsidRPr="009F7ADD" w:rsidR="00024E66" w:rsidP="00D77F8E" w:rsidRDefault="00024E66" w14:paraId="7A130D2F" w14:textId="69E0B1C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0000CC"/>
          <w:sz w:val="22"/>
          <w:szCs w:val="22"/>
        </w:rPr>
      </w:pPr>
      <w:r w:rsidRPr="009F7ADD">
        <w:rPr>
          <w:rFonts w:asciiTheme="minorHAnsi" w:hAnsiTheme="minorHAnsi" w:cstheme="minorHAnsi"/>
          <w:color w:val="auto"/>
          <w:sz w:val="22"/>
          <w:szCs w:val="22"/>
        </w:rPr>
        <w:t xml:space="preserve">Nos cursos em que não for obrigatório, </w:t>
      </w:r>
      <w:r w:rsidRPr="003A358D" w:rsidR="008B7C40">
        <w:rPr>
          <w:rFonts w:ascii="Calibri" w:hAnsi="Calibri" w:cs="Calibri"/>
          <w:color w:val="auto"/>
          <w:sz w:val="22"/>
          <w:szCs w:val="22"/>
        </w:rPr>
        <w:t xml:space="preserve">pode ser facultada aos alunos </w:t>
      </w:r>
      <w:r w:rsidR="00705B8D">
        <w:rPr>
          <w:rFonts w:ascii="Calibri" w:hAnsi="Calibri" w:cs="Calibri"/>
          <w:color w:val="auto"/>
          <w:sz w:val="22"/>
          <w:szCs w:val="22"/>
        </w:rPr>
        <w:t>su</w:t>
      </w:r>
      <w:r w:rsidR="001E0748">
        <w:rPr>
          <w:rFonts w:asciiTheme="minorHAnsi" w:hAnsiTheme="minorHAnsi"/>
          <w:color w:val="auto"/>
          <w:sz w:val="22"/>
          <w:szCs w:val="22"/>
        </w:rPr>
        <w:t xml:space="preserve">a </w:t>
      </w:r>
      <w:r w:rsidRPr="003A358D" w:rsidR="008B7C40">
        <w:rPr>
          <w:rFonts w:ascii="Calibri" w:hAnsi="Calibri" w:cs="Calibri"/>
          <w:color w:val="auto"/>
          <w:sz w:val="22"/>
          <w:szCs w:val="22"/>
        </w:rPr>
        <w:t>realização, de acordo com a d</w:t>
      </w:r>
      <w:r w:rsidR="00705B8D">
        <w:rPr>
          <w:rFonts w:ascii="Calibri" w:hAnsi="Calibri" w:cs="Calibri"/>
          <w:color w:val="auto"/>
          <w:sz w:val="22"/>
          <w:szCs w:val="22"/>
        </w:rPr>
        <w:t>emanda do mercado de trabalho. Quando d</w:t>
      </w:r>
      <w:r w:rsidRPr="003A358D" w:rsidR="008B7C40">
        <w:rPr>
          <w:rFonts w:ascii="Calibri" w:hAnsi="Calibri" w:cs="Calibri"/>
          <w:color w:val="auto"/>
          <w:sz w:val="22"/>
          <w:szCs w:val="22"/>
        </w:rPr>
        <w:t xml:space="preserve">esenvolvido como atividade opcional, a carga horária do </w:t>
      </w:r>
      <w:r w:rsidR="001944D8">
        <w:rPr>
          <w:rFonts w:ascii="Calibri" w:hAnsi="Calibri" w:cs="Calibri"/>
          <w:color w:val="auto"/>
          <w:sz w:val="22"/>
          <w:szCs w:val="22"/>
        </w:rPr>
        <w:t>e</w:t>
      </w:r>
      <w:r w:rsidR="009250A0">
        <w:rPr>
          <w:rFonts w:ascii="Calibri" w:hAnsi="Calibri" w:cs="Calibri"/>
          <w:color w:val="auto"/>
          <w:sz w:val="22"/>
          <w:szCs w:val="22"/>
        </w:rPr>
        <w:t>stágio</w:t>
      </w:r>
      <w:r w:rsidRPr="003A358D" w:rsidR="008B7C40">
        <w:rPr>
          <w:rFonts w:ascii="Calibri" w:hAnsi="Calibri" w:cs="Calibri"/>
          <w:color w:val="auto"/>
          <w:sz w:val="22"/>
          <w:szCs w:val="22"/>
        </w:rPr>
        <w:t xml:space="preserve"> é apostilada ao histórico escolar do aluno</w:t>
      </w:r>
      <w:r w:rsidRPr="009F7ADD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:rsidRPr="00C52B73" w:rsidR="00852C26" w:rsidP="00D77F8E" w:rsidRDefault="00852C26" w14:paraId="4DA0962E" w14:textId="77777777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 w:cstheme="minorBidi"/>
          <w:color w:val="auto"/>
          <w:sz w:val="22"/>
          <w:szCs w:val="22"/>
        </w:rPr>
      </w:pPr>
      <w:r w:rsidRPr="00C52B73">
        <w:rPr>
          <w:rFonts w:asciiTheme="minorHAnsi" w:hAnsiTheme="minorHAnsi" w:cstheme="minorBidi"/>
          <w:color w:val="auto"/>
          <w:sz w:val="22"/>
          <w:szCs w:val="22"/>
        </w:rPr>
        <w:t>No presente curso, o estágio</w:t>
      </w:r>
      <w:r w:rsidRPr="00C52B73">
        <w:rPr>
          <w:rFonts w:asciiTheme="minorHAnsi" w:hAnsiTheme="minorHAnsi"/>
          <w:color w:val="auto"/>
          <w:sz w:val="22"/>
          <w:szCs w:val="22"/>
        </w:rPr>
        <w:t xml:space="preserve"> </w:t>
      </w:r>
      <w:r w:rsidRPr="00C52B73">
        <w:rPr>
          <w:rFonts w:asciiTheme="minorHAnsi" w:hAnsiTheme="minorHAnsi" w:cstheme="minorBidi"/>
          <w:color w:val="auto"/>
          <w:sz w:val="22"/>
          <w:szCs w:val="22"/>
        </w:rPr>
        <w:t>não é obrigatório</w:t>
      </w:r>
      <w:r>
        <w:rPr>
          <w:rFonts w:asciiTheme="minorHAnsi" w:hAnsiTheme="minorHAnsi" w:cstheme="minorBidi"/>
          <w:color w:val="auto"/>
          <w:sz w:val="22"/>
          <w:szCs w:val="22"/>
        </w:rPr>
        <w:t>.</w:t>
      </w:r>
    </w:p>
    <w:p w:rsidRPr="009F7ADD" w:rsidR="008B7C40" w:rsidP="00D77F8E" w:rsidRDefault="008B7C40" w14:paraId="07F023C8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0000FF"/>
          <w:sz w:val="22"/>
          <w:szCs w:val="22"/>
        </w:rPr>
      </w:pPr>
    </w:p>
    <w:tbl>
      <w:tblPr>
        <w:tblW w:w="0" w:type="auto"/>
        <w:tblInd w:w="108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blBorders>
        <w:tblLook w:val="04A0" w:firstRow="1" w:lastRow="0" w:firstColumn="1" w:lastColumn="0" w:noHBand="0" w:noVBand="1"/>
      </w:tblPr>
      <w:tblGrid>
        <w:gridCol w:w="524"/>
        <w:gridCol w:w="270"/>
        <w:gridCol w:w="8169"/>
      </w:tblGrid>
      <w:tr w:rsidRPr="00167DD1" w:rsidR="00FF670A" w:rsidTr="37C88A59" w14:paraId="10D202CF" w14:textId="77777777">
        <w:trPr>
          <w:trHeight w:val="397"/>
        </w:trPr>
        <w:tc>
          <w:tcPr>
            <w:tcW w:w="498" w:type="dxa"/>
            <w:tcBorders>
              <w:top w:val="nil"/>
              <w:left w:val="nil"/>
              <w:bottom w:val="nil"/>
            </w:tcBorders>
            <w:shd w:val="clear" w:color="auto" w:fill="808080" w:themeFill="background1" w:themeFillShade="80"/>
            <w:vAlign w:val="center"/>
          </w:tcPr>
          <w:p w:rsidRPr="00167DD1" w:rsidR="00FF670A" w:rsidP="00D77F8E" w:rsidRDefault="00FF670A" w14:paraId="5F682803" w14:textId="3DEFCC5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167DD1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1</w:t>
            </w:r>
            <w:r w:rsidR="00EF0474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0</w:t>
            </w:r>
            <w:r w:rsidRPr="00167DD1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.</w:t>
            </w:r>
          </w:p>
        </w:tc>
        <w:tc>
          <w:tcPr>
            <w:tcW w:w="271" w:type="dxa"/>
            <w:tcBorders>
              <w:top w:val="nil"/>
              <w:bottom w:val="nil"/>
            </w:tcBorders>
            <w:shd w:val="clear" w:color="auto" w:fill="FFFFFF" w:themeFill="background1"/>
          </w:tcPr>
          <w:p w:rsidRPr="00167DD1" w:rsidR="00FF670A" w:rsidP="00D77F8E" w:rsidRDefault="00FF670A" w14:paraId="4BDB5498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303" w:type="dxa"/>
            <w:tcBorders>
              <w:top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:rsidRPr="00167DD1" w:rsidR="00FF670A" w:rsidP="00D77F8E" w:rsidRDefault="3187AF7B" w14:paraId="2AB59D97" w14:textId="7027E6B6">
            <w:pPr>
              <w:spacing w:after="0" w:line="360" w:lineRule="auto"/>
              <w:rPr>
                <w:rFonts w:asciiTheme="minorHAnsi" w:hAnsiTheme="minorHAnsi" w:cstheme="minorBidi"/>
                <w:b/>
                <w:bCs/>
                <w:color w:val="FFFFFF"/>
                <w:sz w:val="24"/>
                <w:szCs w:val="24"/>
              </w:rPr>
            </w:pPr>
            <w:r w:rsidRPr="37C88A59">
              <w:rPr>
                <w:rFonts w:asciiTheme="minorHAnsi" w:hAnsiTheme="minorHAnsi" w:cstheme="minorBidi"/>
                <w:b/>
                <w:bCs/>
                <w:color w:val="FFFFFF" w:themeColor="background1"/>
                <w:sz w:val="24"/>
                <w:szCs w:val="24"/>
              </w:rPr>
              <w:t xml:space="preserve">Instalações, </w:t>
            </w:r>
            <w:r w:rsidRPr="37C88A59" w:rsidR="00607354">
              <w:rPr>
                <w:rFonts w:asciiTheme="minorHAnsi" w:hAnsiTheme="minorHAnsi" w:cstheme="minorBidi"/>
                <w:b/>
                <w:bCs/>
                <w:color w:val="FFFFFF" w:themeColor="background1"/>
                <w:sz w:val="24"/>
                <w:szCs w:val="24"/>
              </w:rPr>
              <w:t>equipamentos e recursos didáticos</w:t>
            </w:r>
          </w:p>
        </w:tc>
      </w:tr>
    </w:tbl>
    <w:p w:rsidRPr="009F7ADD" w:rsidR="00FF670A" w:rsidP="00D77F8E" w:rsidRDefault="00FF670A" w14:paraId="2916C19D" w14:textId="77777777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 w:cstheme="minorHAnsi"/>
          <w:b/>
          <w:sz w:val="22"/>
          <w:szCs w:val="22"/>
        </w:rPr>
      </w:pPr>
    </w:p>
    <w:p w:rsidRPr="00BA7A94" w:rsidR="00BA7A94" w:rsidP="00D77F8E" w:rsidRDefault="00B91B10" w14:paraId="0D459C1B" w14:textId="3A0E90B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ind w:left="340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9F7ADD">
        <w:rPr>
          <w:rFonts w:asciiTheme="minorHAnsi" w:hAnsiTheme="minorHAnsi" w:cstheme="minorHAnsi"/>
          <w:b/>
          <w:bCs/>
          <w:color w:val="auto"/>
          <w:sz w:val="22"/>
          <w:szCs w:val="22"/>
        </w:rPr>
        <w:t>1</w:t>
      </w:r>
      <w:r w:rsidR="00EF0474">
        <w:rPr>
          <w:rFonts w:asciiTheme="minorHAnsi" w:hAnsiTheme="minorHAnsi" w:cstheme="minorHAnsi"/>
          <w:b/>
          <w:bCs/>
          <w:color w:val="auto"/>
          <w:sz w:val="22"/>
          <w:szCs w:val="22"/>
        </w:rPr>
        <w:t>0</w:t>
      </w:r>
      <w:r w:rsidRPr="009F7ADD">
        <w:rPr>
          <w:rFonts w:asciiTheme="minorHAnsi" w:hAnsiTheme="minorHAnsi" w:cstheme="minorHAnsi"/>
          <w:b/>
          <w:bCs/>
          <w:color w:val="auto"/>
          <w:sz w:val="22"/>
          <w:szCs w:val="22"/>
        </w:rPr>
        <w:t>.1 Instalações e equipamentos</w:t>
      </w:r>
      <w:r w:rsidRPr="009F7ADD">
        <w:rPr>
          <w:rFonts w:asciiTheme="minorHAnsi" w:hAnsiTheme="minorHAnsi" w:cstheme="minorHAnsi"/>
          <w:bCs/>
          <w:color w:val="auto"/>
          <w:sz w:val="22"/>
          <w:szCs w:val="22"/>
          <w:vertAlign w:val="superscript"/>
        </w:rPr>
        <w:footnoteReference w:id="7"/>
      </w:r>
    </w:p>
    <w:p w:rsidRPr="00273409" w:rsidR="00BA7A94" w:rsidP="00D77F8E" w:rsidRDefault="00BA7A94" w14:paraId="1F7D4B27" w14:textId="40999636">
      <w:pPr>
        <w:pStyle w:val="Bulletbsico1"/>
        <w:numPr>
          <w:ilvl w:val="0"/>
          <w:numId w:val="0"/>
        </w:numPr>
        <w:spacing w:before="0" w:line="360" w:lineRule="auto"/>
        <w:ind w:left="1048"/>
        <w:rPr>
          <w:rFonts w:asciiTheme="minorHAnsi" w:hAnsiTheme="minorHAnsi"/>
          <w:sz w:val="22"/>
          <w:szCs w:val="22"/>
          <w:u w:val="single"/>
        </w:rPr>
      </w:pPr>
      <w:r w:rsidRPr="00273409">
        <w:rPr>
          <w:rFonts w:asciiTheme="minorHAnsi" w:hAnsiTheme="minorHAnsi"/>
          <w:sz w:val="22"/>
          <w:szCs w:val="22"/>
          <w:u w:val="single"/>
        </w:rPr>
        <w:t xml:space="preserve">Para oferta presencial </w:t>
      </w:r>
    </w:p>
    <w:p w:rsidRPr="00882D7B" w:rsidR="00BA7A94" w:rsidP="00D77F8E" w:rsidRDefault="00BA7A94" w14:paraId="24B8D49C" w14:textId="5F247C7E">
      <w:pPr>
        <w:pStyle w:val="PargrafodaLista"/>
        <w:numPr>
          <w:ilvl w:val="0"/>
          <w:numId w:val="39"/>
        </w:num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eastAsia="Times New Roman" w:asciiTheme="minorHAnsi" w:hAnsiTheme="minorHAnsi" w:cstheme="minorHAnsi"/>
        </w:rPr>
      </w:pPr>
      <w:r w:rsidRPr="00882D7B">
        <w:rPr>
          <w:rFonts w:eastAsia="Times New Roman" w:asciiTheme="minorHAnsi" w:hAnsiTheme="minorHAnsi" w:cstheme="minorHAnsi"/>
        </w:rPr>
        <w:t>Q</w:t>
      </w:r>
      <w:proofErr w:type="spellStart"/>
      <w:r w:rsidRPr="00882D7B">
        <w:rPr>
          <w:rFonts w:eastAsia="Times New Roman" w:asciiTheme="minorHAnsi" w:hAnsiTheme="minorHAnsi" w:cstheme="minorHAnsi"/>
          <w:lang w:val="x-none"/>
        </w:rPr>
        <w:t>uadro</w:t>
      </w:r>
      <w:proofErr w:type="spellEnd"/>
      <w:r w:rsidRPr="00882D7B">
        <w:rPr>
          <w:rFonts w:eastAsia="Times New Roman" w:asciiTheme="minorHAnsi" w:hAnsiTheme="minorHAnsi" w:cstheme="minorHAnsi"/>
          <w:lang w:val="x-none"/>
        </w:rPr>
        <w:t xml:space="preserve"> branco ou lousa digital interativa, equipamentos multimídia, caixas de sons e </w:t>
      </w:r>
      <w:r w:rsidRPr="00882D7B">
        <w:rPr>
          <w:rFonts w:eastAsia="Times New Roman" w:asciiTheme="minorHAnsi" w:hAnsiTheme="minorHAnsi" w:cstheme="minorHAnsi"/>
        </w:rPr>
        <w:t>computador com acesso à internet</w:t>
      </w:r>
      <w:r w:rsidR="004356DE">
        <w:rPr>
          <w:rFonts w:eastAsia="Times New Roman" w:asciiTheme="minorHAnsi" w:hAnsiTheme="minorHAnsi" w:cstheme="minorHAnsi"/>
        </w:rPr>
        <w:t>.</w:t>
      </w:r>
    </w:p>
    <w:p w:rsidRPr="00273409" w:rsidR="00BA7A94" w:rsidP="00D77F8E" w:rsidRDefault="00BA7A94" w14:paraId="056A067C" w14:textId="54E069B6">
      <w:pPr>
        <w:pStyle w:val="PargrafodaLista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059"/>
        <w:jc w:val="both"/>
        <w:rPr>
          <w:rFonts w:eastAsia="Times New Roman" w:asciiTheme="minorHAnsi" w:hAnsiTheme="minorHAnsi" w:cstheme="minorHAnsi"/>
        </w:rPr>
      </w:pPr>
      <w:r w:rsidRPr="00273409">
        <w:rPr>
          <w:rFonts w:eastAsia="Times New Roman" w:asciiTheme="minorHAnsi" w:hAnsiTheme="minorHAnsi" w:cstheme="minorHAnsi"/>
        </w:rPr>
        <w:t>Computador com leitor e gravador de CD e DVD, placa de rede e vídeo, monitor e entrada USB</w:t>
      </w:r>
      <w:r w:rsidR="00984159">
        <w:rPr>
          <w:rFonts w:eastAsia="Times New Roman" w:asciiTheme="minorHAnsi" w:hAnsiTheme="minorHAnsi" w:cstheme="minorHAnsi"/>
        </w:rPr>
        <w:t>.</w:t>
      </w:r>
    </w:p>
    <w:p w:rsidRPr="00273409" w:rsidR="00BA7A94" w:rsidP="00D77F8E" w:rsidRDefault="00BA7A94" w14:paraId="4F877E51" w14:textId="4044542B">
      <w:pPr>
        <w:pStyle w:val="PargrafodaLista"/>
        <w:numPr>
          <w:ilvl w:val="0"/>
          <w:numId w:val="17"/>
        </w:numPr>
        <w:spacing w:after="0" w:line="360" w:lineRule="auto"/>
        <w:ind w:left="1059"/>
        <w:jc w:val="both"/>
        <w:rPr>
          <w:rFonts w:asciiTheme="minorHAnsi" w:hAnsiTheme="minorHAnsi" w:eastAsiaTheme="minorHAnsi" w:cstheme="minorBidi"/>
        </w:rPr>
      </w:pPr>
      <w:r w:rsidRPr="00273409">
        <w:rPr>
          <w:rFonts w:eastAsia="Times New Roman" w:asciiTheme="minorHAnsi" w:hAnsiTheme="minorHAnsi" w:cstheme="minorHAnsi"/>
          <w:i/>
        </w:rPr>
        <w:t>Softwares</w:t>
      </w:r>
      <w:r w:rsidRPr="00273409">
        <w:rPr>
          <w:rFonts w:eastAsia="Times New Roman" w:asciiTheme="minorHAnsi" w:hAnsiTheme="minorHAnsi" w:cstheme="minorHAnsi"/>
        </w:rPr>
        <w:t xml:space="preserve">: sistema operacional cliente (proprietário ou livre, de acordo com especificidades regionais), suíte de aplicativos de escritório (proprietário ou livre, de </w:t>
      </w:r>
      <w:r w:rsidRPr="00273409">
        <w:rPr>
          <w:rFonts w:eastAsia="Times New Roman" w:asciiTheme="minorHAnsi" w:hAnsiTheme="minorHAnsi" w:cstheme="minorHAnsi"/>
        </w:rPr>
        <w:t>acordo com especificidades regionais), pacotes e recursos adicionais de acordo com as especificidades regionais.</w:t>
      </w:r>
      <w:r w:rsidRPr="00273409">
        <w:rPr>
          <w:rFonts w:eastAsia="Times New Roman" w:asciiTheme="minorHAnsi" w:hAnsiTheme="minorHAnsi" w:cstheme="minorHAnsi"/>
          <w:i/>
        </w:rPr>
        <w:t xml:space="preserve"> software </w:t>
      </w:r>
      <w:r w:rsidRPr="00273409">
        <w:rPr>
          <w:rFonts w:eastAsia="Times New Roman" w:asciiTheme="minorHAnsi" w:hAnsiTheme="minorHAnsi" w:cstheme="minorHAnsi"/>
        </w:rPr>
        <w:t>específico para elaboração de croquis</w:t>
      </w:r>
      <w:r w:rsidR="00984159">
        <w:rPr>
          <w:rFonts w:eastAsia="Times New Roman" w:asciiTheme="minorHAnsi" w:hAnsiTheme="minorHAnsi" w:cstheme="minorHAnsi"/>
        </w:rPr>
        <w:t>.</w:t>
      </w:r>
    </w:p>
    <w:p w:rsidRPr="00273409" w:rsidR="00BA7A94" w:rsidP="00D77F8E" w:rsidRDefault="00BA7A94" w14:paraId="1C05B6E7" w14:textId="77777777">
      <w:pPr>
        <w:pStyle w:val="PargrafodaLista"/>
        <w:spacing w:after="0" w:line="360" w:lineRule="auto"/>
        <w:ind w:left="1059"/>
        <w:jc w:val="both"/>
        <w:rPr>
          <w:rFonts w:asciiTheme="minorHAnsi" w:hAnsiTheme="minorHAnsi" w:eastAsiaTheme="minorHAnsi" w:cstheme="minorBidi"/>
        </w:rPr>
      </w:pPr>
    </w:p>
    <w:p w:rsidRPr="007460FE" w:rsidR="00BA7A94" w:rsidP="00D77F8E" w:rsidRDefault="00BA7A94" w14:paraId="22468EB7" w14:textId="6C7FAF2C">
      <w:pPr>
        <w:pStyle w:val="PargrafodaLista"/>
        <w:spacing w:after="0" w:line="360" w:lineRule="auto"/>
        <w:rPr>
          <w:rFonts w:asciiTheme="minorHAnsi" w:hAnsiTheme="minorHAnsi" w:eastAsiaTheme="minorHAnsi" w:cstheme="minorBidi"/>
          <w:b/>
        </w:rPr>
      </w:pPr>
      <w:r w:rsidRPr="007460FE">
        <w:rPr>
          <w:rFonts w:asciiTheme="minorHAnsi" w:hAnsiTheme="minorHAnsi"/>
          <w:b/>
        </w:rPr>
        <w:t>Equipamento</w:t>
      </w:r>
      <w:r w:rsidRPr="007460FE" w:rsidR="007460FE">
        <w:rPr>
          <w:rFonts w:asciiTheme="minorHAnsi" w:hAnsiTheme="minorHAnsi"/>
          <w:b/>
        </w:rPr>
        <w:t>s</w:t>
      </w:r>
      <w:r w:rsidRPr="007460FE">
        <w:rPr>
          <w:rFonts w:asciiTheme="minorHAnsi" w:hAnsiTheme="minorHAnsi"/>
          <w:b/>
        </w:rPr>
        <w:t xml:space="preserve"> </w:t>
      </w:r>
      <w:r w:rsidRPr="007460FE" w:rsidR="007460FE">
        <w:rPr>
          <w:rFonts w:asciiTheme="minorHAnsi" w:hAnsiTheme="minorHAnsi"/>
          <w:b/>
        </w:rPr>
        <w:t>de proteção individual</w:t>
      </w:r>
    </w:p>
    <w:p w:rsidRPr="00CB1A9F" w:rsidR="00BA7A94" w:rsidP="00FE55F3" w:rsidRDefault="00CB1A9F" w14:paraId="10F9DC7D" w14:textId="002D93A4">
      <w:pPr>
        <w:pStyle w:val="PargrafodaLista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1059"/>
        <w:jc w:val="both"/>
        <w:rPr>
          <w:rFonts w:eastAsia="Times New Roman" w:asciiTheme="minorHAnsi" w:hAnsiTheme="minorHAnsi" w:cstheme="minorHAnsi"/>
        </w:rPr>
      </w:pPr>
      <w:r>
        <w:rPr>
          <w:rFonts w:eastAsia="Times New Roman" w:asciiTheme="minorHAnsi" w:hAnsiTheme="minorHAnsi" w:cstheme="minorHAnsi"/>
        </w:rPr>
        <w:t>p</w:t>
      </w:r>
      <w:r w:rsidRPr="00CB1A9F" w:rsidR="00BA7A94">
        <w:rPr>
          <w:rFonts w:eastAsia="Times New Roman" w:asciiTheme="minorHAnsi" w:hAnsiTheme="minorHAnsi" w:cstheme="minorHAnsi"/>
        </w:rPr>
        <w:t xml:space="preserve">rotetor auricular (1 modelo tipo concha e 1 modelo tipo </w:t>
      </w:r>
      <w:r w:rsidRPr="00CB1A9F" w:rsidR="00BA7A94">
        <w:rPr>
          <w:rFonts w:eastAsia="Times New Roman" w:asciiTheme="minorHAnsi" w:hAnsiTheme="minorHAnsi" w:cstheme="minorHAnsi"/>
          <w:i/>
        </w:rPr>
        <w:t xml:space="preserve">plug </w:t>
      </w:r>
      <w:r w:rsidRPr="00CB1A9F" w:rsidR="00BA7A94">
        <w:rPr>
          <w:rFonts w:eastAsia="Times New Roman" w:asciiTheme="minorHAnsi" w:hAnsiTheme="minorHAnsi" w:cstheme="minorHAnsi"/>
        </w:rPr>
        <w:t>de inserção)</w:t>
      </w:r>
      <w:r w:rsidRPr="00CB1A9F">
        <w:rPr>
          <w:rFonts w:eastAsia="Times New Roman" w:asciiTheme="minorHAnsi" w:hAnsiTheme="minorHAnsi" w:cstheme="minorHAnsi"/>
        </w:rPr>
        <w:t>; p</w:t>
      </w:r>
      <w:r w:rsidRPr="00CB1A9F" w:rsidR="00BA7A94">
        <w:rPr>
          <w:rFonts w:eastAsia="Times New Roman" w:asciiTheme="minorHAnsi" w:hAnsiTheme="minorHAnsi" w:cstheme="minorHAnsi"/>
        </w:rPr>
        <w:t xml:space="preserve">rotetor respiratório para </w:t>
      </w:r>
      <w:proofErr w:type="spellStart"/>
      <w:r w:rsidRPr="00CB1A9F" w:rsidR="00BA7A94">
        <w:rPr>
          <w:rFonts w:eastAsia="Times New Roman" w:asciiTheme="minorHAnsi" w:hAnsiTheme="minorHAnsi" w:cstheme="minorHAnsi"/>
        </w:rPr>
        <w:t>aerodispersóides</w:t>
      </w:r>
      <w:proofErr w:type="spellEnd"/>
      <w:r w:rsidRPr="00CB1A9F">
        <w:rPr>
          <w:rFonts w:eastAsia="Times New Roman" w:asciiTheme="minorHAnsi" w:hAnsiTheme="minorHAnsi" w:cstheme="minorHAnsi"/>
        </w:rPr>
        <w:t>; p</w:t>
      </w:r>
      <w:r w:rsidRPr="00CB1A9F" w:rsidR="00BA7A94">
        <w:rPr>
          <w:rFonts w:eastAsia="Times New Roman" w:asciiTheme="minorHAnsi" w:hAnsiTheme="minorHAnsi" w:cstheme="minorHAnsi"/>
        </w:rPr>
        <w:t>rotetor respiratório para gases e vapores</w:t>
      </w:r>
      <w:r w:rsidRPr="00CB1A9F">
        <w:rPr>
          <w:rFonts w:eastAsia="Times New Roman" w:asciiTheme="minorHAnsi" w:hAnsiTheme="minorHAnsi" w:cstheme="minorHAnsi"/>
        </w:rPr>
        <w:t>; l</w:t>
      </w:r>
      <w:r w:rsidRPr="00CB1A9F" w:rsidR="00BA7A94">
        <w:rPr>
          <w:rFonts w:eastAsia="Times New Roman" w:asciiTheme="minorHAnsi" w:hAnsiTheme="minorHAnsi" w:cstheme="minorHAnsi"/>
        </w:rPr>
        <w:t>uvas para proteção química</w:t>
      </w:r>
      <w:r w:rsidRPr="00CB1A9F">
        <w:rPr>
          <w:rFonts w:eastAsia="Times New Roman" w:asciiTheme="minorHAnsi" w:hAnsiTheme="minorHAnsi" w:cstheme="minorHAnsi"/>
        </w:rPr>
        <w:t>; t</w:t>
      </w:r>
      <w:r w:rsidRPr="00CB1A9F" w:rsidR="00BA7A94">
        <w:rPr>
          <w:rFonts w:eastAsia="Times New Roman" w:asciiTheme="minorHAnsi" w:hAnsiTheme="minorHAnsi" w:cstheme="minorHAnsi"/>
        </w:rPr>
        <w:t>renas de 20 metros</w:t>
      </w:r>
      <w:r w:rsidRPr="00CB1A9F">
        <w:rPr>
          <w:rFonts w:eastAsia="Times New Roman" w:asciiTheme="minorHAnsi" w:hAnsiTheme="minorHAnsi" w:cstheme="minorHAnsi"/>
        </w:rPr>
        <w:t>; ó</w:t>
      </w:r>
      <w:r w:rsidRPr="00CB1A9F" w:rsidR="00BA7A94">
        <w:rPr>
          <w:rFonts w:eastAsia="Times New Roman" w:asciiTheme="minorHAnsi" w:hAnsiTheme="minorHAnsi" w:cstheme="minorHAnsi"/>
        </w:rPr>
        <w:t>culos de proteção contra projeção de partículas</w:t>
      </w:r>
      <w:r w:rsidRPr="00CB1A9F" w:rsidR="00866801">
        <w:rPr>
          <w:rFonts w:eastAsia="Times New Roman" w:asciiTheme="minorHAnsi" w:hAnsiTheme="minorHAnsi" w:cstheme="minorHAnsi"/>
        </w:rPr>
        <w:t xml:space="preserve"> e</w:t>
      </w:r>
      <w:r w:rsidRPr="00CB1A9F" w:rsidR="00BA7A94">
        <w:rPr>
          <w:rFonts w:eastAsia="Times New Roman" w:asciiTheme="minorHAnsi" w:hAnsiTheme="minorHAnsi" w:cstheme="minorHAnsi"/>
        </w:rPr>
        <w:t xml:space="preserve"> </w:t>
      </w:r>
      <w:r w:rsidRPr="00CB1A9F" w:rsidR="00866801">
        <w:rPr>
          <w:rFonts w:eastAsia="Times New Roman" w:asciiTheme="minorHAnsi" w:hAnsiTheme="minorHAnsi" w:cstheme="minorHAnsi"/>
        </w:rPr>
        <w:t>ó</w:t>
      </w:r>
      <w:r w:rsidRPr="00CB1A9F" w:rsidR="00BA7A94">
        <w:rPr>
          <w:rFonts w:eastAsia="Times New Roman" w:asciiTheme="minorHAnsi" w:hAnsiTheme="minorHAnsi" w:cstheme="minorHAnsi"/>
        </w:rPr>
        <w:t>culos de proteção contra radiação UV</w:t>
      </w:r>
      <w:r w:rsidRPr="00CB1A9F">
        <w:rPr>
          <w:rFonts w:eastAsia="Times New Roman" w:asciiTheme="minorHAnsi" w:hAnsiTheme="minorHAnsi" w:cstheme="minorHAnsi"/>
        </w:rPr>
        <w:t>; m</w:t>
      </w:r>
      <w:r w:rsidRPr="00CB1A9F" w:rsidR="00BA7A94">
        <w:rPr>
          <w:rFonts w:eastAsia="Times New Roman" w:asciiTheme="minorHAnsi" w:hAnsiTheme="minorHAnsi" w:cstheme="minorHAnsi"/>
        </w:rPr>
        <w:t>áscara de proteção facial</w:t>
      </w:r>
      <w:r w:rsidRPr="00CB1A9F">
        <w:rPr>
          <w:rFonts w:eastAsia="Times New Roman" w:asciiTheme="minorHAnsi" w:hAnsiTheme="minorHAnsi" w:cstheme="minorHAnsi"/>
        </w:rPr>
        <w:t>; c</w:t>
      </w:r>
      <w:r w:rsidRPr="00CB1A9F" w:rsidR="00BA7A94">
        <w:rPr>
          <w:rFonts w:eastAsia="Times New Roman" w:asciiTheme="minorHAnsi" w:hAnsiTheme="minorHAnsi" w:cstheme="minorHAnsi"/>
        </w:rPr>
        <w:t>into de segurança com talabarte Y</w:t>
      </w:r>
      <w:r w:rsidRPr="00CB1A9F">
        <w:rPr>
          <w:rFonts w:eastAsia="Times New Roman" w:asciiTheme="minorHAnsi" w:hAnsiTheme="minorHAnsi" w:cstheme="minorHAnsi"/>
        </w:rPr>
        <w:t>; t</w:t>
      </w:r>
      <w:r w:rsidRPr="00CB1A9F" w:rsidR="00BA7A94">
        <w:rPr>
          <w:rFonts w:eastAsia="Times New Roman" w:asciiTheme="minorHAnsi" w:hAnsiTheme="minorHAnsi" w:cstheme="minorHAnsi"/>
        </w:rPr>
        <w:t>rava-quedas</w:t>
      </w:r>
      <w:r w:rsidRPr="00CB1A9F">
        <w:rPr>
          <w:rFonts w:eastAsia="Times New Roman" w:asciiTheme="minorHAnsi" w:hAnsiTheme="minorHAnsi" w:cstheme="minorHAnsi"/>
        </w:rPr>
        <w:t>; l</w:t>
      </w:r>
      <w:r w:rsidRPr="00CB1A9F" w:rsidR="00BA7A94">
        <w:rPr>
          <w:rFonts w:eastAsia="Times New Roman" w:asciiTheme="minorHAnsi" w:hAnsiTheme="minorHAnsi" w:cstheme="minorHAnsi"/>
        </w:rPr>
        <w:t>uva para proteção mecânica e</w:t>
      </w:r>
      <w:r w:rsidRPr="00CB1A9F" w:rsidR="00125812">
        <w:rPr>
          <w:rFonts w:eastAsia="Times New Roman" w:asciiTheme="minorHAnsi" w:hAnsiTheme="minorHAnsi" w:cstheme="minorHAnsi"/>
        </w:rPr>
        <w:t xml:space="preserve"> de</w:t>
      </w:r>
      <w:r w:rsidRPr="00CB1A9F" w:rsidR="00BA7A94">
        <w:rPr>
          <w:rFonts w:eastAsia="Times New Roman" w:asciiTheme="minorHAnsi" w:hAnsiTheme="minorHAnsi" w:cstheme="minorHAnsi"/>
        </w:rPr>
        <w:t xml:space="preserve"> eletricidade</w:t>
      </w:r>
      <w:r w:rsidRPr="00CB1A9F">
        <w:rPr>
          <w:rFonts w:eastAsia="Times New Roman" w:asciiTheme="minorHAnsi" w:hAnsiTheme="minorHAnsi" w:cstheme="minorHAnsi"/>
        </w:rPr>
        <w:t xml:space="preserve">; </w:t>
      </w:r>
      <w:r>
        <w:rPr>
          <w:rFonts w:eastAsia="Times New Roman" w:asciiTheme="minorHAnsi" w:hAnsiTheme="minorHAnsi" w:cstheme="minorHAnsi"/>
        </w:rPr>
        <w:t>c</w:t>
      </w:r>
      <w:r w:rsidRPr="00CB1A9F" w:rsidR="00BA7A94">
        <w:rPr>
          <w:rFonts w:eastAsia="Times New Roman" w:asciiTheme="minorHAnsi" w:hAnsiTheme="minorHAnsi" w:cstheme="minorHAnsi"/>
        </w:rPr>
        <w:t>alçado de segurança (1 modelo com bico de aço e 1 modelo com bico de polipropileno), de preferência um modelo cortado ao meio para verificação do</w:t>
      </w:r>
      <w:r w:rsidRPr="00CB1A9F" w:rsidR="00BA7A94">
        <w:rPr>
          <w:rFonts w:asciiTheme="minorHAnsi" w:hAnsiTheme="minorHAnsi" w:cstheme="minorHAnsi"/>
          <w:color w:val="000000"/>
        </w:rPr>
        <w:t xml:space="preserve"> material</w:t>
      </w:r>
      <w:r w:rsidRPr="00CB1A9F" w:rsidR="00125812">
        <w:rPr>
          <w:rFonts w:asciiTheme="minorHAnsi" w:hAnsiTheme="minorHAnsi" w:cstheme="minorHAnsi"/>
          <w:color w:val="000000"/>
        </w:rPr>
        <w:t>.</w:t>
      </w:r>
      <w:r w:rsidRPr="00CB1A9F" w:rsidR="00BA7A94">
        <w:rPr>
          <w:rFonts w:asciiTheme="minorHAnsi" w:hAnsiTheme="minorHAnsi" w:cstheme="minorHAnsi"/>
          <w:color w:val="000000"/>
        </w:rPr>
        <w:t xml:space="preserve"> </w:t>
      </w:r>
    </w:p>
    <w:p w:rsidR="00BA7A94" w:rsidP="00D77F8E" w:rsidRDefault="00BA7A94" w14:paraId="5C8C739C" w14:textId="77777777">
      <w:pPr>
        <w:pStyle w:val="PargrafodaLista"/>
        <w:autoSpaceDE w:val="0"/>
        <w:autoSpaceDN w:val="0"/>
        <w:adjustRightInd w:val="0"/>
        <w:spacing w:after="0" w:line="360" w:lineRule="auto"/>
        <w:ind w:left="1059"/>
        <w:jc w:val="both"/>
        <w:rPr>
          <w:rFonts w:eastAsia="Times New Roman" w:asciiTheme="minorHAnsi" w:hAnsiTheme="minorHAnsi" w:cstheme="minorHAnsi"/>
        </w:rPr>
      </w:pPr>
    </w:p>
    <w:p w:rsidRPr="00E8698C" w:rsidR="00BA7A94" w:rsidP="00D77F8E" w:rsidRDefault="00BA7A94" w14:paraId="133C1D76" w14:textId="399B0FBB">
      <w:pPr>
        <w:pStyle w:val="PargrafodaLista"/>
        <w:spacing w:after="0" w:line="360" w:lineRule="auto"/>
        <w:rPr>
          <w:rFonts w:eastAsia="Times New Roman" w:asciiTheme="minorHAnsi" w:hAnsiTheme="minorHAnsi" w:cstheme="minorHAnsi"/>
          <w:b/>
          <w:bCs/>
        </w:rPr>
      </w:pPr>
      <w:r w:rsidRPr="00E8698C">
        <w:rPr>
          <w:rFonts w:eastAsia="Times New Roman" w:asciiTheme="minorHAnsi" w:hAnsiTheme="minorHAnsi" w:cstheme="minorHAnsi"/>
          <w:b/>
          <w:bCs/>
        </w:rPr>
        <w:t xml:space="preserve">Equipamentos </w:t>
      </w:r>
      <w:r w:rsidRPr="00E8698C" w:rsidR="007460FE">
        <w:rPr>
          <w:rFonts w:eastAsia="Times New Roman" w:asciiTheme="minorHAnsi" w:hAnsiTheme="minorHAnsi" w:cstheme="minorHAnsi"/>
          <w:b/>
          <w:bCs/>
        </w:rPr>
        <w:t>de primeiros socorros</w:t>
      </w:r>
    </w:p>
    <w:p w:rsidRPr="00CB1A9F" w:rsidR="00BA7A94" w:rsidP="007D675A" w:rsidRDefault="00CB1A9F" w14:paraId="22272474" w14:textId="4DC76EB2">
      <w:pPr>
        <w:pStyle w:val="PargrafodaLista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1059"/>
        <w:jc w:val="both"/>
        <w:rPr>
          <w:rFonts w:eastAsia="Times New Roman" w:asciiTheme="minorHAnsi" w:hAnsiTheme="minorHAnsi" w:cstheme="minorHAnsi"/>
        </w:rPr>
      </w:pPr>
      <w:r w:rsidRPr="00CB1A9F">
        <w:rPr>
          <w:rFonts w:eastAsia="Times New Roman" w:asciiTheme="minorHAnsi" w:hAnsiTheme="minorHAnsi" w:cstheme="minorHAnsi"/>
        </w:rPr>
        <w:t>m</w:t>
      </w:r>
      <w:r w:rsidRPr="00CB1A9F" w:rsidR="00BA7A94">
        <w:rPr>
          <w:rFonts w:eastAsia="Times New Roman" w:asciiTheme="minorHAnsi" w:hAnsiTheme="minorHAnsi" w:cstheme="minorHAnsi"/>
        </w:rPr>
        <w:t>anequim para prática de massagem cardíaca e respiratória em primeiros socorros</w:t>
      </w:r>
      <w:r w:rsidRPr="00CB1A9F">
        <w:rPr>
          <w:rFonts w:eastAsia="Times New Roman" w:asciiTheme="minorHAnsi" w:hAnsiTheme="minorHAnsi" w:cstheme="minorHAnsi"/>
        </w:rPr>
        <w:t>; d</w:t>
      </w:r>
      <w:r w:rsidRPr="00CB1A9F" w:rsidR="00BA7A94">
        <w:rPr>
          <w:rFonts w:eastAsia="Times New Roman" w:asciiTheme="minorHAnsi" w:hAnsiTheme="minorHAnsi" w:cstheme="minorHAnsi"/>
        </w:rPr>
        <w:t>esfibrilador externo automático modelo educacional</w:t>
      </w:r>
      <w:r w:rsidRPr="00CB1A9F">
        <w:rPr>
          <w:rFonts w:eastAsia="Times New Roman" w:asciiTheme="minorHAnsi" w:hAnsiTheme="minorHAnsi" w:cstheme="minorHAnsi"/>
        </w:rPr>
        <w:t>; p</w:t>
      </w:r>
      <w:r w:rsidRPr="00CB1A9F" w:rsidR="00BA7A94">
        <w:rPr>
          <w:rFonts w:eastAsia="Times New Roman" w:asciiTheme="minorHAnsi" w:hAnsiTheme="minorHAnsi" w:cstheme="minorHAnsi"/>
        </w:rPr>
        <w:t>rancha longa para transporte com cintas</w:t>
      </w:r>
      <w:r w:rsidRPr="00CB1A9F">
        <w:rPr>
          <w:rFonts w:eastAsia="Times New Roman" w:asciiTheme="minorHAnsi" w:hAnsiTheme="minorHAnsi" w:cstheme="minorHAnsi"/>
        </w:rPr>
        <w:t>; ca</w:t>
      </w:r>
      <w:r w:rsidRPr="00CB1A9F" w:rsidR="00BA7A94">
        <w:rPr>
          <w:rFonts w:eastAsia="Times New Roman" w:asciiTheme="minorHAnsi" w:hAnsiTheme="minorHAnsi" w:cstheme="minorHAnsi"/>
        </w:rPr>
        <w:t>ixa de primeiros socorros para armazenamento de material</w:t>
      </w:r>
      <w:r w:rsidRPr="00CB1A9F">
        <w:rPr>
          <w:rFonts w:eastAsia="Times New Roman" w:asciiTheme="minorHAnsi" w:hAnsiTheme="minorHAnsi" w:cstheme="minorHAnsi"/>
        </w:rPr>
        <w:t xml:space="preserve">; </w:t>
      </w:r>
      <w:r w:rsidRPr="00CB1A9F" w:rsidR="00BA7A94">
        <w:rPr>
          <w:rFonts w:eastAsia="Times New Roman" w:asciiTheme="minorHAnsi" w:hAnsiTheme="minorHAnsi" w:cstheme="minorHAnsi"/>
          <w:i/>
        </w:rPr>
        <w:t xml:space="preserve">Face </w:t>
      </w:r>
      <w:proofErr w:type="spellStart"/>
      <w:r w:rsidRPr="00CB1A9F" w:rsidR="00BA7A94">
        <w:rPr>
          <w:rFonts w:eastAsia="Times New Roman" w:asciiTheme="minorHAnsi" w:hAnsiTheme="minorHAnsi" w:cstheme="minorHAnsi"/>
          <w:i/>
        </w:rPr>
        <w:t>shield</w:t>
      </w:r>
      <w:proofErr w:type="spellEnd"/>
      <w:r w:rsidRPr="00CB1A9F" w:rsidR="00BA7A94">
        <w:rPr>
          <w:rFonts w:eastAsia="Times New Roman" w:asciiTheme="minorHAnsi" w:hAnsiTheme="minorHAnsi" w:cstheme="minorHAnsi"/>
        </w:rPr>
        <w:t xml:space="preserve"> (máscara de barreira)</w:t>
      </w:r>
      <w:r w:rsidRPr="00CB1A9F">
        <w:rPr>
          <w:rFonts w:eastAsia="Times New Roman" w:asciiTheme="minorHAnsi" w:hAnsiTheme="minorHAnsi" w:cstheme="minorHAnsi"/>
        </w:rPr>
        <w:t>; c</w:t>
      </w:r>
      <w:r w:rsidRPr="00CB1A9F" w:rsidR="00BA7A94">
        <w:rPr>
          <w:rFonts w:eastAsia="Times New Roman" w:asciiTheme="minorHAnsi" w:hAnsiTheme="minorHAnsi" w:cstheme="minorHAnsi"/>
        </w:rPr>
        <w:t>onjunto de imobilizadores provisórios flexíveis (talas)</w:t>
      </w:r>
      <w:r w:rsidRPr="00CB1A9F">
        <w:rPr>
          <w:rFonts w:eastAsia="Times New Roman" w:asciiTheme="minorHAnsi" w:hAnsiTheme="minorHAnsi" w:cstheme="minorHAnsi"/>
        </w:rPr>
        <w:t>; c</w:t>
      </w:r>
      <w:r w:rsidRPr="00CB1A9F" w:rsidR="00BA7A94">
        <w:rPr>
          <w:rFonts w:eastAsia="Times New Roman" w:asciiTheme="minorHAnsi" w:hAnsiTheme="minorHAnsi" w:cstheme="minorHAnsi"/>
        </w:rPr>
        <w:t>onjunto de colar cervical</w:t>
      </w:r>
      <w:r w:rsidRPr="00CB1A9F">
        <w:rPr>
          <w:rFonts w:eastAsia="Times New Roman" w:asciiTheme="minorHAnsi" w:hAnsiTheme="minorHAnsi" w:cstheme="minorHAnsi"/>
        </w:rPr>
        <w:t>; i</w:t>
      </w:r>
      <w:r w:rsidRPr="00CB1A9F" w:rsidR="00BA7A94">
        <w:rPr>
          <w:rFonts w:eastAsia="Times New Roman" w:asciiTheme="minorHAnsi" w:hAnsiTheme="minorHAnsi" w:cstheme="minorHAnsi"/>
        </w:rPr>
        <w:t>mobilizador curto de coluna (KED)</w:t>
      </w:r>
      <w:r w:rsidRPr="00CB1A9F">
        <w:rPr>
          <w:rFonts w:eastAsia="Times New Roman" w:asciiTheme="minorHAnsi" w:hAnsiTheme="minorHAnsi" w:cstheme="minorHAnsi"/>
        </w:rPr>
        <w:t>; f</w:t>
      </w:r>
      <w:r w:rsidRPr="00CB1A9F" w:rsidR="00BA7A94">
        <w:rPr>
          <w:rFonts w:eastAsia="Times New Roman" w:asciiTheme="minorHAnsi" w:hAnsiTheme="minorHAnsi" w:cstheme="minorHAnsi"/>
        </w:rPr>
        <w:t>ixador de cabeça</w:t>
      </w:r>
      <w:r w:rsidRPr="00CB1A9F">
        <w:rPr>
          <w:rFonts w:eastAsia="Times New Roman" w:asciiTheme="minorHAnsi" w:hAnsiTheme="minorHAnsi" w:cstheme="minorHAnsi"/>
        </w:rPr>
        <w:t>; b</w:t>
      </w:r>
      <w:r w:rsidRPr="00CB1A9F" w:rsidR="00BA7A94">
        <w:rPr>
          <w:rFonts w:eastAsia="Times New Roman" w:asciiTheme="minorHAnsi" w:hAnsiTheme="minorHAnsi" w:cstheme="minorHAnsi"/>
        </w:rPr>
        <w:t>andagem triangular</w:t>
      </w:r>
      <w:r w:rsidRPr="00CB1A9F">
        <w:rPr>
          <w:rFonts w:eastAsia="Times New Roman" w:asciiTheme="minorHAnsi" w:hAnsiTheme="minorHAnsi" w:cstheme="minorHAnsi"/>
        </w:rPr>
        <w:t>; t</w:t>
      </w:r>
      <w:r w:rsidRPr="00CB1A9F" w:rsidR="00BA7A94">
        <w:rPr>
          <w:rFonts w:eastAsia="Times New Roman" w:asciiTheme="minorHAnsi" w:hAnsiTheme="minorHAnsi" w:cstheme="minorHAnsi"/>
        </w:rPr>
        <w:t>esoura sem ponta</w:t>
      </w:r>
      <w:r w:rsidRPr="00CB1A9F">
        <w:rPr>
          <w:rFonts w:eastAsia="Times New Roman" w:asciiTheme="minorHAnsi" w:hAnsiTheme="minorHAnsi" w:cstheme="minorHAnsi"/>
        </w:rPr>
        <w:t xml:space="preserve">; </w:t>
      </w:r>
      <w:r w:rsidRPr="00CB1A9F">
        <w:rPr>
          <w:rFonts w:eastAsia="Times New Roman" w:asciiTheme="minorHAnsi" w:hAnsiTheme="minorHAnsi" w:cstheme="minorHAnsi"/>
          <w:i/>
        </w:rPr>
        <w:t>k</w:t>
      </w:r>
      <w:r w:rsidRPr="00CB1A9F" w:rsidR="00BA7A94">
        <w:rPr>
          <w:rFonts w:eastAsia="Times New Roman" w:asciiTheme="minorHAnsi" w:hAnsiTheme="minorHAnsi" w:cstheme="minorHAnsi"/>
          <w:i/>
        </w:rPr>
        <w:t>its</w:t>
      </w:r>
      <w:r w:rsidRPr="00CB1A9F" w:rsidR="00BA7A94">
        <w:rPr>
          <w:rFonts w:eastAsia="Times New Roman" w:asciiTheme="minorHAnsi" w:hAnsiTheme="minorHAnsi" w:cstheme="minorHAnsi"/>
        </w:rPr>
        <w:t xml:space="preserve"> de primeiros socorros contendo: bolsa de transporte e armazenamento de material, tesoura sem ponta, </w:t>
      </w:r>
      <w:proofErr w:type="spellStart"/>
      <w:r w:rsidRPr="00CB1A9F" w:rsidR="00BA7A94">
        <w:rPr>
          <w:rFonts w:eastAsia="Times New Roman" w:asciiTheme="minorHAnsi" w:hAnsiTheme="minorHAnsi" w:cstheme="minorHAnsi"/>
          <w:i/>
        </w:rPr>
        <w:t>pochet</w:t>
      </w:r>
      <w:proofErr w:type="spellEnd"/>
      <w:r w:rsidRPr="00CB1A9F" w:rsidR="00BA7A94">
        <w:rPr>
          <w:rFonts w:eastAsia="Times New Roman" w:asciiTheme="minorHAnsi" w:hAnsiTheme="minorHAnsi" w:cstheme="minorHAnsi"/>
          <w:i/>
        </w:rPr>
        <w:t xml:space="preserve"> </w:t>
      </w:r>
      <w:proofErr w:type="spellStart"/>
      <w:r w:rsidRPr="00CB1A9F" w:rsidR="00BA7A94">
        <w:rPr>
          <w:rFonts w:eastAsia="Times New Roman" w:asciiTheme="minorHAnsi" w:hAnsiTheme="minorHAnsi" w:cstheme="minorHAnsi"/>
          <w:i/>
        </w:rPr>
        <w:t>mask</w:t>
      </w:r>
      <w:proofErr w:type="spellEnd"/>
      <w:r w:rsidRPr="00CB1A9F" w:rsidR="00BA7A94">
        <w:rPr>
          <w:rFonts w:eastAsia="Times New Roman" w:asciiTheme="minorHAnsi" w:hAnsiTheme="minorHAnsi" w:cstheme="minorHAnsi"/>
        </w:rPr>
        <w:t xml:space="preserve">, 2 talas moldáveis tamanhos P, 2 talas moldáveis tamanho M, 2 talas moldáveis tamanho G e luvas de procedimento; </w:t>
      </w:r>
      <w:r w:rsidRPr="00CB1A9F" w:rsidR="00B035B5">
        <w:rPr>
          <w:rFonts w:eastAsia="Times New Roman" w:asciiTheme="minorHAnsi" w:hAnsiTheme="minorHAnsi" w:cstheme="minorHAnsi"/>
        </w:rPr>
        <w:t>c</w:t>
      </w:r>
      <w:r w:rsidRPr="00CB1A9F" w:rsidR="00BA7A94">
        <w:rPr>
          <w:rFonts w:eastAsia="Times New Roman" w:asciiTheme="minorHAnsi" w:hAnsiTheme="minorHAnsi" w:cstheme="minorHAnsi"/>
        </w:rPr>
        <w:t>olar cervical tamanhos P, M e G</w:t>
      </w:r>
      <w:r w:rsidRPr="00CB1A9F" w:rsidR="00B035B5">
        <w:rPr>
          <w:rFonts w:eastAsia="Times New Roman" w:asciiTheme="minorHAnsi" w:hAnsiTheme="minorHAnsi" w:cstheme="minorHAnsi"/>
        </w:rPr>
        <w:t>;</w:t>
      </w:r>
      <w:r w:rsidRPr="00CB1A9F" w:rsidR="00BA7A94">
        <w:rPr>
          <w:rFonts w:eastAsia="Times New Roman" w:asciiTheme="minorHAnsi" w:hAnsiTheme="minorHAnsi" w:cstheme="minorHAnsi"/>
        </w:rPr>
        <w:t xml:space="preserve"> </w:t>
      </w:r>
      <w:r w:rsidRPr="00CB1A9F" w:rsidR="00B035B5">
        <w:rPr>
          <w:rFonts w:eastAsia="Times New Roman" w:asciiTheme="minorHAnsi" w:hAnsiTheme="minorHAnsi" w:cstheme="minorHAnsi"/>
        </w:rPr>
        <w:t>c</w:t>
      </w:r>
      <w:r w:rsidRPr="00CB1A9F" w:rsidR="00BA7A94">
        <w:rPr>
          <w:rFonts w:eastAsia="Times New Roman" w:asciiTheme="minorHAnsi" w:hAnsiTheme="minorHAnsi" w:cstheme="minorHAnsi"/>
        </w:rPr>
        <w:t xml:space="preserve">olar cervical de resgate com apoio </w:t>
      </w:r>
      <w:proofErr w:type="spellStart"/>
      <w:r w:rsidRPr="00CB1A9F" w:rsidR="00BA7A94">
        <w:rPr>
          <w:rFonts w:eastAsia="Times New Roman" w:asciiTheme="minorHAnsi" w:hAnsiTheme="minorHAnsi" w:cstheme="minorHAnsi"/>
        </w:rPr>
        <w:t>metoniano</w:t>
      </w:r>
      <w:proofErr w:type="spellEnd"/>
      <w:r w:rsidRPr="00CB1A9F" w:rsidR="00BA7A94">
        <w:rPr>
          <w:rFonts w:eastAsia="Times New Roman" w:asciiTheme="minorHAnsi" w:hAnsiTheme="minorHAnsi" w:cstheme="minorHAnsi"/>
        </w:rPr>
        <w:t xml:space="preserve"> abaixo do queixo</w:t>
      </w:r>
      <w:r w:rsidRPr="00CB1A9F">
        <w:rPr>
          <w:rFonts w:eastAsia="Times New Roman" w:asciiTheme="minorHAnsi" w:hAnsiTheme="minorHAnsi" w:cstheme="minorHAnsi"/>
        </w:rPr>
        <w:t>; o</w:t>
      </w:r>
      <w:r w:rsidRPr="00CB1A9F" w:rsidR="00BA7A94">
        <w:rPr>
          <w:rFonts w:eastAsia="Times New Roman" w:asciiTheme="minorHAnsi" w:hAnsiTheme="minorHAnsi" w:cstheme="minorHAnsi"/>
        </w:rPr>
        <w:t>rifício frontal para análise de pulso carotídeo e procedimentos de traqueostomia de emergência</w:t>
      </w:r>
      <w:r w:rsidRPr="00CB1A9F">
        <w:rPr>
          <w:rFonts w:eastAsia="Times New Roman" w:asciiTheme="minorHAnsi" w:hAnsiTheme="minorHAnsi" w:cstheme="minorHAnsi"/>
        </w:rPr>
        <w:t xml:space="preserve">; </w:t>
      </w:r>
      <w:r>
        <w:rPr>
          <w:rFonts w:eastAsia="Times New Roman" w:asciiTheme="minorHAnsi" w:hAnsiTheme="minorHAnsi" w:cstheme="minorHAnsi"/>
        </w:rPr>
        <w:t>i</w:t>
      </w:r>
      <w:r w:rsidRPr="00CB1A9F" w:rsidR="00BA7A94">
        <w:rPr>
          <w:rFonts w:eastAsia="Times New Roman" w:asciiTheme="minorHAnsi" w:hAnsiTheme="minorHAnsi" w:cstheme="minorHAnsi"/>
        </w:rPr>
        <w:t>mobilizadores de cabeça para prancha longa confeccionados em material macio, impermeável e lavável, com fixador exclusivo na região frontal e mentoniana com regulagem em velcro, anatômico, base com regulagem, imobilização adulta e infantil</w:t>
      </w:r>
      <w:r w:rsidRPr="00CB1A9F" w:rsidR="00B035B5">
        <w:rPr>
          <w:rFonts w:eastAsia="Times New Roman" w:asciiTheme="minorHAnsi" w:hAnsiTheme="minorHAnsi" w:cstheme="minorHAnsi"/>
        </w:rPr>
        <w:t>.</w:t>
      </w:r>
      <w:r w:rsidRPr="00CB1A9F" w:rsidR="00BA7A94">
        <w:rPr>
          <w:rFonts w:eastAsia="Times New Roman" w:asciiTheme="minorHAnsi" w:hAnsiTheme="minorHAnsi" w:cstheme="minorHAnsi"/>
        </w:rPr>
        <w:t xml:space="preserve"> </w:t>
      </w:r>
    </w:p>
    <w:p w:rsidR="00BA7A94" w:rsidP="00D77F8E" w:rsidRDefault="00BA7A94" w14:paraId="52AE3082" w14:textId="77777777">
      <w:pPr>
        <w:pStyle w:val="PargrafodaLista"/>
        <w:autoSpaceDE w:val="0"/>
        <w:autoSpaceDN w:val="0"/>
        <w:adjustRightInd w:val="0"/>
        <w:spacing w:after="0" w:line="360" w:lineRule="auto"/>
        <w:ind w:left="1059"/>
        <w:jc w:val="both"/>
        <w:rPr>
          <w:rFonts w:eastAsia="Times New Roman" w:asciiTheme="minorHAnsi" w:hAnsiTheme="minorHAnsi" w:cstheme="minorHAnsi"/>
        </w:rPr>
      </w:pPr>
    </w:p>
    <w:p w:rsidRPr="007460FE" w:rsidR="00BA7A94" w:rsidP="00D77F8E" w:rsidRDefault="00BA7A94" w14:paraId="7F87D82B" w14:textId="49D84457">
      <w:pPr>
        <w:pStyle w:val="PargrafodaLista"/>
        <w:spacing w:after="0" w:line="360" w:lineRule="auto"/>
        <w:rPr>
          <w:rFonts w:asciiTheme="minorHAnsi" w:hAnsiTheme="minorHAnsi" w:cstheme="minorHAnsi"/>
          <w:b/>
        </w:rPr>
      </w:pPr>
      <w:r w:rsidRPr="007460FE">
        <w:rPr>
          <w:rFonts w:asciiTheme="minorHAnsi" w:hAnsiTheme="minorHAnsi" w:cstheme="minorHAnsi"/>
          <w:b/>
        </w:rPr>
        <w:t xml:space="preserve">Equipamentos de </w:t>
      </w:r>
      <w:r w:rsidRPr="007460FE" w:rsidR="007460FE">
        <w:rPr>
          <w:rFonts w:asciiTheme="minorHAnsi" w:hAnsiTheme="minorHAnsi" w:cstheme="minorHAnsi"/>
          <w:b/>
        </w:rPr>
        <w:t>higiene ocupacional</w:t>
      </w:r>
    </w:p>
    <w:p w:rsidRPr="003702C7" w:rsidR="00BA7A94" w:rsidP="00F83557" w:rsidRDefault="00CB1A9F" w14:paraId="58FCD02D" w14:textId="3BF6E8D1">
      <w:pPr>
        <w:pStyle w:val="Bulletbsico1"/>
        <w:numPr>
          <w:ilvl w:val="0"/>
          <w:numId w:val="19"/>
        </w:numPr>
        <w:spacing w:before="0" w:line="360" w:lineRule="auto"/>
        <w:ind w:left="1059"/>
        <w:rPr>
          <w:rFonts w:asciiTheme="minorHAnsi" w:hAnsiTheme="minorHAnsi" w:cstheme="minorBidi"/>
          <w:sz w:val="22"/>
          <w:szCs w:val="22"/>
        </w:rPr>
      </w:pPr>
      <w:r w:rsidRPr="003702C7">
        <w:rPr>
          <w:rFonts w:asciiTheme="minorHAnsi" w:hAnsiTheme="minorHAnsi" w:cstheme="minorHAnsi"/>
          <w:sz w:val="22"/>
          <w:szCs w:val="22"/>
        </w:rPr>
        <w:t>d</w:t>
      </w:r>
      <w:r w:rsidRPr="003702C7" w:rsidR="007460FE">
        <w:rPr>
          <w:rFonts w:asciiTheme="minorHAnsi" w:hAnsiTheme="minorHAnsi" w:cstheme="minorHAnsi"/>
          <w:sz w:val="22"/>
          <w:szCs w:val="22"/>
        </w:rPr>
        <w:t>ecibelímetro</w:t>
      </w:r>
      <w:r w:rsidRPr="003702C7" w:rsidR="00BA7A94">
        <w:rPr>
          <w:rFonts w:asciiTheme="minorHAnsi" w:hAnsiTheme="minorHAnsi" w:cstheme="minorHAnsi"/>
          <w:sz w:val="22"/>
          <w:szCs w:val="22"/>
        </w:rPr>
        <w:t xml:space="preserve"> de ruído</w:t>
      </w:r>
      <w:r w:rsidRPr="003702C7">
        <w:rPr>
          <w:rFonts w:asciiTheme="minorHAnsi" w:hAnsiTheme="minorHAnsi" w:cstheme="minorHAnsi"/>
          <w:sz w:val="22"/>
          <w:szCs w:val="22"/>
        </w:rPr>
        <w:t>; c</w:t>
      </w:r>
      <w:r w:rsidRPr="003702C7" w:rsidR="00BA7A94">
        <w:rPr>
          <w:rFonts w:asciiTheme="minorHAnsi" w:hAnsiTheme="minorHAnsi" w:cstheme="minorBidi"/>
          <w:sz w:val="22"/>
          <w:szCs w:val="22"/>
        </w:rPr>
        <w:t>alibrador de decibelímetro e dosímetro</w:t>
      </w:r>
      <w:r w:rsidRPr="003702C7">
        <w:rPr>
          <w:rFonts w:asciiTheme="minorHAnsi" w:hAnsiTheme="minorHAnsi" w:cstheme="minorBidi"/>
          <w:sz w:val="22"/>
          <w:szCs w:val="22"/>
        </w:rPr>
        <w:t>; d</w:t>
      </w:r>
      <w:r w:rsidRPr="003702C7" w:rsidR="00BA7A94">
        <w:rPr>
          <w:rFonts w:asciiTheme="minorHAnsi" w:hAnsiTheme="minorHAnsi" w:cstheme="minorHAnsi"/>
          <w:sz w:val="22"/>
          <w:szCs w:val="22"/>
        </w:rPr>
        <w:t>osímetro de ruído</w:t>
      </w:r>
      <w:r w:rsidRPr="003702C7">
        <w:rPr>
          <w:rFonts w:asciiTheme="minorHAnsi" w:hAnsiTheme="minorHAnsi" w:cstheme="minorHAnsi"/>
          <w:sz w:val="22"/>
          <w:szCs w:val="22"/>
        </w:rPr>
        <w:t>; l</w:t>
      </w:r>
      <w:r w:rsidRPr="003702C7" w:rsidR="00BA7A94">
        <w:rPr>
          <w:rFonts w:asciiTheme="minorHAnsi" w:hAnsiTheme="minorHAnsi" w:cstheme="minorHAnsi"/>
          <w:sz w:val="22"/>
          <w:szCs w:val="22"/>
        </w:rPr>
        <w:t>uxímetro</w:t>
      </w:r>
      <w:r w:rsidRPr="003702C7">
        <w:rPr>
          <w:rFonts w:asciiTheme="minorHAnsi" w:hAnsiTheme="minorHAnsi" w:cstheme="minorHAnsi"/>
          <w:sz w:val="22"/>
          <w:szCs w:val="22"/>
        </w:rPr>
        <w:t>; m</w:t>
      </w:r>
      <w:r w:rsidRPr="003702C7" w:rsidR="00BA7A94">
        <w:rPr>
          <w:rFonts w:asciiTheme="minorHAnsi" w:hAnsiTheme="minorHAnsi" w:cstheme="minorHAnsi"/>
          <w:sz w:val="22"/>
          <w:szCs w:val="22"/>
        </w:rPr>
        <w:t xml:space="preserve">edidor de </w:t>
      </w:r>
      <w:r w:rsidRPr="003702C7" w:rsidR="00B035B5">
        <w:rPr>
          <w:rFonts w:asciiTheme="minorHAnsi" w:hAnsiTheme="minorHAnsi" w:cstheme="minorHAnsi"/>
          <w:i/>
          <w:iCs/>
          <w:sz w:val="22"/>
          <w:szCs w:val="22"/>
        </w:rPr>
        <w:t>s</w:t>
      </w:r>
      <w:r w:rsidRPr="003702C7" w:rsidR="00BA7A94">
        <w:rPr>
          <w:rFonts w:asciiTheme="minorHAnsi" w:hAnsiTheme="minorHAnsi" w:cstheme="minorHAnsi"/>
          <w:i/>
          <w:iCs/>
          <w:sz w:val="22"/>
          <w:szCs w:val="22"/>
        </w:rPr>
        <w:t>tress</w:t>
      </w:r>
      <w:r w:rsidRPr="003702C7" w:rsidR="00BA7A94">
        <w:rPr>
          <w:rFonts w:asciiTheme="minorHAnsi" w:hAnsiTheme="minorHAnsi" w:cstheme="minorHAnsi"/>
          <w:sz w:val="22"/>
          <w:szCs w:val="22"/>
        </w:rPr>
        <w:t xml:space="preserve"> </w:t>
      </w:r>
      <w:r w:rsidRPr="003702C7" w:rsidR="00B035B5">
        <w:rPr>
          <w:rFonts w:asciiTheme="minorHAnsi" w:hAnsiTheme="minorHAnsi" w:cstheme="minorHAnsi"/>
          <w:sz w:val="22"/>
          <w:szCs w:val="22"/>
        </w:rPr>
        <w:t>t</w:t>
      </w:r>
      <w:r w:rsidRPr="003702C7" w:rsidR="00BA7A94">
        <w:rPr>
          <w:rFonts w:asciiTheme="minorHAnsi" w:hAnsiTheme="minorHAnsi" w:cstheme="minorHAnsi"/>
          <w:sz w:val="22"/>
          <w:szCs w:val="22"/>
        </w:rPr>
        <w:t>érmico (IBUTG)</w:t>
      </w:r>
      <w:r w:rsidRPr="003702C7">
        <w:rPr>
          <w:rFonts w:asciiTheme="minorHAnsi" w:hAnsiTheme="minorHAnsi" w:cstheme="minorHAnsi"/>
          <w:sz w:val="22"/>
          <w:szCs w:val="22"/>
        </w:rPr>
        <w:t>; b</w:t>
      </w:r>
      <w:r w:rsidRPr="003702C7" w:rsidR="00BA7A94">
        <w:rPr>
          <w:rFonts w:asciiTheme="minorHAnsi" w:hAnsiTheme="minorHAnsi" w:cstheme="minorHAnsi"/>
          <w:sz w:val="22"/>
          <w:szCs w:val="22"/>
        </w:rPr>
        <w:t xml:space="preserve">omba de </w:t>
      </w:r>
      <w:r w:rsidRPr="003702C7" w:rsidR="00B035B5">
        <w:rPr>
          <w:rFonts w:asciiTheme="minorHAnsi" w:hAnsiTheme="minorHAnsi" w:cstheme="minorHAnsi"/>
          <w:sz w:val="22"/>
          <w:szCs w:val="22"/>
        </w:rPr>
        <w:t>a</w:t>
      </w:r>
      <w:r w:rsidRPr="003702C7" w:rsidR="00BA7A94">
        <w:rPr>
          <w:rFonts w:asciiTheme="minorHAnsi" w:hAnsiTheme="minorHAnsi" w:cstheme="minorHAnsi"/>
          <w:sz w:val="22"/>
          <w:szCs w:val="22"/>
        </w:rPr>
        <w:t>mostragem</w:t>
      </w:r>
      <w:r w:rsidRPr="003702C7">
        <w:rPr>
          <w:rFonts w:asciiTheme="minorHAnsi" w:hAnsiTheme="minorHAnsi" w:cstheme="minorHAnsi"/>
          <w:sz w:val="22"/>
          <w:szCs w:val="22"/>
        </w:rPr>
        <w:t>; c</w:t>
      </w:r>
      <w:r w:rsidRPr="003702C7" w:rsidR="00BA7A94">
        <w:rPr>
          <w:rFonts w:asciiTheme="minorHAnsi" w:hAnsiTheme="minorHAnsi" w:cstheme="minorHAnsi"/>
          <w:sz w:val="22"/>
          <w:szCs w:val="22"/>
        </w:rPr>
        <w:t>alibrador da bomba de amostragem</w:t>
      </w:r>
      <w:r w:rsidRPr="003702C7" w:rsidR="003702C7">
        <w:rPr>
          <w:rFonts w:asciiTheme="minorHAnsi" w:hAnsiTheme="minorHAnsi" w:cstheme="minorHAnsi"/>
          <w:sz w:val="22"/>
          <w:szCs w:val="22"/>
        </w:rPr>
        <w:t>; a</w:t>
      </w:r>
      <w:r w:rsidRPr="003702C7" w:rsidR="00BA7A94">
        <w:rPr>
          <w:rFonts w:asciiTheme="minorHAnsi" w:hAnsiTheme="minorHAnsi" w:cstheme="minorBidi"/>
          <w:sz w:val="22"/>
          <w:szCs w:val="22"/>
        </w:rPr>
        <w:t xml:space="preserve">nemômetro ou </w:t>
      </w:r>
      <w:proofErr w:type="spellStart"/>
      <w:r w:rsidRPr="003702C7" w:rsidR="00BA7A94">
        <w:rPr>
          <w:rFonts w:asciiTheme="minorHAnsi" w:hAnsiTheme="minorHAnsi" w:cstheme="minorBidi"/>
          <w:sz w:val="22"/>
          <w:szCs w:val="22"/>
        </w:rPr>
        <w:t>termoanemômetro</w:t>
      </w:r>
      <w:proofErr w:type="spellEnd"/>
      <w:r w:rsidRPr="003702C7" w:rsidR="003702C7">
        <w:rPr>
          <w:rFonts w:asciiTheme="minorHAnsi" w:hAnsiTheme="minorHAnsi" w:cstheme="minorBidi"/>
          <w:sz w:val="22"/>
          <w:szCs w:val="22"/>
        </w:rPr>
        <w:t>; d</w:t>
      </w:r>
      <w:r w:rsidRPr="003702C7" w:rsidR="00BA7A94">
        <w:rPr>
          <w:rFonts w:asciiTheme="minorHAnsi" w:hAnsiTheme="minorHAnsi" w:cstheme="minorBidi"/>
          <w:sz w:val="22"/>
          <w:szCs w:val="22"/>
        </w:rPr>
        <w:t>etector de 4 gases</w:t>
      </w:r>
      <w:r w:rsidRPr="003702C7" w:rsidR="003702C7">
        <w:rPr>
          <w:rFonts w:asciiTheme="minorHAnsi" w:hAnsiTheme="minorHAnsi" w:cstheme="minorBidi"/>
          <w:sz w:val="22"/>
          <w:szCs w:val="22"/>
        </w:rPr>
        <w:t xml:space="preserve">; </w:t>
      </w:r>
      <w:r w:rsidR="003702C7">
        <w:rPr>
          <w:rFonts w:asciiTheme="minorHAnsi" w:hAnsiTheme="minorHAnsi" w:cstheme="minorBidi"/>
          <w:sz w:val="22"/>
          <w:szCs w:val="22"/>
        </w:rPr>
        <w:t>m</w:t>
      </w:r>
      <w:r w:rsidRPr="003702C7" w:rsidR="00BA7A94">
        <w:rPr>
          <w:rFonts w:asciiTheme="minorHAnsi" w:hAnsiTheme="minorHAnsi" w:cstheme="minorBidi"/>
          <w:sz w:val="22"/>
          <w:szCs w:val="22"/>
        </w:rPr>
        <w:t>edidor de luz ultravioleta (radiômetro)</w:t>
      </w:r>
      <w:r w:rsidRPr="003702C7" w:rsidR="007460FE">
        <w:rPr>
          <w:rFonts w:asciiTheme="minorHAnsi" w:hAnsiTheme="minorHAnsi" w:cstheme="minorBidi"/>
          <w:sz w:val="22"/>
          <w:szCs w:val="22"/>
        </w:rPr>
        <w:t>.</w:t>
      </w:r>
    </w:p>
    <w:p w:rsidR="00BA7A94" w:rsidP="00D77F8E" w:rsidRDefault="00BA7A94" w14:paraId="75CB2530" w14:textId="77777777">
      <w:pPr>
        <w:pStyle w:val="Bulletbsico1"/>
        <w:numPr>
          <w:ilvl w:val="0"/>
          <w:numId w:val="0"/>
        </w:numPr>
        <w:spacing w:before="0" w:line="360" w:lineRule="auto"/>
        <w:ind w:left="679"/>
        <w:rPr>
          <w:rFonts w:asciiTheme="minorHAnsi" w:hAnsiTheme="minorHAnsi" w:cstheme="minorBidi"/>
          <w:strike/>
          <w:color w:val="000000" w:themeColor="text1"/>
          <w:sz w:val="22"/>
          <w:szCs w:val="22"/>
          <w:highlight w:val="yellow"/>
          <w:u w:val="single"/>
        </w:rPr>
      </w:pPr>
    </w:p>
    <w:p w:rsidR="00BA7A94" w:rsidP="00D77F8E" w:rsidRDefault="007460FE" w14:paraId="0D5E9049" w14:textId="7260F4C6">
      <w:pPr>
        <w:pStyle w:val="PargrafodaLista"/>
        <w:spacing w:after="0" w:line="360" w:lineRule="auto"/>
        <w:rPr>
          <w:rFonts w:cs="Calibri"/>
          <w:b/>
          <w:bCs/>
          <w:color w:val="000000" w:themeColor="text1"/>
          <w:sz w:val="23"/>
          <w:szCs w:val="23"/>
        </w:rPr>
      </w:pPr>
      <w:r w:rsidRPr="738E5532">
        <w:rPr>
          <w:rFonts w:cs="Calibri"/>
          <w:b/>
          <w:bCs/>
          <w:color w:val="000000" w:themeColor="text1"/>
          <w:sz w:val="23"/>
          <w:szCs w:val="23"/>
        </w:rPr>
        <w:t xml:space="preserve">Equipamentos para combate a incêndio </w:t>
      </w:r>
    </w:p>
    <w:p w:rsidRPr="003702C7" w:rsidR="00BA7A94" w:rsidP="00A90E83" w:rsidRDefault="003702C7" w14:paraId="736A0129" w14:textId="2E056EB0">
      <w:pPr>
        <w:pStyle w:val="PargrafodaLista"/>
        <w:numPr>
          <w:ilvl w:val="0"/>
          <w:numId w:val="20"/>
        </w:numPr>
        <w:spacing w:after="0" w:line="360" w:lineRule="auto"/>
        <w:ind w:left="1059"/>
        <w:jc w:val="both"/>
        <w:rPr>
          <w:rFonts w:eastAsia="Arial" w:asciiTheme="minorHAnsi" w:hAnsiTheme="minorHAnsi" w:cstheme="minorHAnsi"/>
        </w:rPr>
      </w:pPr>
      <w:r w:rsidRPr="003702C7">
        <w:rPr>
          <w:rFonts w:eastAsia="Arial" w:asciiTheme="minorHAnsi" w:hAnsiTheme="minorHAnsi" w:cstheme="minorHAnsi"/>
        </w:rPr>
        <w:t>e</w:t>
      </w:r>
      <w:r w:rsidRPr="003702C7" w:rsidR="00BA7A94">
        <w:rPr>
          <w:rFonts w:eastAsia="Arial" w:asciiTheme="minorHAnsi" w:hAnsiTheme="minorHAnsi" w:cstheme="minorHAnsi"/>
        </w:rPr>
        <w:t>xtintor de incêndio com carga de água</w:t>
      </w:r>
      <w:r w:rsidRPr="003702C7">
        <w:rPr>
          <w:rFonts w:eastAsia="Arial" w:asciiTheme="minorHAnsi" w:hAnsiTheme="minorHAnsi" w:cstheme="minorHAnsi"/>
        </w:rPr>
        <w:t>; e</w:t>
      </w:r>
      <w:r w:rsidRPr="003702C7" w:rsidR="00BA7A94">
        <w:rPr>
          <w:rFonts w:eastAsia="Arial" w:asciiTheme="minorHAnsi" w:hAnsiTheme="minorHAnsi" w:cstheme="minorBidi"/>
        </w:rPr>
        <w:t>xtintor de incêndio com carga de gás carbônico</w:t>
      </w:r>
      <w:r w:rsidRPr="003702C7">
        <w:rPr>
          <w:rFonts w:eastAsia="Arial" w:asciiTheme="minorHAnsi" w:hAnsiTheme="minorHAnsi" w:cstheme="minorBidi"/>
        </w:rPr>
        <w:t>; e</w:t>
      </w:r>
      <w:r w:rsidRPr="003702C7" w:rsidR="00BA7A94">
        <w:rPr>
          <w:rFonts w:eastAsia="Arial" w:asciiTheme="minorHAnsi" w:hAnsiTheme="minorHAnsi" w:cstheme="minorHAnsi"/>
        </w:rPr>
        <w:t>xtintor de incêndio com carga de pó químico seco</w:t>
      </w:r>
      <w:r w:rsidRPr="003702C7">
        <w:rPr>
          <w:rFonts w:eastAsia="Arial" w:asciiTheme="minorHAnsi" w:hAnsiTheme="minorHAnsi" w:cstheme="minorHAnsi"/>
        </w:rPr>
        <w:t>; e</w:t>
      </w:r>
      <w:r w:rsidRPr="003702C7" w:rsidR="00BA7A94">
        <w:rPr>
          <w:rFonts w:eastAsia="Arial" w:asciiTheme="minorHAnsi" w:hAnsiTheme="minorHAnsi" w:cstheme="minorHAnsi"/>
        </w:rPr>
        <w:t>xtintor com carga de água</w:t>
      </w:r>
      <w:r w:rsidRPr="003702C7">
        <w:rPr>
          <w:rFonts w:eastAsia="Arial" w:asciiTheme="minorHAnsi" w:hAnsiTheme="minorHAnsi" w:cstheme="minorHAnsi"/>
        </w:rPr>
        <w:t>; e</w:t>
      </w:r>
      <w:r w:rsidRPr="003702C7" w:rsidR="00BA7A94">
        <w:rPr>
          <w:rFonts w:eastAsia="Arial" w:asciiTheme="minorHAnsi" w:hAnsiTheme="minorHAnsi" w:cstheme="minorHAnsi"/>
        </w:rPr>
        <w:t>xtintor em corte</w:t>
      </w:r>
      <w:r w:rsidRPr="003702C7">
        <w:rPr>
          <w:rFonts w:eastAsia="Arial" w:asciiTheme="minorHAnsi" w:hAnsiTheme="minorHAnsi" w:cstheme="minorHAnsi"/>
        </w:rPr>
        <w:t>; m</w:t>
      </w:r>
      <w:r w:rsidRPr="003702C7" w:rsidR="00BA7A94">
        <w:rPr>
          <w:rFonts w:eastAsia="Arial" w:asciiTheme="minorHAnsi" w:hAnsiTheme="minorHAnsi" w:cstheme="minorHAnsi"/>
        </w:rPr>
        <w:t>angueira de incêndio</w:t>
      </w:r>
      <w:r w:rsidRPr="003702C7">
        <w:rPr>
          <w:rFonts w:eastAsia="Arial" w:asciiTheme="minorHAnsi" w:hAnsiTheme="minorHAnsi" w:cstheme="minorHAnsi"/>
        </w:rPr>
        <w:t xml:space="preserve">; </w:t>
      </w:r>
      <w:r>
        <w:rPr>
          <w:rFonts w:eastAsia="Arial" w:asciiTheme="minorHAnsi" w:hAnsiTheme="minorHAnsi" w:cstheme="minorHAnsi"/>
        </w:rPr>
        <w:t>e</w:t>
      </w:r>
      <w:r w:rsidRPr="003702C7" w:rsidR="00BA7A94">
        <w:rPr>
          <w:rFonts w:eastAsia="Arial" w:asciiTheme="minorHAnsi" w:hAnsiTheme="minorHAnsi" w:cstheme="minorHAnsi"/>
        </w:rPr>
        <w:t>sguicho p/mangueira de incêndio do tipo agulheta e regulável</w:t>
      </w:r>
      <w:r w:rsidRPr="003702C7" w:rsidR="006A1907">
        <w:rPr>
          <w:rFonts w:eastAsia="Arial" w:asciiTheme="minorHAnsi" w:hAnsiTheme="minorHAnsi" w:cstheme="minorHAnsi"/>
        </w:rPr>
        <w:t>.</w:t>
      </w:r>
    </w:p>
    <w:p w:rsidR="00BA7A94" w:rsidP="00D77F8E" w:rsidRDefault="00BA7A94" w14:paraId="44BB68EC" w14:textId="77777777">
      <w:pPr>
        <w:spacing w:after="0" w:line="360" w:lineRule="auto"/>
        <w:ind w:left="339"/>
        <w:jc w:val="both"/>
        <w:rPr>
          <w:rFonts w:ascii="Arial" w:hAnsi="Arial" w:eastAsia="Arial" w:cs="Arial"/>
          <w:sz w:val="24"/>
          <w:szCs w:val="24"/>
        </w:rPr>
      </w:pPr>
    </w:p>
    <w:p w:rsidRPr="009F7ADD" w:rsidR="00BA7A94" w:rsidP="00D77F8E" w:rsidRDefault="007460FE" w14:paraId="64B4F648" w14:textId="04FAD843">
      <w:pPr>
        <w:pStyle w:val="Bulletbsico1"/>
        <w:numPr>
          <w:ilvl w:val="0"/>
          <w:numId w:val="0"/>
        </w:numPr>
        <w:spacing w:before="0" w:line="360" w:lineRule="auto"/>
        <w:ind w:left="765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Bidi"/>
          <w:sz w:val="22"/>
          <w:szCs w:val="22"/>
          <w:u w:val="single"/>
        </w:rPr>
        <w:t xml:space="preserve">Obs.: </w:t>
      </w:r>
      <w:r w:rsidR="007662A9">
        <w:rPr>
          <w:rFonts w:asciiTheme="minorHAnsi" w:hAnsiTheme="minorHAnsi" w:cstheme="minorHAnsi"/>
          <w:sz w:val="22"/>
          <w:szCs w:val="22"/>
          <w:u w:val="single"/>
        </w:rPr>
        <w:t>t</w:t>
      </w:r>
      <w:r w:rsidR="00BA7A94">
        <w:rPr>
          <w:rFonts w:asciiTheme="minorHAnsi" w:hAnsiTheme="minorHAnsi" w:cstheme="minorHAnsi"/>
          <w:sz w:val="22"/>
          <w:szCs w:val="22"/>
          <w:u w:val="single"/>
        </w:rPr>
        <w:t>odos os equipamentos podem ser adquiridos pela unidade, emprestados ou alugados para realização da atividade prática.</w:t>
      </w:r>
    </w:p>
    <w:p w:rsidRPr="009F7ADD" w:rsidR="00023E78" w:rsidP="00D77F8E" w:rsidRDefault="00023E78" w14:paraId="74869460" w14:textId="77777777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 w:cstheme="minorHAnsi"/>
          <w:sz w:val="22"/>
          <w:szCs w:val="22"/>
          <w:u w:val="single"/>
        </w:rPr>
      </w:pPr>
    </w:p>
    <w:p w:rsidRPr="009F7ADD" w:rsidR="00023E78" w:rsidP="00D77F8E" w:rsidRDefault="00023E78" w14:paraId="187F57B8" w14:textId="77777777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 w:cstheme="minorHAnsi"/>
          <w:sz w:val="22"/>
          <w:szCs w:val="22"/>
          <w:u w:val="single"/>
        </w:rPr>
      </w:pPr>
    </w:p>
    <w:p w:rsidRPr="00C83822" w:rsidR="00C83822" w:rsidP="00D77F8E" w:rsidRDefault="004D44BC" w14:paraId="64FF4548" w14:textId="2647434E">
      <w:pPr>
        <w:pStyle w:val="Bulletbsico1"/>
        <w:numPr>
          <w:ilvl w:val="0"/>
          <w:numId w:val="7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r w:rsidRPr="00C83822">
        <w:rPr>
          <w:rFonts w:asciiTheme="minorHAnsi" w:hAnsiTheme="minorHAnsi" w:cstheme="minorHAnsi"/>
          <w:sz w:val="22"/>
          <w:szCs w:val="22"/>
          <w:u w:val="single"/>
        </w:rPr>
        <w:t>Para oferta a distância</w:t>
      </w:r>
    </w:p>
    <w:p w:rsidRPr="00C83822" w:rsidR="000818C5" w:rsidP="00D77F8E" w:rsidRDefault="000818C5" w14:paraId="6ED367D0" w14:textId="16EDCD52">
      <w:pPr>
        <w:pStyle w:val="Bulletbsico1"/>
        <w:numPr>
          <w:ilvl w:val="0"/>
          <w:numId w:val="0"/>
        </w:numPr>
        <w:spacing w:before="0" w:line="360" w:lineRule="auto"/>
        <w:ind w:left="1800"/>
        <w:rPr>
          <w:rFonts w:asciiTheme="minorHAnsi" w:hAnsiTheme="minorHAnsi" w:cstheme="minorHAnsi"/>
          <w:sz w:val="22"/>
          <w:szCs w:val="22"/>
        </w:rPr>
      </w:pPr>
      <w:r w:rsidRPr="00C83822">
        <w:rPr>
          <w:rFonts w:asciiTheme="minorHAnsi" w:hAnsiTheme="minorHAnsi" w:cstheme="minorHAnsi"/>
          <w:sz w:val="22"/>
          <w:szCs w:val="22"/>
        </w:rPr>
        <w:t>As configurações de infraestrutura para oferta deste curso a distância serão definidas pelo D</w:t>
      </w:r>
      <w:r w:rsidRPr="00C83822" w:rsidR="007253C0">
        <w:rPr>
          <w:rFonts w:asciiTheme="minorHAnsi" w:hAnsiTheme="minorHAnsi" w:cstheme="minorHAnsi"/>
          <w:sz w:val="22"/>
          <w:szCs w:val="22"/>
        </w:rPr>
        <w:t xml:space="preserve">epartamento </w:t>
      </w:r>
      <w:r w:rsidRPr="00C83822">
        <w:rPr>
          <w:rFonts w:asciiTheme="minorHAnsi" w:hAnsiTheme="minorHAnsi" w:cstheme="minorHAnsi"/>
          <w:sz w:val="22"/>
          <w:szCs w:val="22"/>
        </w:rPr>
        <w:t>R</w:t>
      </w:r>
      <w:r w:rsidRPr="00C83822" w:rsidR="007253C0">
        <w:rPr>
          <w:rFonts w:asciiTheme="minorHAnsi" w:hAnsiTheme="minorHAnsi" w:cstheme="minorHAnsi"/>
          <w:sz w:val="22"/>
          <w:szCs w:val="22"/>
        </w:rPr>
        <w:t>egional</w:t>
      </w:r>
      <w:r w:rsidRPr="00C83822">
        <w:rPr>
          <w:rFonts w:asciiTheme="minorHAnsi" w:hAnsiTheme="minorHAnsi" w:cstheme="minorHAnsi"/>
          <w:sz w:val="22"/>
          <w:szCs w:val="22"/>
        </w:rPr>
        <w:t xml:space="preserve"> </w:t>
      </w:r>
      <w:r w:rsidRPr="00C83822" w:rsidR="00C70BD7">
        <w:rPr>
          <w:rFonts w:asciiTheme="minorHAnsi" w:hAnsiTheme="minorHAnsi" w:cstheme="minorHAnsi"/>
          <w:sz w:val="22"/>
          <w:szCs w:val="22"/>
        </w:rPr>
        <w:t>s</w:t>
      </w:r>
      <w:r w:rsidRPr="00C83822">
        <w:rPr>
          <w:rFonts w:asciiTheme="minorHAnsi" w:hAnsiTheme="minorHAnsi" w:cstheme="minorHAnsi"/>
          <w:sz w:val="22"/>
          <w:szCs w:val="22"/>
        </w:rPr>
        <w:t>ede responsável pelo desenvolvimento do título na Rede E</w:t>
      </w:r>
      <w:r w:rsidR="007662A9">
        <w:rPr>
          <w:rFonts w:asciiTheme="minorHAnsi" w:hAnsiTheme="minorHAnsi" w:cstheme="minorHAnsi"/>
          <w:sz w:val="22"/>
          <w:szCs w:val="22"/>
        </w:rPr>
        <w:t>A</w:t>
      </w:r>
      <w:r w:rsidRPr="00C83822">
        <w:rPr>
          <w:rFonts w:asciiTheme="minorHAnsi" w:hAnsiTheme="minorHAnsi" w:cstheme="minorHAnsi"/>
          <w:sz w:val="22"/>
          <w:szCs w:val="22"/>
        </w:rPr>
        <w:t>D Senac.</w:t>
      </w:r>
    </w:p>
    <w:p w:rsidRPr="009F7ADD" w:rsidR="00B91B10" w:rsidP="00D77F8E" w:rsidRDefault="00B91B10" w14:paraId="54738AF4" w14:textId="77777777">
      <w:pPr>
        <w:spacing w:after="0" w:line="360" w:lineRule="auto"/>
        <w:rPr>
          <w:rFonts w:asciiTheme="minorHAnsi" w:hAnsiTheme="minorHAnsi" w:cstheme="minorHAnsi"/>
        </w:rPr>
      </w:pPr>
    </w:p>
    <w:p w:rsidRPr="009F7ADD" w:rsidR="00B91B10" w:rsidP="00D77F8E" w:rsidRDefault="00B91B10" w14:paraId="642723F2" w14:textId="6A3AA59C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ind w:left="340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9F7ADD">
        <w:rPr>
          <w:rFonts w:asciiTheme="minorHAnsi" w:hAnsiTheme="minorHAnsi" w:cstheme="minorHAnsi"/>
          <w:b/>
          <w:bCs/>
          <w:color w:val="auto"/>
          <w:sz w:val="22"/>
          <w:szCs w:val="22"/>
        </w:rPr>
        <w:t>1</w:t>
      </w:r>
      <w:r w:rsidR="00EF0474">
        <w:rPr>
          <w:rFonts w:asciiTheme="minorHAnsi" w:hAnsiTheme="minorHAnsi" w:cstheme="minorHAnsi"/>
          <w:b/>
          <w:bCs/>
          <w:color w:val="auto"/>
          <w:sz w:val="22"/>
          <w:szCs w:val="22"/>
        </w:rPr>
        <w:t>0</w:t>
      </w:r>
      <w:r w:rsidR="007253C0">
        <w:rPr>
          <w:rFonts w:asciiTheme="minorHAnsi" w:hAnsiTheme="minorHAnsi" w:cstheme="minorHAnsi"/>
          <w:b/>
          <w:bCs/>
          <w:color w:val="auto"/>
          <w:sz w:val="22"/>
          <w:szCs w:val="22"/>
        </w:rPr>
        <w:t>.2 Recursos didáticos</w:t>
      </w:r>
    </w:p>
    <w:p w:rsidRPr="009F7ADD" w:rsidR="00B91B10" w:rsidP="00D77F8E" w:rsidRDefault="000818C5" w14:paraId="579B8D4A" w14:textId="77777777">
      <w:pPr>
        <w:spacing w:after="0" w:line="360" w:lineRule="auto"/>
        <w:jc w:val="both"/>
        <w:rPr>
          <w:rFonts w:asciiTheme="minorHAnsi" w:hAnsiTheme="minorHAnsi" w:cstheme="minorHAnsi"/>
        </w:rPr>
      </w:pPr>
      <w:bookmarkStart w:name="_Hlk137649405" w:id="21"/>
      <w:r w:rsidRPr="009F7ADD">
        <w:rPr>
          <w:rFonts w:asciiTheme="minorHAnsi" w:hAnsiTheme="minorHAnsi" w:cstheme="minorHAnsi"/>
        </w:rPr>
        <w:t>O Departamento Regional deve especificar o que será adquirido pelo aluno ou fornecido pelo Senac em caso de alunos do Programa Senac de Gratuidade (PSG).</w:t>
      </w:r>
    </w:p>
    <w:bookmarkEnd w:id="21"/>
    <w:p w:rsidR="000818C5" w:rsidP="00D77F8E" w:rsidRDefault="000818C5" w14:paraId="46ABBD8F" w14:textId="77777777">
      <w:pPr>
        <w:spacing w:after="0" w:line="360" w:lineRule="auto"/>
        <w:rPr>
          <w:rFonts w:asciiTheme="minorHAnsi" w:hAnsiTheme="minorHAnsi" w:cstheme="minorHAnsi"/>
        </w:rPr>
      </w:pPr>
    </w:p>
    <w:p w:rsidRPr="009F7ADD" w:rsidR="007460FE" w:rsidP="00D77F8E" w:rsidRDefault="007460FE" w14:paraId="0AFFD35C" w14:textId="77777777">
      <w:pPr>
        <w:spacing w:after="0" w:line="360" w:lineRule="auto"/>
        <w:rPr>
          <w:rFonts w:asciiTheme="minorHAnsi" w:hAnsiTheme="minorHAnsi" w:cstheme="minorHAnsi"/>
        </w:rPr>
      </w:pPr>
    </w:p>
    <w:tbl>
      <w:tblPr>
        <w:tblW w:w="0" w:type="auto"/>
        <w:tblInd w:w="108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blBorders>
        <w:tblLook w:val="04A0" w:firstRow="1" w:lastRow="0" w:firstColumn="1" w:lastColumn="0" w:noHBand="0" w:noVBand="1"/>
      </w:tblPr>
      <w:tblGrid>
        <w:gridCol w:w="524"/>
        <w:gridCol w:w="277"/>
        <w:gridCol w:w="8162"/>
      </w:tblGrid>
      <w:tr w:rsidRPr="00167DD1" w:rsidR="00B91B10" w:rsidTr="00167DD1" w14:paraId="79CB3715" w14:textId="77777777">
        <w:trPr>
          <w:trHeight w:val="397"/>
        </w:trPr>
        <w:tc>
          <w:tcPr>
            <w:tcW w:w="524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:rsidRPr="00167DD1" w:rsidR="00B91B10" w:rsidP="00D77F8E" w:rsidRDefault="00B91B10" w14:paraId="6B7135B9" w14:textId="4C9FC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167DD1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1</w:t>
            </w:r>
            <w:r w:rsidR="00EF0474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1</w:t>
            </w:r>
            <w:r w:rsidRPr="00167DD1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.</w:t>
            </w:r>
          </w:p>
        </w:tc>
        <w:tc>
          <w:tcPr>
            <w:tcW w:w="278" w:type="dxa"/>
            <w:tcBorders>
              <w:top w:val="nil"/>
              <w:bottom w:val="nil"/>
            </w:tcBorders>
            <w:shd w:val="clear" w:color="auto" w:fill="FFFFFF"/>
          </w:tcPr>
          <w:p w:rsidRPr="00167DD1" w:rsidR="00B91B10" w:rsidP="00D77F8E" w:rsidRDefault="00B91B10" w14:paraId="06BBA33E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270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:rsidRPr="00167DD1" w:rsidR="00B91B10" w:rsidP="00D77F8E" w:rsidRDefault="00B91B10" w14:paraId="1D71F16A" w14:textId="36163BB3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167DD1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 xml:space="preserve">Perfil do </w:t>
            </w:r>
            <w:r w:rsidRPr="00167DD1" w:rsidR="007662A9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pessoal docente e técnico</w:t>
            </w:r>
          </w:p>
        </w:tc>
      </w:tr>
    </w:tbl>
    <w:p w:rsidRPr="009F7ADD" w:rsidR="00B91B10" w:rsidP="00D77F8E" w:rsidRDefault="00B91B10" w14:paraId="464FCBC1" w14:textId="77777777">
      <w:pPr>
        <w:spacing w:after="0" w:line="360" w:lineRule="auto"/>
        <w:rPr>
          <w:rFonts w:asciiTheme="minorHAnsi" w:hAnsiTheme="minorHAnsi" w:cstheme="minorHAnsi"/>
        </w:rPr>
      </w:pPr>
    </w:p>
    <w:p w:rsidR="00F642D1" w:rsidP="00D77F8E" w:rsidRDefault="00F642D1" w14:paraId="42E14C6F" w14:textId="3BEA8F4B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6239F6">
        <w:rPr>
          <w:rFonts w:asciiTheme="minorHAnsi" w:hAnsiTheme="minorHAnsi" w:cstheme="minorHAnsi"/>
          <w:color w:val="auto"/>
          <w:sz w:val="22"/>
          <w:szCs w:val="22"/>
        </w:rPr>
        <w:t>O desenvolvimento da oferta ora proposta requer docentes conforme</w:t>
      </w:r>
      <w:r w:rsidR="004C26D0">
        <w:rPr>
          <w:rFonts w:asciiTheme="minorHAnsi" w:hAnsiTheme="minorHAnsi" w:cstheme="minorHAnsi"/>
          <w:color w:val="auto"/>
          <w:sz w:val="22"/>
          <w:szCs w:val="22"/>
        </w:rPr>
        <w:t xml:space="preserve"> as</w:t>
      </w:r>
      <w:r w:rsidRPr="006239F6">
        <w:rPr>
          <w:rFonts w:asciiTheme="minorHAnsi" w:hAnsiTheme="minorHAnsi" w:cstheme="minorHAnsi"/>
          <w:color w:val="auto"/>
          <w:sz w:val="22"/>
          <w:szCs w:val="22"/>
        </w:rPr>
        <w:t xml:space="preserve"> especificações a seguir</w:t>
      </w:r>
      <w:r w:rsidR="004C26D0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:rsidRPr="006239F6" w:rsidR="0005539B" w:rsidP="00D77F8E" w:rsidRDefault="0005539B" w14:paraId="54FC46D3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auto"/>
          <w:sz w:val="22"/>
          <w:szCs w:val="22"/>
        </w:rPr>
      </w:pPr>
    </w:p>
    <w:p w:rsidR="00336B3A" w:rsidP="00D77F8E" w:rsidRDefault="00336B3A" w14:paraId="3D9B8739" w14:textId="0006A731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/>
          <w:b/>
          <w:bCs/>
          <w:sz w:val="22"/>
          <w:szCs w:val="22"/>
        </w:rPr>
      </w:pPr>
      <w:bookmarkStart w:name="_Hlk147939619" w:id="22"/>
      <w:r w:rsidRPr="00336B3A">
        <w:rPr>
          <w:rFonts w:asciiTheme="minorHAnsi" w:hAnsiTheme="minorHAnsi"/>
          <w:b/>
          <w:bCs/>
          <w:sz w:val="22"/>
          <w:szCs w:val="22"/>
        </w:rPr>
        <w:t>Unidades curriculares</w:t>
      </w:r>
      <w:r w:rsidR="004563E3">
        <w:rPr>
          <w:rFonts w:asciiTheme="minorHAnsi" w:hAnsiTheme="minorHAnsi"/>
          <w:b/>
          <w:bCs/>
          <w:sz w:val="22"/>
          <w:szCs w:val="22"/>
        </w:rPr>
        <w:t>:</w:t>
      </w:r>
      <w:r w:rsidRPr="00336B3A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4563E3">
        <w:rPr>
          <w:rFonts w:asciiTheme="minorHAnsi" w:hAnsiTheme="minorHAnsi"/>
          <w:sz w:val="22"/>
          <w:szCs w:val="22"/>
        </w:rPr>
        <w:t>1</w:t>
      </w:r>
      <w:r w:rsidRPr="004563E3" w:rsidR="00EC23AE">
        <w:rPr>
          <w:rFonts w:asciiTheme="minorHAnsi" w:hAnsiTheme="minorHAnsi"/>
          <w:sz w:val="22"/>
          <w:szCs w:val="22"/>
        </w:rPr>
        <w:t>,</w:t>
      </w:r>
      <w:r w:rsidRPr="004563E3">
        <w:rPr>
          <w:rFonts w:asciiTheme="minorHAnsi" w:hAnsiTheme="minorHAnsi"/>
          <w:sz w:val="22"/>
          <w:szCs w:val="22"/>
        </w:rPr>
        <w:t xml:space="preserve"> 5</w:t>
      </w:r>
      <w:r w:rsidRPr="004563E3" w:rsidR="00EC23AE">
        <w:rPr>
          <w:rFonts w:asciiTheme="minorHAnsi" w:hAnsiTheme="minorHAnsi"/>
          <w:sz w:val="22"/>
          <w:szCs w:val="22"/>
        </w:rPr>
        <w:t>, 6</w:t>
      </w:r>
      <w:r w:rsidRPr="004563E3" w:rsidR="006A1907">
        <w:rPr>
          <w:rFonts w:asciiTheme="minorHAnsi" w:hAnsiTheme="minorHAnsi"/>
          <w:sz w:val="22"/>
          <w:szCs w:val="22"/>
        </w:rPr>
        <w:t xml:space="preserve">, </w:t>
      </w:r>
      <w:r w:rsidRPr="004563E3" w:rsidR="00EC23AE">
        <w:rPr>
          <w:rFonts w:asciiTheme="minorHAnsi" w:hAnsiTheme="minorHAnsi"/>
          <w:sz w:val="22"/>
          <w:szCs w:val="22"/>
        </w:rPr>
        <w:t>7</w:t>
      </w:r>
      <w:r w:rsidRPr="004563E3" w:rsidR="006A1907">
        <w:rPr>
          <w:rFonts w:asciiTheme="minorHAnsi" w:hAnsiTheme="minorHAnsi"/>
          <w:sz w:val="22"/>
          <w:szCs w:val="22"/>
        </w:rPr>
        <w:t>, 10 e 11</w:t>
      </w:r>
    </w:p>
    <w:p w:rsidRPr="0005539B" w:rsidR="0005539B" w:rsidP="00D77F8E" w:rsidRDefault="0005539B" w14:paraId="26FC32A6" w14:textId="25C34EA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05539B">
        <w:rPr>
          <w:rFonts w:asciiTheme="minorHAnsi" w:hAnsiTheme="minorHAnsi" w:cstheme="minorHAnsi"/>
          <w:color w:val="auto"/>
          <w:sz w:val="22"/>
          <w:szCs w:val="22"/>
        </w:rPr>
        <w:t xml:space="preserve">Profissionais com </w:t>
      </w:r>
      <w:r w:rsidRPr="0005539B" w:rsidR="004C26D0">
        <w:rPr>
          <w:rFonts w:asciiTheme="minorHAnsi" w:hAnsiTheme="minorHAnsi" w:cstheme="minorHAnsi"/>
          <w:color w:val="auto"/>
          <w:sz w:val="22"/>
          <w:szCs w:val="22"/>
        </w:rPr>
        <w:t>habilitação técnica em segurança do trabalho ou engenheiro de segurança do tra</w:t>
      </w:r>
      <w:r w:rsidRPr="0005539B">
        <w:rPr>
          <w:rFonts w:asciiTheme="minorHAnsi" w:hAnsiTheme="minorHAnsi" w:cstheme="minorHAnsi"/>
          <w:color w:val="auto"/>
          <w:sz w:val="22"/>
          <w:szCs w:val="22"/>
        </w:rPr>
        <w:t>balho</w:t>
      </w:r>
      <w:r w:rsidR="0009390F">
        <w:rPr>
          <w:rFonts w:asciiTheme="minorHAnsi" w:hAnsiTheme="minorHAnsi" w:cstheme="minorHAnsi"/>
          <w:color w:val="auto"/>
          <w:sz w:val="22"/>
          <w:szCs w:val="22"/>
        </w:rPr>
        <w:t>,</w:t>
      </w:r>
      <w:r w:rsidRPr="0005539B">
        <w:rPr>
          <w:rFonts w:asciiTheme="minorHAnsi" w:hAnsiTheme="minorHAnsi" w:cstheme="minorHAnsi"/>
          <w:color w:val="auto"/>
          <w:sz w:val="22"/>
          <w:szCs w:val="22"/>
        </w:rPr>
        <w:t xml:space="preserve"> com experiência profissional na área de </w:t>
      </w:r>
      <w:r w:rsidRPr="0005539B" w:rsidR="005D15F5">
        <w:rPr>
          <w:rFonts w:asciiTheme="minorHAnsi" w:hAnsiTheme="minorHAnsi" w:cstheme="minorHAnsi"/>
          <w:color w:val="auto"/>
          <w:sz w:val="22"/>
          <w:szCs w:val="22"/>
        </w:rPr>
        <w:t>saúde e segurança do trabalho</w:t>
      </w:r>
      <w:r w:rsidRPr="0005539B">
        <w:rPr>
          <w:rFonts w:asciiTheme="minorHAnsi" w:hAnsiTheme="minorHAnsi" w:cstheme="minorHAnsi"/>
          <w:color w:val="auto"/>
          <w:sz w:val="22"/>
          <w:szCs w:val="22"/>
        </w:rPr>
        <w:t xml:space="preserve">.  </w:t>
      </w:r>
    </w:p>
    <w:p w:rsidR="0005539B" w:rsidP="00D77F8E" w:rsidRDefault="0005539B" w14:paraId="7B8162A3" w14:textId="77777777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/>
          <w:b/>
          <w:bCs/>
          <w:sz w:val="22"/>
          <w:szCs w:val="22"/>
        </w:rPr>
      </w:pPr>
    </w:p>
    <w:p w:rsidR="0005539B" w:rsidP="00D77F8E" w:rsidRDefault="00061148" w14:paraId="79B2250E" w14:textId="1A48BFB8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 xml:space="preserve">Unidades </w:t>
      </w:r>
      <w:r w:rsidRPr="0051556C">
        <w:rPr>
          <w:rFonts w:asciiTheme="minorHAnsi" w:hAnsiTheme="minorHAnsi"/>
          <w:b/>
          <w:bCs/>
          <w:sz w:val="22"/>
          <w:szCs w:val="22"/>
        </w:rPr>
        <w:t>curriculares</w:t>
      </w:r>
      <w:r w:rsidR="004563E3">
        <w:rPr>
          <w:rFonts w:asciiTheme="minorHAnsi" w:hAnsiTheme="minorHAnsi"/>
          <w:b/>
          <w:bCs/>
          <w:sz w:val="22"/>
          <w:szCs w:val="22"/>
        </w:rPr>
        <w:t>:</w:t>
      </w:r>
      <w:r w:rsidRPr="0051556C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4563E3" w:rsidR="0005539B">
        <w:rPr>
          <w:rFonts w:asciiTheme="minorHAnsi" w:hAnsiTheme="minorHAnsi"/>
          <w:sz w:val="22"/>
          <w:szCs w:val="22"/>
        </w:rPr>
        <w:t>2</w:t>
      </w:r>
      <w:r w:rsidRPr="004563E3">
        <w:rPr>
          <w:rFonts w:asciiTheme="minorHAnsi" w:hAnsiTheme="minorHAnsi"/>
          <w:sz w:val="22"/>
          <w:szCs w:val="22"/>
        </w:rPr>
        <w:t xml:space="preserve"> e </w:t>
      </w:r>
      <w:r w:rsidRPr="004563E3" w:rsidR="0005539B">
        <w:rPr>
          <w:rFonts w:asciiTheme="minorHAnsi" w:hAnsiTheme="minorHAnsi"/>
          <w:sz w:val="22"/>
          <w:szCs w:val="22"/>
        </w:rPr>
        <w:t>3</w:t>
      </w:r>
    </w:p>
    <w:p w:rsidRPr="0005539B" w:rsidR="0005539B" w:rsidP="00D77F8E" w:rsidRDefault="0005539B" w14:paraId="5A5916C2" w14:textId="50AD359B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05539B">
        <w:rPr>
          <w:rFonts w:asciiTheme="minorHAnsi" w:hAnsiTheme="minorHAnsi" w:cstheme="minorHAnsi"/>
          <w:color w:val="auto"/>
          <w:sz w:val="22"/>
          <w:szCs w:val="22"/>
        </w:rPr>
        <w:t xml:space="preserve">Profissionais com </w:t>
      </w:r>
      <w:r w:rsidRPr="0005539B" w:rsidR="005D15F5">
        <w:rPr>
          <w:rFonts w:asciiTheme="minorHAnsi" w:hAnsiTheme="minorHAnsi" w:cstheme="minorHAnsi"/>
          <w:color w:val="auto"/>
          <w:sz w:val="22"/>
          <w:szCs w:val="22"/>
        </w:rPr>
        <w:t>habilitação técnica em segurança do trabalho ou engenheiro de segurança do trab</w:t>
      </w:r>
      <w:r w:rsidRPr="0005539B">
        <w:rPr>
          <w:rFonts w:asciiTheme="minorHAnsi" w:hAnsiTheme="minorHAnsi" w:cstheme="minorHAnsi"/>
          <w:color w:val="auto"/>
          <w:sz w:val="22"/>
          <w:szCs w:val="22"/>
        </w:rPr>
        <w:t>alho</w:t>
      </w:r>
      <w:r w:rsidR="0009390F">
        <w:rPr>
          <w:rFonts w:asciiTheme="minorHAnsi" w:hAnsiTheme="minorHAnsi" w:cstheme="minorHAnsi"/>
          <w:color w:val="auto"/>
          <w:sz w:val="22"/>
          <w:szCs w:val="22"/>
        </w:rPr>
        <w:t>,</w:t>
      </w:r>
      <w:r w:rsidRPr="0005539B">
        <w:rPr>
          <w:rFonts w:asciiTheme="minorHAnsi" w:hAnsiTheme="minorHAnsi" w:cstheme="minorHAnsi"/>
          <w:color w:val="auto"/>
          <w:sz w:val="22"/>
          <w:szCs w:val="22"/>
        </w:rPr>
        <w:t xml:space="preserve"> com experiência profissional na área de </w:t>
      </w:r>
      <w:r w:rsidRPr="0005539B" w:rsidR="005D15F5">
        <w:rPr>
          <w:rFonts w:asciiTheme="minorHAnsi" w:hAnsiTheme="minorHAnsi" w:cstheme="minorHAnsi"/>
          <w:color w:val="auto"/>
          <w:sz w:val="22"/>
          <w:szCs w:val="22"/>
        </w:rPr>
        <w:t>saúde e segurança do trabalho e higiene ocupaciona</w:t>
      </w:r>
      <w:r w:rsidRPr="0005539B">
        <w:rPr>
          <w:rFonts w:asciiTheme="minorHAnsi" w:hAnsiTheme="minorHAnsi" w:cstheme="minorHAnsi"/>
          <w:color w:val="auto"/>
          <w:sz w:val="22"/>
          <w:szCs w:val="22"/>
        </w:rPr>
        <w:t>l.</w:t>
      </w:r>
    </w:p>
    <w:p w:rsidR="004563E3" w:rsidP="00D77F8E" w:rsidRDefault="004563E3" w14:paraId="6991B419" w14:textId="77777777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/>
          <w:b/>
          <w:bCs/>
          <w:sz w:val="22"/>
          <w:szCs w:val="22"/>
        </w:rPr>
      </w:pPr>
    </w:p>
    <w:p w:rsidR="004563E3" w:rsidP="00D77F8E" w:rsidRDefault="004563E3" w14:paraId="28A454D0" w14:textId="77777777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/>
          <w:b/>
          <w:bCs/>
          <w:sz w:val="22"/>
          <w:szCs w:val="22"/>
        </w:rPr>
      </w:pPr>
    </w:p>
    <w:p w:rsidR="004563E3" w:rsidP="00D77F8E" w:rsidRDefault="004563E3" w14:paraId="6710868C" w14:textId="77777777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/>
          <w:b/>
          <w:bCs/>
          <w:sz w:val="22"/>
          <w:szCs w:val="22"/>
        </w:rPr>
      </w:pPr>
    </w:p>
    <w:p w:rsidRPr="009F7ADD" w:rsidR="006239F6" w:rsidP="00D77F8E" w:rsidRDefault="0005539B" w14:paraId="447599D9" w14:textId="73EFC32B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 w:cstheme="minorHAnsi"/>
          <w:color w:val="auto"/>
          <w:sz w:val="22"/>
          <w:szCs w:val="22"/>
        </w:rPr>
      </w:pPr>
      <w:r w:rsidRPr="0005539B">
        <w:rPr>
          <w:rFonts w:asciiTheme="minorHAnsi" w:hAnsiTheme="minorHAnsi"/>
          <w:b/>
          <w:bCs/>
          <w:sz w:val="22"/>
          <w:szCs w:val="22"/>
        </w:rPr>
        <w:t>Unidade curricular</w:t>
      </w:r>
      <w:r w:rsidR="004563E3">
        <w:rPr>
          <w:rFonts w:asciiTheme="minorHAnsi" w:hAnsiTheme="minorHAnsi"/>
          <w:b/>
          <w:bCs/>
          <w:sz w:val="22"/>
          <w:szCs w:val="22"/>
        </w:rPr>
        <w:t>:</w:t>
      </w:r>
      <w:r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4563E3">
        <w:rPr>
          <w:rFonts w:asciiTheme="minorHAnsi" w:hAnsiTheme="minorHAnsi"/>
          <w:sz w:val="22"/>
          <w:szCs w:val="22"/>
        </w:rPr>
        <w:t>4</w:t>
      </w:r>
    </w:p>
    <w:bookmarkEnd w:id="22"/>
    <w:p w:rsidR="00B9164B" w:rsidP="00D77F8E" w:rsidRDefault="00336B3A" w14:paraId="27E4076C" w14:textId="7463876F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Bidi"/>
          <w:color w:val="auto"/>
          <w:sz w:val="22"/>
          <w:szCs w:val="22"/>
        </w:rPr>
      </w:pPr>
      <w:r w:rsidRPr="00336B3A">
        <w:rPr>
          <w:rFonts w:asciiTheme="minorHAnsi" w:hAnsiTheme="minorHAnsi" w:cstheme="minorBidi"/>
          <w:color w:val="auto"/>
          <w:sz w:val="22"/>
          <w:szCs w:val="22"/>
        </w:rPr>
        <w:t xml:space="preserve">Profissionais com </w:t>
      </w:r>
      <w:r w:rsidRPr="00336B3A" w:rsidR="005F6370">
        <w:rPr>
          <w:rFonts w:asciiTheme="minorHAnsi" w:hAnsiTheme="minorHAnsi" w:cstheme="minorBidi"/>
          <w:color w:val="auto"/>
          <w:sz w:val="22"/>
          <w:szCs w:val="22"/>
        </w:rPr>
        <w:t>habilitação técnica em segurança do trabalho ou engenheiro de segurança do trabalho, médico do trabalho</w:t>
      </w:r>
      <w:r w:rsidR="0009390F">
        <w:rPr>
          <w:rFonts w:asciiTheme="minorHAnsi" w:hAnsiTheme="minorHAnsi" w:cstheme="minorBidi"/>
          <w:color w:val="auto"/>
          <w:sz w:val="22"/>
          <w:szCs w:val="22"/>
        </w:rPr>
        <w:t>,</w:t>
      </w:r>
      <w:r w:rsidRPr="00336B3A" w:rsidR="005F6370">
        <w:rPr>
          <w:rFonts w:asciiTheme="minorHAnsi" w:hAnsiTheme="minorHAnsi" w:cstheme="minorBidi"/>
          <w:color w:val="auto"/>
          <w:sz w:val="22"/>
          <w:szCs w:val="22"/>
        </w:rPr>
        <w:t xml:space="preserve"> enfermeiro do trabalho</w:t>
      </w:r>
      <w:r w:rsidR="0009390F">
        <w:rPr>
          <w:rFonts w:asciiTheme="minorHAnsi" w:hAnsiTheme="minorHAnsi" w:cstheme="minorBidi"/>
          <w:color w:val="auto"/>
          <w:sz w:val="22"/>
          <w:szCs w:val="22"/>
        </w:rPr>
        <w:t xml:space="preserve"> ou</w:t>
      </w:r>
      <w:r w:rsidRPr="00336B3A" w:rsidR="005F6370">
        <w:rPr>
          <w:rFonts w:asciiTheme="minorHAnsi" w:hAnsiTheme="minorHAnsi" w:cstheme="minorBidi"/>
          <w:color w:val="auto"/>
          <w:sz w:val="22"/>
          <w:szCs w:val="22"/>
        </w:rPr>
        <w:t xml:space="preserve"> fisioterapeuta</w:t>
      </w:r>
      <w:r w:rsidR="0009390F">
        <w:rPr>
          <w:rFonts w:asciiTheme="minorHAnsi" w:hAnsiTheme="minorHAnsi" w:cstheme="minorBidi"/>
          <w:color w:val="auto"/>
          <w:sz w:val="22"/>
          <w:szCs w:val="22"/>
        </w:rPr>
        <w:t>,</w:t>
      </w:r>
      <w:r w:rsidRPr="00336B3A">
        <w:rPr>
          <w:rFonts w:asciiTheme="minorHAnsi" w:hAnsiTheme="minorHAnsi" w:cstheme="minorBidi"/>
          <w:color w:val="auto"/>
          <w:sz w:val="22"/>
          <w:szCs w:val="22"/>
        </w:rPr>
        <w:t xml:space="preserve"> com experiência profissional na área de </w:t>
      </w:r>
      <w:r w:rsidRPr="00336B3A" w:rsidR="005F6370">
        <w:rPr>
          <w:rFonts w:asciiTheme="minorHAnsi" w:hAnsiTheme="minorHAnsi" w:cstheme="minorBidi"/>
          <w:color w:val="auto"/>
          <w:sz w:val="22"/>
          <w:szCs w:val="22"/>
        </w:rPr>
        <w:t>saúde e segurança do trabalho e ergonomia</w:t>
      </w:r>
      <w:r w:rsidRPr="00336B3A">
        <w:rPr>
          <w:rFonts w:asciiTheme="minorHAnsi" w:hAnsiTheme="minorHAnsi" w:cstheme="minorBidi"/>
          <w:color w:val="auto"/>
          <w:sz w:val="22"/>
          <w:szCs w:val="22"/>
        </w:rPr>
        <w:t>.</w:t>
      </w:r>
    </w:p>
    <w:p w:rsidR="00EC23AE" w:rsidP="00D77F8E" w:rsidRDefault="00EC23AE" w14:paraId="06735B60" w14:textId="77777777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/>
          <w:b/>
          <w:bCs/>
          <w:sz w:val="22"/>
          <w:szCs w:val="22"/>
        </w:rPr>
      </w:pPr>
    </w:p>
    <w:p w:rsidRPr="004563E3" w:rsidR="00EC23AE" w:rsidP="00D77F8E" w:rsidRDefault="00EC23AE" w14:paraId="05524507" w14:textId="501F4180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/>
          <w:sz w:val="22"/>
          <w:szCs w:val="22"/>
        </w:rPr>
      </w:pPr>
      <w:r w:rsidRPr="00EC23AE">
        <w:rPr>
          <w:rFonts w:asciiTheme="minorHAnsi" w:hAnsiTheme="minorHAnsi"/>
          <w:b/>
          <w:bCs/>
          <w:sz w:val="22"/>
          <w:szCs w:val="22"/>
        </w:rPr>
        <w:t>Unidade curricular</w:t>
      </w:r>
      <w:r w:rsidR="004563E3">
        <w:rPr>
          <w:rFonts w:asciiTheme="minorHAnsi" w:hAnsiTheme="minorHAnsi"/>
          <w:b/>
          <w:bCs/>
          <w:sz w:val="22"/>
          <w:szCs w:val="22"/>
        </w:rPr>
        <w:t>:</w:t>
      </w:r>
      <w:r w:rsidRPr="00EC23AE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4563E3" w:rsidR="006A1907">
        <w:rPr>
          <w:rFonts w:asciiTheme="minorHAnsi" w:hAnsiTheme="minorHAnsi"/>
          <w:sz w:val="22"/>
          <w:szCs w:val="22"/>
        </w:rPr>
        <w:t>8</w:t>
      </w:r>
    </w:p>
    <w:p w:rsidR="00EC23AE" w:rsidP="00D77F8E" w:rsidRDefault="00EC23AE" w14:paraId="2D4FED8A" w14:textId="294FA0CA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Bidi"/>
          <w:color w:val="auto"/>
          <w:sz w:val="22"/>
          <w:szCs w:val="22"/>
        </w:rPr>
      </w:pPr>
      <w:r w:rsidRPr="00EC23AE">
        <w:rPr>
          <w:rFonts w:asciiTheme="minorHAnsi" w:hAnsiTheme="minorHAnsi" w:cstheme="minorBidi"/>
          <w:color w:val="auto"/>
          <w:sz w:val="22"/>
          <w:szCs w:val="22"/>
        </w:rPr>
        <w:t xml:space="preserve">Profissionais com </w:t>
      </w:r>
      <w:r w:rsidRPr="00EC23AE" w:rsidR="00101794">
        <w:rPr>
          <w:rFonts w:asciiTheme="minorHAnsi" w:hAnsiTheme="minorHAnsi" w:cstheme="minorBidi"/>
          <w:color w:val="auto"/>
          <w:sz w:val="22"/>
          <w:szCs w:val="22"/>
        </w:rPr>
        <w:t>habilitação técnica em segurança do trabalho, engenheiro de segurança do trabalho, médico do trabalho ou enfermeiro do trabalho, bombeiro civil ou militar, com experiência profissional na área de saúde e segurança do trabalho, e em treinamentos de saúde</w:t>
      </w:r>
      <w:r w:rsidRPr="00EC23AE">
        <w:rPr>
          <w:rFonts w:asciiTheme="minorHAnsi" w:hAnsiTheme="minorHAnsi" w:cstheme="minorBidi"/>
          <w:color w:val="auto"/>
          <w:sz w:val="22"/>
          <w:szCs w:val="22"/>
        </w:rPr>
        <w:t>, APH (</w:t>
      </w:r>
      <w:r w:rsidRPr="00EC23AE" w:rsidR="008454B6">
        <w:rPr>
          <w:rFonts w:asciiTheme="minorHAnsi" w:hAnsiTheme="minorHAnsi" w:cstheme="minorBidi"/>
          <w:color w:val="auto"/>
          <w:sz w:val="22"/>
          <w:szCs w:val="22"/>
        </w:rPr>
        <w:t>atendimento pré</w:t>
      </w:r>
      <w:r w:rsidR="008454B6">
        <w:rPr>
          <w:rFonts w:asciiTheme="minorHAnsi" w:hAnsiTheme="minorHAnsi" w:cstheme="minorBidi"/>
          <w:color w:val="auto"/>
          <w:sz w:val="22"/>
          <w:szCs w:val="22"/>
        </w:rPr>
        <w:t>-</w:t>
      </w:r>
      <w:r w:rsidRPr="00EC23AE" w:rsidR="008454B6">
        <w:rPr>
          <w:rFonts w:asciiTheme="minorHAnsi" w:hAnsiTheme="minorHAnsi" w:cstheme="minorBidi"/>
          <w:color w:val="auto"/>
          <w:sz w:val="22"/>
          <w:szCs w:val="22"/>
        </w:rPr>
        <w:t>hospitalar) e segurança do trabalho</w:t>
      </w:r>
      <w:r w:rsidRPr="00EC23AE">
        <w:rPr>
          <w:rFonts w:asciiTheme="minorHAnsi" w:hAnsiTheme="minorHAnsi" w:cstheme="minorBidi"/>
          <w:color w:val="auto"/>
          <w:sz w:val="22"/>
          <w:szCs w:val="22"/>
        </w:rPr>
        <w:t>.</w:t>
      </w:r>
    </w:p>
    <w:p w:rsidRPr="006A1907" w:rsidR="006A1907" w:rsidP="00D77F8E" w:rsidRDefault="006A1907" w14:paraId="0A4EE3D1" w14:textId="77777777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/>
          <w:b/>
          <w:bCs/>
          <w:sz w:val="22"/>
          <w:szCs w:val="22"/>
        </w:rPr>
      </w:pPr>
    </w:p>
    <w:p w:rsidRPr="004563E3" w:rsidR="006A1907" w:rsidP="00D77F8E" w:rsidRDefault="006A1907" w14:paraId="0F867F07" w14:textId="5A209D18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/>
          <w:sz w:val="22"/>
          <w:szCs w:val="22"/>
        </w:rPr>
      </w:pPr>
      <w:r w:rsidRPr="006A1907">
        <w:rPr>
          <w:rFonts w:asciiTheme="minorHAnsi" w:hAnsiTheme="minorHAnsi"/>
          <w:b/>
          <w:bCs/>
          <w:sz w:val="22"/>
          <w:szCs w:val="22"/>
        </w:rPr>
        <w:t>Unidade curricular</w:t>
      </w:r>
      <w:r w:rsidR="004563E3">
        <w:rPr>
          <w:rFonts w:asciiTheme="minorHAnsi" w:hAnsiTheme="minorHAnsi"/>
          <w:b/>
          <w:bCs/>
          <w:sz w:val="22"/>
          <w:szCs w:val="22"/>
        </w:rPr>
        <w:t>:</w:t>
      </w:r>
      <w:r w:rsidRPr="006A1907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4563E3">
        <w:rPr>
          <w:rFonts w:asciiTheme="minorHAnsi" w:hAnsiTheme="minorHAnsi"/>
          <w:sz w:val="22"/>
          <w:szCs w:val="22"/>
        </w:rPr>
        <w:t>9</w:t>
      </w:r>
    </w:p>
    <w:p w:rsidR="006A1907" w:rsidP="00D77F8E" w:rsidRDefault="006A1907" w14:paraId="054B44D0" w14:textId="6ED83BC6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Bidi"/>
          <w:color w:val="auto"/>
          <w:sz w:val="22"/>
          <w:szCs w:val="22"/>
        </w:rPr>
      </w:pPr>
      <w:r w:rsidRPr="006A1907">
        <w:rPr>
          <w:rFonts w:asciiTheme="minorHAnsi" w:hAnsiTheme="minorHAnsi" w:cstheme="minorBidi"/>
          <w:color w:val="auto"/>
          <w:sz w:val="22"/>
          <w:szCs w:val="22"/>
        </w:rPr>
        <w:t xml:space="preserve">Profissionais com </w:t>
      </w:r>
      <w:r w:rsidRPr="006A1907" w:rsidR="008454B6">
        <w:rPr>
          <w:rFonts w:asciiTheme="minorHAnsi" w:hAnsiTheme="minorHAnsi" w:cstheme="minorBidi"/>
          <w:color w:val="auto"/>
          <w:sz w:val="22"/>
          <w:szCs w:val="22"/>
        </w:rPr>
        <w:t>habilitação técnica em segurança do trabalho, engenheiro de segurança do trabalho, bombeiro civil ou militar, com experiência profissional comprovada na área de saúde e segurança do trabalho e em treinamentos de prevenção e combate a incêndio</w:t>
      </w:r>
      <w:r w:rsidRPr="006A1907">
        <w:rPr>
          <w:rFonts w:asciiTheme="minorHAnsi" w:hAnsiTheme="minorHAnsi" w:cstheme="minorBidi"/>
          <w:color w:val="auto"/>
          <w:sz w:val="22"/>
          <w:szCs w:val="22"/>
        </w:rPr>
        <w:t>.</w:t>
      </w:r>
    </w:p>
    <w:p w:rsidRPr="006A1907" w:rsidR="006A1907" w:rsidP="00D77F8E" w:rsidRDefault="006A1907" w14:paraId="790DA232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Bidi"/>
          <w:color w:val="auto"/>
          <w:sz w:val="22"/>
          <w:szCs w:val="22"/>
        </w:rPr>
      </w:pPr>
    </w:p>
    <w:p w:rsidRPr="004563E3" w:rsidR="006A1907" w:rsidP="00D77F8E" w:rsidRDefault="006A1907" w14:paraId="24096BB6" w14:textId="30379A81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/>
          <w:sz w:val="22"/>
          <w:szCs w:val="22"/>
        </w:rPr>
      </w:pPr>
      <w:r w:rsidRPr="006A1907">
        <w:rPr>
          <w:rFonts w:asciiTheme="minorHAnsi" w:hAnsiTheme="minorHAnsi"/>
          <w:b/>
          <w:bCs/>
          <w:sz w:val="22"/>
          <w:szCs w:val="22"/>
        </w:rPr>
        <w:t>Unidade curricular</w:t>
      </w:r>
      <w:r w:rsidR="004563E3">
        <w:rPr>
          <w:rFonts w:asciiTheme="minorHAnsi" w:hAnsiTheme="minorHAnsi"/>
          <w:b/>
          <w:bCs/>
          <w:sz w:val="22"/>
          <w:szCs w:val="22"/>
        </w:rPr>
        <w:t>:</w:t>
      </w:r>
      <w:r w:rsidRPr="006A1907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4563E3">
        <w:rPr>
          <w:rFonts w:asciiTheme="minorHAnsi" w:hAnsiTheme="minorHAnsi"/>
          <w:sz w:val="22"/>
          <w:szCs w:val="22"/>
        </w:rPr>
        <w:t>12</w:t>
      </w:r>
    </w:p>
    <w:p w:rsidR="00336B3A" w:rsidP="00D77F8E" w:rsidRDefault="006A1907" w14:paraId="35BB5954" w14:textId="42F3BDFA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Bidi"/>
          <w:color w:val="auto"/>
          <w:sz w:val="22"/>
          <w:szCs w:val="22"/>
        </w:rPr>
      </w:pPr>
      <w:r w:rsidRPr="006A1907">
        <w:rPr>
          <w:rFonts w:asciiTheme="minorHAnsi" w:hAnsiTheme="minorHAnsi" w:cstheme="minorBidi"/>
          <w:color w:val="auto"/>
          <w:sz w:val="22"/>
          <w:szCs w:val="22"/>
        </w:rPr>
        <w:t xml:space="preserve">O desenvolvimento da oferta ora proposta requer docentes com </w:t>
      </w:r>
      <w:r w:rsidRPr="006A1907" w:rsidR="005E0965">
        <w:rPr>
          <w:rFonts w:asciiTheme="minorHAnsi" w:hAnsiTheme="minorHAnsi" w:cstheme="minorBidi"/>
          <w:color w:val="auto"/>
          <w:sz w:val="22"/>
          <w:szCs w:val="22"/>
        </w:rPr>
        <w:t>habilitação técnica em segurança do trabalho ou habilitação técnica em meio ambiente, engenheiro de segurança do trabalho e demais profissionais com especialização e experi</w:t>
      </w:r>
      <w:r w:rsidR="005E0965">
        <w:rPr>
          <w:rFonts w:asciiTheme="minorHAnsi" w:hAnsiTheme="minorHAnsi" w:cstheme="minorBidi"/>
          <w:color w:val="auto"/>
          <w:sz w:val="22"/>
          <w:szCs w:val="22"/>
        </w:rPr>
        <w:t>ê</w:t>
      </w:r>
      <w:r w:rsidRPr="006A1907" w:rsidR="005E0965">
        <w:rPr>
          <w:rFonts w:asciiTheme="minorHAnsi" w:hAnsiTheme="minorHAnsi" w:cstheme="minorBidi"/>
          <w:color w:val="auto"/>
          <w:sz w:val="22"/>
          <w:szCs w:val="22"/>
        </w:rPr>
        <w:t>ncia em sistema</w:t>
      </w:r>
      <w:r w:rsidR="005E0965">
        <w:rPr>
          <w:rFonts w:asciiTheme="minorHAnsi" w:hAnsiTheme="minorHAnsi" w:cstheme="minorBidi"/>
          <w:color w:val="auto"/>
          <w:sz w:val="22"/>
          <w:szCs w:val="22"/>
        </w:rPr>
        <w:t>s</w:t>
      </w:r>
      <w:r w:rsidRPr="006A1907" w:rsidR="005E0965">
        <w:rPr>
          <w:rFonts w:asciiTheme="minorHAnsi" w:hAnsiTheme="minorHAnsi" w:cstheme="minorBidi"/>
          <w:color w:val="auto"/>
          <w:sz w:val="22"/>
          <w:szCs w:val="22"/>
        </w:rPr>
        <w:t xml:space="preserve"> de gestão integrados.  </w:t>
      </w:r>
    </w:p>
    <w:p w:rsidR="006A1907" w:rsidP="00D77F8E" w:rsidRDefault="006A1907" w14:paraId="74492F92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Bidi"/>
          <w:color w:val="auto"/>
          <w:sz w:val="22"/>
          <w:szCs w:val="22"/>
        </w:rPr>
      </w:pPr>
    </w:p>
    <w:p w:rsidRPr="006239F6" w:rsidR="006239F6" w:rsidP="00D77F8E" w:rsidRDefault="006239F6" w14:paraId="183656E3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Bidi"/>
          <w:color w:val="auto"/>
          <w:sz w:val="22"/>
          <w:szCs w:val="22"/>
        </w:rPr>
      </w:pPr>
      <w:r w:rsidRPr="006239F6">
        <w:rPr>
          <w:rFonts w:asciiTheme="minorHAnsi" w:hAnsiTheme="minorHAnsi" w:cstheme="minorBidi"/>
          <w:color w:val="auto"/>
          <w:sz w:val="22"/>
          <w:szCs w:val="22"/>
        </w:rPr>
        <w:t>Quando houver oferta a distância, o Departamento Regional sede responsável pela oferta do curso definirá o perfil do tutor.</w:t>
      </w:r>
    </w:p>
    <w:p w:rsidRPr="009F7ADD" w:rsidR="00E37B69" w:rsidP="00D77F8E" w:rsidRDefault="00E37B69" w14:paraId="5C8C6B09" w14:textId="7777777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08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blBorders>
        <w:tblLook w:val="04A0" w:firstRow="1" w:lastRow="0" w:firstColumn="1" w:lastColumn="0" w:noHBand="0" w:noVBand="1"/>
      </w:tblPr>
      <w:tblGrid>
        <w:gridCol w:w="524"/>
        <w:gridCol w:w="277"/>
        <w:gridCol w:w="8162"/>
      </w:tblGrid>
      <w:tr w:rsidRPr="00167DD1" w:rsidR="00B91B10" w:rsidTr="37C88A59" w14:paraId="2468457B" w14:textId="77777777">
        <w:trPr>
          <w:trHeight w:val="397"/>
        </w:trPr>
        <w:tc>
          <w:tcPr>
            <w:tcW w:w="498" w:type="dxa"/>
            <w:tcBorders>
              <w:top w:val="nil"/>
              <w:left w:val="nil"/>
              <w:bottom w:val="nil"/>
            </w:tcBorders>
            <w:shd w:val="clear" w:color="auto" w:fill="808080" w:themeFill="background1" w:themeFillShade="80"/>
            <w:vAlign w:val="center"/>
          </w:tcPr>
          <w:p w:rsidRPr="00167DD1" w:rsidR="00B91B10" w:rsidP="00D77F8E" w:rsidRDefault="00B91B10" w14:paraId="6D6998CD" w14:textId="333BE605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167DD1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1</w:t>
            </w:r>
            <w:r w:rsidR="00EF0474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2</w:t>
            </w:r>
            <w:r w:rsidRPr="00167DD1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.</w:t>
            </w:r>
          </w:p>
        </w:tc>
        <w:tc>
          <w:tcPr>
            <w:tcW w:w="278" w:type="dxa"/>
            <w:tcBorders>
              <w:top w:val="nil"/>
              <w:bottom w:val="nil"/>
            </w:tcBorders>
            <w:shd w:val="clear" w:color="auto" w:fill="FFFFFF" w:themeFill="background1"/>
          </w:tcPr>
          <w:p w:rsidRPr="00167DD1" w:rsidR="00B91B10" w:rsidP="00D77F8E" w:rsidRDefault="00B91B10" w14:paraId="3382A365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296" w:type="dxa"/>
            <w:tcBorders>
              <w:top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:rsidRPr="00167DD1" w:rsidR="00B91B10" w:rsidP="00D77F8E" w:rsidRDefault="00C70BD7" w14:paraId="4E91AB96" w14:textId="1CB2CFCC">
            <w:pPr>
              <w:spacing w:after="0" w:line="360" w:lineRule="auto"/>
              <w:rPr>
                <w:rFonts w:asciiTheme="minorHAnsi" w:hAnsiTheme="minorHAnsi" w:cstheme="minorBidi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Theme="minorHAnsi" w:hAnsiTheme="minorHAnsi" w:cstheme="minorBidi"/>
                <w:b/>
                <w:bCs/>
                <w:color w:val="FFFFFF" w:themeColor="background1"/>
                <w:sz w:val="24"/>
                <w:szCs w:val="24"/>
              </w:rPr>
              <w:t>Referências</w:t>
            </w:r>
          </w:p>
        </w:tc>
      </w:tr>
    </w:tbl>
    <w:p w:rsidR="00B91B10" w:rsidP="00D77F8E" w:rsidRDefault="00B91B10" w14:paraId="5C71F136" w14:textId="77777777">
      <w:pPr>
        <w:spacing w:after="0" w:line="360" w:lineRule="auto"/>
        <w:rPr>
          <w:rFonts w:asciiTheme="minorHAnsi" w:hAnsiTheme="minorHAnsi" w:cstheme="minorHAnsi"/>
        </w:rPr>
      </w:pP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8953"/>
      </w:tblGrid>
      <w:tr w:rsidRPr="006D06B5" w:rsidR="006D06B5" w:rsidTr="006D06B5" w14:paraId="6A73ABB6" w14:textId="77777777">
        <w:tc>
          <w:tcPr>
            <w:tcW w:w="8953" w:type="dxa"/>
            <w:shd w:val="clear" w:color="auto" w:fill="auto"/>
          </w:tcPr>
          <w:p w:rsidRPr="006C52D3" w:rsidR="006A1907" w:rsidP="006C52D3" w:rsidRDefault="0037174F" w14:paraId="20B98985" w14:textId="60DD34A8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6C52D3">
              <w:rPr>
                <w:rFonts w:asciiTheme="minorHAnsi" w:hAnsiTheme="minorHAnsi" w:cstheme="minorHAnsi"/>
                <w:b/>
                <w:bCs/>
              </w:rPr>
              <w:t xml:space="preserve">UC1: </w:t>
            </w:r>
            <w:r w:rsidRPr="006C52D3" w:rsidR="00A12099">
              <w:rPr>
                <w:rFonts w:asciiTheme="minorHAnsi" w:hAnsiTheme="minorHAnsi" w:cstheme="minorHAnsi"/>
                <w:color w:val="242424"/>
                <w:shd w:val="clear" w:color="auto" w:fill="FFFFFF"/>
              </w:rPr>
              <w:t>Promover as políticas de saúde e segurança do trabalho</w:t>
            </w:r>
          </w:p>
          <w:p w:rsidRPr="006C52D3" w:rsidR="00A12099" w:rsidP="006C52D3" w:rsidRDefault="0037174F" w14:paraId="42FCF9AC" w14:textId="55C92DE7">
            <w:pPr>
              <w:spacing w:after="0" w:line="360" w:lineRule="auto"/>
              <w:rPr>
                <w:rFonts w:asciiTheme="minorHAnsi" w:hAnsiTheme="minorHAnsi" w:cstheme="minorHAnsi"/>
              </w:rPr>
            </w:pPr>
            <w:r w:rsidRPr="006C52D3">
              <w:rPr>
                <w:rFonts w:asciiTheme="minorHAnsi" w:hAnsiTheme="minorHAnsi" w:cstheme="minorHAnsi"/>
                <w:b/>
                <w:bCs/>
              </w:rPr>
              <w:t xml:space="preserve">Carga Horária: </w:t>
            </w:r>
            <w:r w:rsidRPr="006C52D3" w:rsidR="00A12099">
              <w:rPr>
                <w:rFonts w:asciiTheme="minorHAnsi" w:hAnsiTheme="minorHAnsi" w:cstheme="minorHAnsi"/>
              </w:rPr>
              <w:t xml:space="preserve">96 </w:t>
            </w:r>
            <w:r w:rsidRPr="006C52D3">
              <w:rPr>
                <w:rFonts w:asciiTheme="minorHAnsi" w:hAnsiTheme="minorHAnsi" w:cstheme="minorHAnsi"/>
              </w:rPr>
              <w:t xml:space="preserve">horas </w:t>
            </w:r>
          </w:p>
          <w:p w:rsidRPr="006C52D3" w:rsidR="006A1907" w:rsidP="006C52D3" w:rsidRDefault="006A1907" w14:paraId="79442F43" w14:textId="76312AD1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 w:rsidRPr="006C52D3">
              <w:rPr>
                <w:rFonts w:asciiTheme="minorHAnsi" w:hAnsiTheme="minorHAnsi" w:cstheme="minorHAnsi"/>
                <w:u w:val="single"/>
              </w:rPr>
              <w:t>Referências básicas</w:t>
            </w:r>
          </w:p>
          <w:p w:rsidRPr="006C52D3" w:rsidR="00A41E08" w:rsidP="006C52D3" w:rsidRDefault="0037174F" w14:paraId="744D2D52" w14:textId="220F9677">
            <w:pPr>
              <w:spacing w:after="0" w:line="360" w:lineRule="auto"/>
              <w:rPr>
                <w:rFonts w:asciiTheme="minorHAnsi" w:hAnsiTheme="minorHAnsi" w:cstheme="minorHAnsi"/>
              </w:rPr>
            </w:pPr>
            <w:r w:rsidRPr="006C52D3">
              <w:rPr>
                <w:rFonts w:asciiTheme="minorHAnsi" w:hAnsiTheme="minorHAnsi" w:cstheme="minorHAnsi"/>
              </w:rPr>
              <w:t xml:space="preserve">CARDELLA, Benedito.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Segurança no trabalho e prevenção de acidentes</w:t>
            </w:r>
            <w:r w:rsidRPr="006C52D3">
              <w:rPr>
                <w:rFonts w:asciiTheme="minorHAnsi" w:hAnsiTheme="minorHAnsi" w:cstheme="minorHAnsi"/>
              </w:rPr>
              <w:t xml:space="preserve">: </w:t>
            </w:r>
            <w:r w:rsidRPr="006C52D3" w:rsidR="00835659">
              <w:rPr>
                <w:rFonts w:asciiTheme="minorHAnsi" w:hAnsiTheme="minorHAnsi" w:cstheme="minorHAnsi"/>
              </w:rPr>
              <w:t>u</w:t>
            </w:r>
            <w:r w:rsidRPr="006C52D3">
              <w:rPr>
                <w:rFonts w:asciiTheme="minorHAnsi" w:hAnsiTheme="minorHAnsi" w:cstheme="minorHAnsi"/>
              </w:rPr>
              <w:t xml:space="preserve">ma abordagem holística. São Paulo, SP: Atlas, 2016.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CHIRMICI, A.; OLIVEIRA, E. A. R. de.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Introdução à Segurança e Saúde no Trabalho</w:t>
            </w:r>
            <w:r w:rsidRPr="006C52D3">
              <w:rPr>
                <w:rFonts w:asciiTheme="minorHAnsi" w:hAnsiTheme="minorHAnsi" w:cstheme="minorHAnsi"/>
              </w:rPr>
              <w:t xml:space="preserve">. 1° ed. São Paulo, SP: Editora Guanabara Koogan. 2016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CHIRMICI, A.; OLIVEIRA, E. A. R. de.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 xml:space="preserve">Saúde e segurança no trabalho: dispositivos selecionados </w:t>
            </w:r>
            <w:r w:rsidRPr="006C52D3">
              <w:rPr>
                <w:rFonts w:asciiTheme="minorHAnsi" w:hAnsiTheme="minorHAnsi" w:cstheme="minorHAnsi"/>
                <w:i/>
                <w:iCs/>
              </w:rPr>
              <w:br/>
            </w:r>
            <w:r w:rsidRPr="006C52D3">
              <w:rPr>
                <w:rFonts w:asciiTheme="minorHAnsi" w:hAnsiTheme="minorHAnsi" w:cstheme="minorHAnsi"/>
                <w:i/>
                <w:iCs/>
              </w:rPr>
              <w:t>para consulta</w:t>
            </w:r>
            <w:r w:rsidRPr="006C52D3">
              <w:rPr>
                <w:rFonts w:asciiTheme="minorHAnsi" w:hAnsiTheme="minorHAnsi" w:cstheme="minorHAnsi"/>
              </w:rPr>
              <w:t xml:space="preserve">. São Paulo, SP: Editora Senac São Paulo, 2018. </w:t>
            </w:r>
            <w:r w:rsidRPr="006C52D3">
              <w:rPr>
                <w:rFonts w:asciiTheme="minorHAnsi" w:hAnsiTheme="minorHAnsi" w:cstheme="minorHAnsi"/>
              </w:rPr>
              <w:br/>
            </w:r>
          </w:p>
          <w:p w:rsidRPr="006C52D3" w:rsidR="00A41E08" w:rsidP="006C52D3" w:rsidRDefault="00A41E08" w14:paraId="4FD09607" w14:textId="77777777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 w:rsidRPr="006C52D3">
              <w:rPr>
                <w:rFonts w:asciiTheme="minorHAnsi" w:hAnsiTheme="minorHAnsi" w:cstheme="minorHAnsi"/>
                <w:u w:val="single"/>
              </w:rPr>
              <w:t>Referências complementares</w:t>
            </w:r>
          </w:p>
          <w:p w:rsidRPr="006C52D3" w:rsidR="0037174F" w:rsidP="006C52D3" w:rsidRDefault="0037174F" w14:paraId="2362B17C" w14:textId="0702594B">
            <w:pPr>
              <w:spacing w:after="0" w:line="360" w:lineRule="auto"/>
              <w:rPr>
                <w:rFonts w:asciiTheme="minorHAnsi" w:hAnsiTheme="minorHAnsi" w:cstheme="minorHAnsi"/>
              </w:rPr>
            </w:pPr>
            <w:r w:rsidRPr="006C52D3">
              <w:rPr>
                <w:rFonts w:asciiTheme="minorHAnsi" w:hAnsiTheme="minorHAnsi" w:cstheme="minorHAnsi"/>
              </w:rPr>
              <w:t xml:space="preserve">BARCAUI, A. B.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Fundamentos técnicos da administração</w:t>
            </w:r>
            <w:r w:rsidRPr="006C52D3">
              <w:rPr>
                <w:rFonts w:asciiTheme="minorHAnsi" w:hAnsiTheme="minorHAnsi" w:cstheme="minorHAnsi"/>
              </w:rPr>
              <w:t xml:space="preserve">. São Paulo, SP: Editora Senac São Paulo,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>2016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BRASIL. Ministério do Trabalho, Emprego e Previdência Social. Plano Nacional de Segurança e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Saúde no Trabalho. Disponível em: </w:t>
            </w:r>
            <w:hyperlink w:history="1" r:id="rId15">
              <w:r w:rsidRPr="006C52D3">
                <w:rPr>
                  <w:rStyle w:val="Hyperlink"/>
                  <w:rFonts w:asciiTheme="minorHAnsi" w:hAnsiTheme="minorHAnsi" w:cstheme="minorHAnsi"/>
                  <w:color w:val="auto"/>
                  <w:u w:val="none"/>
                </w:rPr>
                <w:t>http://www.previdencia.gov.br/saude-e-seguranca-do</w:t>
              </w:r>
            </w:hyperlink>
            <w:r w:rsidRPr="006C52D3">
              <w:rPr>
                <w:rFonts w:asciiTheme="minorHAnsi" w:hAnsiTheme="minorHAnsi" w:cstheme="minorHAnsi"/>
              </w:rPr>
              <w:t>trabalhador/</w:t>
            </w:r>
            <w:proofErr w:type="gramStart"/>
            <w:r w:rsidRPr="006C52D3">
              <w:rPr>
                <w:rFonts w:asciiTheme="minorHAnsi" w:hAnsiTheme="minorHAnsi" w:cstheme="minorHAnsi"/>
              </w:rPr>
              <w:t>politicas</w:t>
            </w:r>
            <w:proofErr w:type="gramEnd"/>
            <w:r w:rsidRPr="006C52D3">
              <w:rPr>
                <w:rFonts w:asciiTheme="minorHAnsi" w:hAnsiTheme="minorHAnsi" w:cstheme="minorHAnsi"/>
              </w:rPr>
              <w:t>-de-prevencao/o-plano-nacional-de-seguranca-e-saude-no-trabalhoplansat/.</w:t>
            </w:r>
            <w:r w:rsidRPr="006C52D3" w:rsidR="001A23D8">
              <w:rPr>
                <w:rFonts w:asciiTheme="minorHAnsi" w:hAnsiTheme="minorHAnsi" w:cstheme="minorHAnsi"/>
              </w:rPr>
              <w:t xml:space="preserve"> </w:t>
            </w:r>
            <w:r w:rsidRPr="006C52D3">
              <w:rPr>
                <w:rFonts w:asciiTheme="minorHAnsi" w:hAnsiTheme="minorHAnsi" w:cstheme="minorHAnsi"/>
              </w:rPr>
              <w:t xml:space="preserve">Acessado em 27 de set. de 2018.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BRASIL. Presidência da República. Casa Civil. Decreto Nº 7.602, de 7 de novembro de 2011. Dispõe sobre a Política Nacional de Segurança e Saúde no Trabalho - PNSST. Disponível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>em:</w:t>
            </w:r>
            <w:r w:rsidRPr="006C52D3" w:rsidR="001A23D8">
              <w:rPr>
                <w:rFonts w:asciiTheme="minorHAnsi" w:hAnsiTheme="minorHAnsi" w:cstheme="minorHAnsi"/>
              </w:rPr>
              <w:t xml:space="preserve"> </w:t>
            </w:r>
            <w:hyperlink w:history="1" r:id="rId16">
              <w:r w:rsidRPr="006C52D3">
                <w:rPr>
                  <w:rStyle w:val="Hyperlink"/>
                  <w:rFonts w:asciiTheme="minorHAnsi" w:hAnsiTheme="minorHAnsi" w:cstheme="minorHAnsi"/>
                  <w:color w:val="auto"/>
                  <w:u w:val="none"/>
                </w:rPr>
                <w:t>http://www.planalto.gov.br/ccivil_03/_Ato2011</w:t>
              </w:r>
            </w:hyperlink>
            <w:r w:rsidRPr="006C52D3">
              <w:rPr>
                <w:rFonts w:asciiTheme="minorHAnsi" w:hAnsiTheme="minorHAnsi" w:cstheme="minorHAnsi"/>
              </w:rPr>
              <w:t xml:space="preserve">- </w:t>
            </w:r>
            <w:proofErr w:type="gramStart"/>
            <w:r w:rsidRPr="006C52D3">
              <w:rPr>
                <w:rFonts w:asciiTheme="minorHAnsi" w:hAnsiTheme="minorHAnsi" w:cstheme="minorHAnsi"/>
              </w:rPr>
              <w:t>2014/2011/Decreto/D7602.htm</w:t>
            </w:r>
            <w:r w:rsidRPr="006C52D3" w:rsidR="001A23D8">
              <w:rPr>
                <w:rFonts w:asciiTheme="minorHAnsi" w:hAnsiTheme="minorHAnsi" w:cstheme="minorHAnsi"/>
              </w:rPr>
              <w:t xml:space="preserve"> </w:t>
            </w:r>
            <w:r w:rsidRPr="006C52D3">
              <w:rPr>
                <w:rFonts w:asciiTheme="minorHAnsi" w:hAnsiTheme="minorHAnsi" w:cstheme="minorHAnsi"/>
              </w:rPr>
              <w:t>.</w:t>
            </w:r>
            <w:proofErr w:type="gramEnd"/>
            <w:r w:rsidRPr="006C52D3">
              <w:rPr>
                <w:rFonts w:asciiTheme="minorHAnsi" w:hAnsiTheme="minorHAnsi" w:cstheme="minorHAnsi"/>
              </w:rPr>
              <w:t xml:space="preserve"> Acesso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em: out. 2018.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TAVARES, J. C.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Tópicos de administração aplicada à segurança do trabalho</w:t>
            </w:r>
            <w:r w:rsidRPr="006C52D3">
              <w:rPr>
                <w:rFonts w:asciiTheme="minorHAnsi" w:hAnsiTheme="minorHAnsi" w:cstheme="minorHAnsi"/>
              </w:rPr>
              <w:t>. 11° Ed. São Paulo, SP: Editora Senac São Paulo, 2012</w:t>
            </w:r>
          </w:p>
          <w:p w:rsidRPr="006C52D3" w:rsidR="0037174F" w:rsidP="006C52D3" w:rsidRDefault="0037174F" w14:paraId="1C3FB90B" w14:textId="77CC0930">
            <w:pPr>
              <w:spacing w:after="0" w:line="360" w:lineRule="auto"/>
              <w:rPr>
                <w:rFonts w:asciiTheme="minorHAnsi" w:hAnsiTheme="minorHAnsi" w:cstheme="minorHAnsi"/>
              </w:rPr>
            </w:pPr>
            <w:r w:rsidRPr="006C52D3">
              <w:rPr>
                <w:rFonts w:asciiTheme="minorHAnsi" w:hAnsiTheme="minorHAnsi" w:cstheme="minorHAnsi"/>
              </w:rPr>
              <w:t xml:space="preserve">BRASIL. Ministério do Trabalho e Emprego. Disponível em: </w:t>
            </w:r>
            <w:hyperlink w:history="1" r:id="rId17">
              <w:r w:rsidRPr="006C52D3">
                <w:rPr>
                  <w:rStyle w:val="Hyperlink"/>
                  <w:rFonts w:asciiTheme="minorHAnsi" w:hAnsiTheme="minorHAnsi" w:cstheme="minorHAnsi"/>
                  <w:color w:val="auto"/>
                  <w:u w:val="none"/>
                </w:rPr>
                <w:t>https://www.gov.br/trabalho-e-emprego/pt-br/acesso-a-informacao/participacao-social/conselhos-e-orgaos-colegiados/comissao-tripartite-partitaria-permanente/normas-regulamentadora</w:t>
              </w:r>
            </w:hyperlink>
            <w:r w:rsidRPr="006C52D3" w:rsidR="001A23D8">
              <w:rPr>
                <w:rStyle w:val="Hyperlink"/>
                <w:rFonts w:asciiTheme="minorHAnsi" w:hAnsiTheme="minorHAnsi" w:cstheme="minorHAnsi"/>
                <w:color w:val="auto"/>
                <w:u w:val="none"/>
              </w:rPr>
              <w:t>.</w:t>
            </w:r>
            <w:r w:rsidRPr="006C52D3">
              <w:rPr>
                <w:rFonts w:asciiTheme="minorHAnsi" w:hAnsiTheme="minorHAnsi" w:cstheme="minorHAnsi"/>
              </w:rPr>
              <w:t xml:space="preserve"> Acessado em: 15/08/2023</w:t>
            </w:r>
          </w:p>
          <w:p w:rsidRPr="006C52D3" w:rsidR="0037174F" w:rsidP="006C52D3" w:rsidRDefault="0037174F" w14:paraId="53AA8A0D" w14:textId="77777777">
            <w:pPr>
              <w:spacing w:after="0" w:line="360" w:lineRule="auto"/>
              <w:rPr>
                <w:rFonts w:asciiTheme="minorHAnsi" w:hAnsiTheme="minorHAnsi" w:cstheme="minorHAnsi"/>
              </w:rPr>
            </w:pPr>
            <w:r w:rsidRPr="006C52D3">
              <w:rPr>
                <w:rFonts w:asciiTheme="minorHAnsi" w:hAnsiTheme="minorHAnsi" w:cstheme="minorHAnsi"/>
              </w:rPr>
              <w:t xml:space="preserve">CHIRMICI, A.; OLIVEIRA, E. A. R. de.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Saúde e segurança no trabalho</w:t>
            </w:r>
            <w:r w:rsidRPr="006C52D3">
              <w:rPr>
                <w:rFonts w:asciiTheme="minorHAnsi" w:hAnsiTheme="minorHAnsi" w:cstheme="minorHAnsi"/>
              </w:rPr>
              <w:t>: dispositivos selecionados para consulta. São Paulo, SP: Editora Senac São Paulo, 2019.</w:t>
            </w:r>
            <w:hyperlink w:history="1" r:id="rId18">
              <w:r w:rsidRPr="006C52D3">
                <w:rPr>
                  <w:rStyle w:val="Hyperlink"/>
                  <w:rFonts w:asciiTheme="minorHAnsi" w:hAnsiTheme="minorHAnsi" w:cstheme="minorHAnsi"/>
                </w:rPr>
                <w:t>https://www.gov.br/trabalho-e-emprego/pt-br/acesso-a-informacao/participacao-social/conselhos-e-orgaos-colegiados/comissao-tripartite-partitaria-permanente/normas-regulamentadora</w:t>
              </w:r>
            </w:hyperlink>
          </w:p>
          <w:p w:rsidRPr="006D06B5" w:rsidR="0037174F" w:rsidP="006C52D3" w:rsidRDefault="0037174F" w14:paraId="0EF51001" w14:textId="686EECA4">
            <w:pPr>
              <w:spacing w:after="0" w:line="360" w:lineRule="auto"/>
              <w:rPr>
                <w:rFonts w:asciiTheme="minorHAnsi" w:hAnsiTheme="minorHAnsi" w:cstheme="minorHAnsi"/>
              </w:rPr>
            </w:pPr>
            <w:r w:rsidRPr="006C52D3">
              <w:rPr>
                <w:rFonts w:asciiTheme="minorHAnsi" w:hAnsiTheme="minorHAnsi" w:cstheme="minorHAnsi"/>
              </w:rPr>
              <w:t xml:space="preserve">BARCAUI, A. B.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Fundamentos técnicos da administração</w:t>
            </w:r>
            <w:r w:rsidRPr="006C52D3">
              <w:rPr>
                <w:rFonts w:asciiTheme="minorHAnsi" w:hAnsiTheme="minorHAnsi" w:cstheme="minorHAnsi"/>
              </w:rPr>
              <w:t xml:space="preserve">. São Paulo, SP: Editora Senac São Paulo,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>2017</w:t>
            </w:r>
            <w:r w:rsidRPr="006C52D3" w:rsidR="006A1907">
              <w:rPr>
                <w:rFonts w:asciiTheme="minorHAnsi" w:hAnsiTheme="minorHAnsi" w:cstheme="minorHAnsi"/>
              </w:rPr>
              <w:t>.</w:t>
            </w:r>
          </w:p>
        </w:tc>
      </w:tr>
      <w:tr w:rsidRPr="006D06B5" w:rsidR="000D586F" w:rsidTr="006D06B5" w14:paraId="18C83627" w14:textId="77777777">
        <w:tc>
          <w:tcPr>
            <w:tcW w:w="8953" w:type="dxa"/>
            <w:shd w:val="clear" w:color="auto" w:fill="auto"/>
          </w:tcPr>
          <w:p w:rsidRPr="006D06B5" w:rsidR="000D586F" w:rsidP="006C52D3" w:rsidRDefault="000D586F" w14:paraId="500265C3" w14:textId="77777777">
            <w:pPr>
              <w:spacing w:after="0" w:line="360" w:lineRule="auto"/>
              <w:rPr>
                <w:rFonts w:cs="Arial" w:asciiTheme="minorHAnsi" w:hAnsiTheme="minorHAnsi"/>
              </w:rPr>
            </w:pPr>
            <w:r w:rsidRPr="006D06B5">
              <w:rPr>
                <w:rFonts w:cs="Arial" w:asciiTheme="minorHAnsi" w:hAnsiTheme="minorHAnsi"/>
                <w:b/>
                <w:bCs/>
              </w:rPr>
              <w:t>UC2</w:t>
            </w:r>
            <w:r w:rsidRPr="006D06B5">
              <w:rPr>
                <w:rFonts w:cs="Arial" w:asciiTheme="minorHAnsi" w:hAnsiTheme="minorHAnsi"/>
              </w:rPr>
              <w:t xml:space="preserve">: </w:t>
            </w:r>
            <w:r w:rsidRPr="006D06B5">
              <w:t xml:space="preserve">Realizar avaliação e medidas de controle de riscos físicos, químicos e biológicos. </w:t>
            </w:r>
          </w:p>
          <w:p w:rsidRPr="006D06B5" w:rsidR="000D586F" w:rsidP="006C52D3" w:rsidRDefault="000D586F" w14:paraId="0706D3CB" w14:textId="4B74F9B3">
            <w:pPr>
              <w:spacing w:after="0" w:line="360" w:lineRule="auto"/>
              <w:rPr>
                <w:rFonts w:asciiTheme="minorHAnsi" w:hAnsiTheme="minorHAnsi" w:cstheme="minorBidi"/>
              </w:rPr>
            </w:pPr>
            <w:r w:rsidRPr="006D06B5">
              <w:rPr>
                <w:rFonts w:asciiTheme="minorHAnsi" w:hAnsiTheme="minorHAnsi" w:cstheme="minorBidi"/>
                <w:b/>
                <w:bCs/>
              </w:rPr>
              <w:t>Carga horária</w:t>
            </w:r>
            <w:r w:rsidRPr="006D06B5">
              <w:rPr>
                <w:rFonts w:cs="Arial" w:asciiTheme="minorHAnsi" w:hAnsiTheme="minorHAnsi"/>
              </w:rPr>
              <w:t>:</w:t>
            </w:r>
            <w:r>
              <w:rPr>
                <w:rFonts w:cs="Arial" w:asciiTheme="minorHAnsi" w:hAnsiTheme="minorHAnsi"/>
              </w:rPr>
              <w:t xml:space="preserve"> </w:t>
            </w:r>
            <w:r w:rsidRPr="006D06B5">
              <w:rPr>
                <w:rFonts w:cs="Arial" w:asciiTheme="minorHAnsi" w:hAnsiTheme="minorHAnsi"/>
              </w:rPr>
              <w:t>108 horas</w:t>
            </w:r>
          </w:p>
          <w:p w:rsidRPr="006D06B5" w:rsidR="000D586F" w:rsidP="006C52D3" w:rsidRDefault="000D586F" w14:paraId="5A9094FB" w14:textId="69896ED8">
            <w:pPr>
              <w:spacing w:after="0" w:line="360" w:lineRule="auto"/>
              <w:rPr>
                <w:rFonts w:cs="Calibri"/>
              </w:rPr>
            </w:pPr>
            <w:r w:rsidRPr="00A41E08">
              <w:rPr>
                <w:u w:val="single"/>
              </w:rPr>
              <w:t>Referências básicas</w:t>
            </w:r>
            <w:r w:rsidRPr="006D06B5">
              <w:br/>
            </w:r>
            <w:r w:rsidRPr="006D06B5">
              <w:rPr>
                <w:rFonts w:cs="Calibri"/>
              </w:rPr>
              <w:t xml:space="preserve">BREVIGLIERO, Ezio; POSSEBON, José; SPINELLI, Robson. </w:t>
            </w:r>
            <w:r w:rsidRPr="00882D7B">
              <w:rPr>
                <w:rFonts w:cs="Calibri"/>
                <w:i/>
                <w:iCs/>
              </w:rPr>
              <w:t xml:space="preserve">Higiene ocupacional: agentes biológicos, </w:t>
            </w:r>
            <w:r w:rsidRPr="00882D7B">
              <w:rPr>
                <w:i/>
                <w:iCs/>
              </w:rPr>
              <w:br/>
            </w:r>
            <w:r w:rsidRPr="00882D7B">
              <w:rPr>
                <w:rFonts w:cs="Calibri"/>
                <w:i/>
                <w:iCs/>
              </w:rPr>
              <w:t>químicos e físicos</w:t>
            </w:r>
            <w:r w:rsidRPr="006D06B5">
              <w:rPr>
                <w:rFonts w:cs="Calibri"/>
              </w:rPr>
              <w:t xml:space="preserve">. São Paulo, SP: Editora Senac, 2017. </w:t>
            </w:r>
            <w:r w:rsidRPr="006D06B5">
              <w:br/>
            </w:r>
            <w:r w:rsidRPr="006D06B5">
              <w:rPr>
                <w:rFonts w:cs="Calibri"/>
              </w:rPr>
              <w:t xml:space="preserve">CHIRMICI, A.; OLIVEIRA, E. A. R. de. </w:t>
            </w:r>
            <w:r w:rsidRPr="00882D7B">
              <w:rPr>
                <w:rFonts w:cs="Calibri"/>
                <w:i/>
                <w:iCs/>
              </w:rPr>
              <w:t>Saúde e segurança no trabalho</w:t>
            </w:r>
            <w:r w:rsidRPr="006D06B5">
              <w:rPr>
                <w:rFonts w:cs="Calibri"/>
              </w:rPr>
              <w:t xml:space="preserve">: dispositivos selecionados para consulta. São Paulo, SP: Editora Senac São Paulo, 2018. </w:t>
            </w:r>
            <w:r w:rsidRPr="006D06B5">
              <w:br/>
            </w:r>
            <w:r w:rsidRPr="006D06B5">
              <w:rPr>
                <w:rFonts w:cs="Calibri"/>
              </w:rPr>
              <w:t xml:space="preserve">SALIBA, Tuffi Messias. </w:t>
            </w:r>
            <w:r w:rsidRPr="00882D7B">
              <w:rPr>
                <w:rFonts w:cs="Calibri"/>
                <w:i/>
                <w:iCs/>
              </w:rPr>
              <w:t>Manual prático de higiene ocupacional e PPRA</w:t>
            </w:r>
            <w:r w:rsidRPr="006D06B5">
              <w:rPr>
                <w:rFonts w:cs="Calibri"/>
              </w:rPr>
              <w:t xml:space="preserve">. 6. ed. São Paulo, SP: Editora LTR, 2018. </w:t>
            </w:r>
            <w:r w:rsidRPr="006D06B5">
              <w:br/>
            </w:r>
            <w:hyperlink w:history="1" r:id="rId19">
              <w:hyperlink w:history="1" r:id="rId20">
                <w:r w:rsidRPr="006D06B5">
                  <w:rPr>
                    <w:rFonts w:cs="Calibri"/>
                  </w:rPr>
                  <w:t>https://www.gov.br/trabalho-e-emprego/pt-br/acesso-a-informacao/participacao-social/conselhos-e-orgaos-colegiados/comissao-tripartite-partitaria-permanente/normas-regulamentadora</w:t>
                </w:r>
              </w:hyperlink>
            </w:hyperlink>
            <w:r w:rsidR="00B044CF">
              <w:rPr>
                <w:rFonts w:cs="Calibri"/>
              </w:rPr>
              <w:t>.</w:t>
            </w:r>
            <w:r w:rsidRPr="006D06B5">
              <w:rPr>
                <w:rFonts w:cs="Calibri"/>
              </w:rPr>
              <w:t xml:space="preserve"> Acessado em: 15/08/2023</w:t>
            </w:r>
          </w:p>
          <w:p w:rsidRPr="006D06B5" w:rsidR="000D586F" w:rsidP="006C52D3" w:rsidRDefault="00000000" w14:paraId="77B05997" w14:textId="586E50C6">
            <w:pPr>
              <w:spacing w:after="0" w:line="360" w:lineRule="auto"/>
            </w:pPr>
            <w:hyperlink w:history="1" r:id="rId21">
              <w:r w:rsidRPr="006D06B5" w:rsidR="000D586F">
                <w:t>https://www.gov.br/fundacentro/pt-br/centrais-de-conteudo/biblioteca/</w:t>
              </w:r>
              <w:r w:rsidRPr="00882D7B" w:rsidR="000D586F">
                <w:rPr>
                  <w:rStyle w:val="Hyperlink"/>
                  <w:color w:val="auto"/>
                  <w:u w:val="none"/>
                </w:rPr>
                <w:t>nhos</w:t>
              </w:r>
            </w:hyperlink>
            <w:r w:rsidR="00B044CF">
              <w:t>.</w:t>
            </w:r>
            <w:r w:rsidRPr="006D06B5" w:rsidR="000D586F">
              <w:t xml:space="preserve"> Acessado em: 15/08/2023.</w:t>
            </w:r>
          </w:p>
          <w:p w:rsidRPr="006D06B5" w:rsidR="000D586F" w:rsidP="006C52D3" w:rsidRDefault="000D586F" w14:paraId="4369F216" w14:textId="77777777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</w:rPr>
              <w:t xml:space="preserve">BREVIGLIERO, Ezio; POSSEBON, José; SPINELLI, Robson. </w:t>
            </w:r>
            <w:r w:rsidRPr="00882D7B">
              <w:rPr>
                <w:rFonts w:cs="Calibri"/>
                <w:i/>
                <w:iCs/>
              </w:rPr>
              <w:t>Higiene ocupacional</w:t>
            </w:r>
            <w:r w:rsidRPr="006D06B5">
              <w:rPr>
                <w:rFonts w:cs="Calibri"/>
              </w:rPr>
              <w:t xml:space="preserve">: agentes biológicos, </w:t>
            </w:r>
            <w:r w:rsidRPr="006D06B5">
              <w:br/>
            </w:r>
            <w:r w:rsidRPr="006D06B5">
              <w:rPr>
                <w:rFonts w:cs="Calibri"/>
              </w:rPr>
              <w:t xml:space="preserve">químicos e físicos. São Paulo, SP: Editora Senac, 2020 - 10ª Edição. </w:t>
            </w:r>
          </w:p>
          <w:p w:rsidRPr="006D06B5" w:rsidR="000D586F" w:rsidP="006C52D3" w:rsidRDefault="000D586F" w14:paraId="52791620" w14:textId="77777777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</w:rPr>
              <w:t>CHIRMICI, A.; OLIVEIRA, E. A. R. de. S</w:t>
            </w:r>
            <w:r w:rsidRPr="00882D7B">
              <w:rPr>
                <w:rFonts w:cs="Calibri"/>
                <w:i/>
                <w:iCs/>
              </w:rPr>
              <w:t>aúde e segurança no trabalho</w:t>
            </w:r>
            <w:r w:rsidRPr="006D06B5">
              <w:rPr>
                <w:rFonts w:cs="Calibri"/>
              </w:rPr>
              <w:t>: dispositivos selecionados para consulta. São Paulo, SP: Editora Senac São Paulo, 2019.</w:t>
            </w:r>
            <w:hyperlink w:history="1" r:id="rId22">
              <w:r>
                <w:rPr>
                  <w:rStyle w:val="Hyperlink"/>
                </w:rPr>
                <w:t>https://www.gov.br/trabalho-e-emprego/pt-br/acesso-a-informacao/participacao-social/conselhos-e-orgaos-colegiados/comissao-tripartite-partitaria-permanente/normas-regulamentadora</w:t>
              </w:r>
            </w:hyperlink>
            <w:r w:rsidRPr="006D06B5">
              <w:br/>
            </w:r>
            <w:r w:rsidRPr="006D06B5">
              <w:rPr>
                <w:rFonts w:cs="Calibri"/>
              </w:rPr>
              <w:t xml:space="preserve">SALIBA, Tuffi Messias. </w:t>
            </w:r>
            <w:r w:rsidRPr="00882D7B">
              <w:rPr>
                <w:rFonts w:cs="Calibri"/>
                <w:i/>
                <w:iCs/>
              </w:rPr>
              <w:t>Manual prático de higiene ocupacional e PGR</w:t>
            </w:r>
            <w:r w:rsidRPr="006D06B5">
              <w:rPr>
                <w:rFonts w:cs="Calibri"/>
              </w:rPr>
              <w:t>. 12. ed. São Paulo, SP: Editora LTR, 2023.</w:t>
            </w:r>
            <w:hyperlink w:history="1" r:id="rId23">
              <w:r>
                <w:rPr>
                  <w:rStyle w:val="Hyperlink"/>
                </w:rPr>
                <w:t>https://www.gov.br/trabalho-e-emprego/pt-br/acesso-a-informacao/participacao-social/conselhos-e-orgaos-colegiados/comissao-tripartite-partitaria-permanente/normas-regulamentadora</w:t>
              </w:r>
            </w:hyperlink>
            <w:hyperlink w:history="1" r:id="rId24">
              <w:r>
                <w:rPr>
                  <w:rStyle w:val="Hyperlink"/>
                </w:rPr>
                <w:t>https://www.gov.br/trabalho-e-emprego/pt-br/acesso-a-informacao/participacao-social/conselhos-e-orgaos-colegiados/comissao-tripartite-partitaria-permanente/normas-regulamentadora</w:t>
              </w:r>
            </w:hyperlink>
          </w:p>
          <w:p w:rsidRPr="006D06B5" w:rsidR="000D586F" w:rsidP="006C52D3" w:rsidRDefault="000D586F" w14:paraId="0A52A531" w14:textId="77777777">
            <w:pPr>
              <w:spacing w:after="0" w:line="360" w:lineRule="auto"/>
              <w:rPr>
                <w:rFonts w:cs="Calibri"/>
              </w:rPr>
            </w:pPr>
          </w:p>
          <w:p w:rsidRPr="00A41E08" w:rsidR="000D586F" w:rsidP="006C52D3" w:rsidRDefault="000D586F" w14:paraId="1F97FAEE" w14:textId="77777777">
            <w:pPr>
              <w:spacing w:after="0" w:line="360" w:lineRule="auto"/>
              <w:rPr>
                <w:rFonts w:asciiTheme="minorHAnsi" w:hAnsiTheme="minorHAnsi" w:cstheme="minorBidi"/>
                <w:u w:val="single"/>
              </w:rPr>
            </w:pPr>
            <w:r w:rsidRPr="00A41E08">
              <w:rPr>
                <w:rFonts w:asciiTheme="minorHAnsi" w:hAnsiTheme="minorHAnsi" w:cstheme="minorBidi"/>
                <w:u w:val="single"/>
              </w:rPr>
              <w:t>Referências complementares</w:t>
            </w:r>
          </w:p>
          <w:p w:rsidRPr="006A1907" w:rsidR="000D586F" w:rsidP="006C52D3" w:rsidRDefault="000D586F" w14:paraId="7765D5CE" w14:textId="4B3B5FB7">
            <w:pPr>
              <w:spacing w:after="0" w:line="360" w:lineRule="auto"/>
              <w:rPr>
                <w:rFonts w:cs="Calibri"/>
                <w:b/>
                <w:bCs/>
              </w:rPr>
            </w:pPr>
            <w:r w:rsidRPr="006D06B5">
              <w:rPr>
                <w:rFonts w:cs="Calibri"/>
              </w:rPr>
              <w:t xml:space="preserve">BARSANO, Paulo Roberto; BARBOSA, Rildo Pereira. </w:t>
            </w:r>
            <w:r w:rsidRPr="00882D7B">
              <w:rPr>
                <w:rFonts w:cs="Calibri"/>
                <w:i/>
                <w:iCs/>
              </w:rPr>
              <w:t>Higiene e segurança do trabalho</w:t>
            </w:r>
            <w:r w:rsidRPr="006D06B5">
              <w:rPr>
                <w:rFonts w:cs="Calibri"/>
              </w:rPr>
              <w:t xml:space="preserve">. São Paulo, </w:t>
            </w:r>
            <w:r w:rsidRPr="006D06B5">
              <w:br/>
            </w:r>
            <w:r w:rsidRPr="006D06B5">
              <w:rPr>
                <w:rFonts w:cs="Calibri"/>
              </w:rPr>
              <w:t xml:space="preserve">SP: Editora Érica, 2014. </w:t>
            </w:r>
            <w:r w:rsidRPr="006D06B5">
              <w:br/>
            </w:r>
            <w:r w:rsidRPr="006D06B5">
              <w:rPr>
                <w:rFonts w:cs="Calibri"/>
              </w:rPr>
              <w:t xml:space="preserve">BELLUSCI, Silvia Meirelles. </w:t>
            </w:r>
            <w:r w:rsidRPr="00882D7B">
              <w:rPr>
                <w:rFonts w:cs="Calibri"/>
                <w:i/>
                <w:iCs/>
              </w:rPr>
              <w:t>Doenças profissionais ou do trabalho</w:t>
            </w:r>
            <w:r w:rsidRPr="006D06B5">
              <w:rPr>
                <w:rFonts w:cs="Calibri"/>
              </w:rPr>
              <w:t xml:space="preserve">. São Paulo, SP: Editora Senac, </w:t>
            </w:r>
            <w:r w:rsidRPr="006D06B5">
              <w:br/>
            </w:r>
            <w:r w:rsidRPr="006D06B5">
              <w:rPr>
                <w:rFonts w:cs="Calibri"/>
              </w:rPr>
              <w:t xml:space="preserve">2013. </w:t>
            </w:r>
            <w:r w:rsidRPr="006D06B5">
              <w:br/>
            </w:r>
            <w:r w:rsidRPr="006D06B5">
              <w:rPr>
                <w:rFonts w:cs="Calibri"/>
              </w:rPr>
              <w:t xml:space="preserve">CHAVES, Márcia Angelim Correa. SALIBA, Tuffi Messias. </w:t>
            </w:r>
            <w:r w:rsidRPr="00882D7B">
              <w:rPr>
                <w:rFonts w:cs="Calibri"/>
                <w:i/>
                <w:iCs/>
              </w:rPr>
              <w:t xml:space="preserve">Insalubridade e periculosidade – </w:t>
            </w:r>
            <w:r w:rsidR="0059281B">
              <w:rPr>
                <w:rFonts w:cs="Calibri"/>
                <w:i/>
                <w:iCs/>
              </w:rPr>
              <w:t>a</w:t>
            </w:r>
            <w:r w:rsidRPr="00882D7B">
              <w:rPr>
                <w:rFonts w:cs="Calibri"/>
                <w:i/>
                <w:iCs/>
              </w:rPr>
              <w:t xml:space="preserve">spectos </w:t>
            </w:r>
            <w:r w:rsidRPr="00882D7B">
              <w:rPr>
                <w:i/>
                <w:iCs/>
              </w:rPr>
              <w:br/>
            </w:r>
            <w:r w:rsidRPr="00882D7B">
              <w:rPr>
                <w:rFonts w:cs="Calibri"/>
                <w:i/>
                <w:iCs/>
              </w:rPr>
              <w:t>técnicos e práticos</w:t>
            </w:r>
            <w:r w:rsidRPr="006D06B5">
              <w:rPr>
                <w:rFonts w:cs="Calibri"/>
              </w:rPr>
              <w:t xml:space="preserve">. 12ª ed. São Paulo, SP: Editora LTR, 2013. </w:t>
            </w:r>
            <w:r w:rsidRPr="006D06B5">
              <w:br/>
            </w:r>
            <w:r w:rsidRPr="006D06B5">
              <w:rPr>
                <w:rFonts w:cs="Calibri"/>
              </w:rPr>
              <w:t xml:space="preserve">PEREIRA, Nicole de Castro. </w:t>
            </w:r>
            <w:r w:rsidRPr="00882D7B">
              <w:rPr>
                <w:rFonts w:cs="Calibri"/>
                <w:i/>
                <w:iCs/>
              </w:rPr>
              <w:t>Desenho técnico</w:t>
            </w:r>
            <w:r w:rsidRPr="006D06B5">
              <w:rPr>
                <w:rFonts w:cs="Calibri"/>
              </w:rPr>
              <w:t xml:space="preserve">. Curitiba, PR: Editora LT, 2012. </w:t>
            </w:r>
            <w:r w:rsidRPr="006D06B5">
              <w:br/>
            </w:r>
            <w:r w:rsidRPr="006D06B5">
              <w:rPr>
                <w:rFonts w:cs="Calibri"/>
              </w:rPr>
              <w:t xml:space="preserve">VENDRAME, Antônio Carlos. </w:t>
            </w:r>
            <w:r w:rsidRPr="00882D7B">
              <w:rPr>
                <w:rFonts w:cs="Calibri"/>
                <w:i/>
                <w:iCs/>
              </w:rPr>
              <w:t xml:space="preserve">Agentes químicos na higiene ocupacional – reconhecimento, </w:t>
            </w:r>
            <w:r w:rsidRPr="00882D7B">
              <w:rPr>
                <w:i/>
                <w:iCs/>
              </w:rPr>
              <w:br/>
            </w:r>
            <w:r w:rsidRPr="00882D7B">
              <w:rPr>
                <w:rFonts w:cs="Calibri"/>
                <w:i/>
                <w:iCs/>
              </w:rPr>
              <w:t>avaliação e controle</w:t>
            </w:r>
            <w:r w:rsidRPr="006D06B5">
              <w:rPr>
                <w:rFonts w:cs="Calibri"/>
              </w:rPr>
              <w:t>. 2ª ed. – revista e ampliada. São Paulo, SP: Editora LTR, 2011.</w:t>
            </w:r>
          </w:p>
        </w:tc>
      </w:tr>
      <w:tr w:rsidRPr="006D06B5" w:rsidR="000D586F" w:rsidTr="006D06B5" w14:paraId="20A32CB8" w14:textId="77777777">
        <w:tc>
          <w:tcPr>
            <w:tcW w:w="8953" w:type="dxa"/>
            <w:shd w:val="clear" w:color="auto" w:fill="auto"/>
          </w:tcPr>
          <w:p w:rsidR="000D586F" w:rsidP="006C52D3" w:rsidRDefault="000D586F" w14:paraId="35745887" w14:textId="77777777">
            <w:pPr>
              <w:spacing w:after="0" w:line="360" w:lineRule="auto"/>
              <w:jc w:val="both"/>
              <w:rPr>
                <w:b/>
                <w:bCs/>
              </w:rPr>
            </w:pPr>
            <w:r w:rsidRPr="006D06B5">
              <w:rPr>
                <w:rFonts w:cs="Arial" w:asciiTheme="minorHAnsi" w:hAnsiTheme="minorHAnsi"/>
                <w:b/>
                <w:bCs/>
              </w:rPr>
              <w:t xml:space="preserve">UC3: </w:t>
            </w:r>
            <w:r w:rsidRPr="009E6AC6">
              <w:t>Monitorar riscos ocupacionais.</w:t>
            </w:r>
            <w:r w:rsidRPr="006D06B5">
              <w:rPr>
                <w:b/>
                <w:bCs/>
              </w:rPr>
              <w:t xml:space="preserve"> </w:t>
            </w:r>
          </w:p>
          <w:p w:rsidRPr="006D06B5" w:rsidR="000D586F" w:rsidP="006C52D3" w:rsidRDefault="000D586F" w14:paraId="1E38FAEE" w14:textId="5504D536">
            <w:pPr>
              <w:spacing w:after="0" w:line="360" w:lineRule="auto"/>
              <w:jc w:val="both"/>
              <w:rPr>
                <w:rFonts w:cs="Arial" w:asciiTheme="minorHAnsi" w:hAnsiTheme="minorHAnsi"/>
                <w:b/>
                <w:bCs/>
              </w:rPr>
            </w:pPr>
            <w:r w:rsidRPr="006D06B5">
              <w:rPr>
                <w:rFonts w:asciiTheme="minorHAnsi" w:hAnsiTheme="minorHAnsi" w:cstheme="minorBidi"/>
                <w:b/>
                <w:bCs/>
              </w:rPr>
              <w:t>Carga horária</w:t>
            </w:r>
            <w:r w:rsidRPr="006D06B5">
              <w:rPr>
                <w:rFonts w:cs="Arial" w:asciiTheme="minorHAnsi" w:hAnsiTheme="minorHAnsi"/>
                <w:b/>
                <w:bCs/>
              </w:rPr>
              <w:t xml:space="preserve">: </w:t>
            </w:r>
            <w:r w:rsidRPr="000D586F">
              <w:rPr>
                <w:rFonts w:cs="Arial" w:asciiTheme="minorHAnsi" w:hAnsiTheme="minorHAnsi"/>
              </w:rPr>
              <w:t>108 horas</w:t>
            </w:r>
          </w:p>
          <w:p w:rsidRPr="00A41E08" w:rsidR="000D586F" w:rsidP="006C52D3" w:rsidRDefault="000D586F" w14:paraId="0AFF3CAE" w14:textId="77777777">
            <w:pPr>
              <w:spacing w:after="0" w:line="360" w:lineRule="auto"/>
              <w:rPr>
                <w:rFonts w:asciiTheme="minorHAnsi" w:hAnsiTheme="minorHAnsi" w:cstheme="minorBidi"/>
                <w:u w:val="single"/>
              </w:rPr>
            </w:pPr>
            <w:r w:rsidRPr="00A41E08">
              <w:rPr>
                <w:rFonts w:asciiTheme="minorHAnsi" w:hAnsiTheme="minorHAnsi" w:cstheme="minorBidi"/>
                <w:u w:val="single"/>
              </w:rPr>
              <w:t>Referências básicas</w:t>
            </w:r>
          </w:p>
          <w:p w:rsidR="000D586F" w:rsidP="006C52D3" w:rsidRDefault="000D586F" w14:paraId="7CC785DF" w14:textId="694CE3EE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</w:rPr>
              <w:t xml:space="preserve">AMERICAN </w:t>
            </w:r>
            <w:proofErr w:type="spellStart"/>
            <w:r w:rsidRPr="006D06B5">
              <w:rPr>
                <w:rFonts w:cs="Calibri"/>
              </w:rPr>
              <w:t>Conference</w:t>
            </w:r>
            <w:proofErr w:type="spellEnd"/>
            <w:r w:rsidRPr="006D06B5">
              <w:rPr>
                <w:rFonts w:cs="Calibri"/>
              </w:rPr>
              <w:t xml:space="preserve"> </w:t>
            </w:r>
            <w:proofErr w:type="spellStart"/>
            <w:r w:rsidRPr="006D06B5">
              <w:rPr>
                <w:rFonts w:cs="Calibri"/>
              </w:rPr>
              <w:t>of</w:t>
            </w:r>
            <w:proofErr w:type="spellEnd"/>
            <w:r w:rsidRPr="006D06B5">
              <w:rPr>
                <w:rFonts w:cs="Calibri"/>
              </w:rPr>
              <w:t xml:space="preserve"> </w:t>
            </w:r>
            <w:proofErr w:type="spellStart"/>
            <w:r w:rsidRPr="006D06B5">
              <w:rPr>
                <w:rFonts w:cs="Calibri"/>
              </w:rPr>
              <w:t>Governmental</w:t>
            </w:r>
            <w:proofErr w:type="spellEnd"/>
            <w:r w:rsidRPr="006D06B5">
              <w:rPr>
                <w:rFonts w:cs="Calibri"/>
              </w:rPr>
              <w:t xml:space="preserve"> Industrial </w:t>
            </w:r>
            <w:proofErr w:type="spellStart"/>
            <w:r w:rsidRPr="006D06B5">
              <w:rPr>
                <w:rFonts w:cs="Calibri"/>
              </w:rPr>
              <w:t>Hygienists</w:t>
            </w:r>
            <w:proofErr w:type="spellEnd"/>
            <w:r w:rsidRPr="006D06B5">
              <w:rPr>
                <w:rFonts w:cs="Calibri"/>
              </w:rPr>
              <w:t>. Limites de Exposição (</w:t>
            </w:r>
            <w:proofErr w:type="spellStart"/>
            <w:r w:rsidRPr="006D06B5">
              <w:rPr>
                <w:rFonts w:cs="Calibri"/>
              </w:rPr>
              <w:t>TLVs</w:t>
            </w:r>
            <w:proofErr w:type="spellEnd"/>
            <w:r w:rsidRPr="006D06B5">
              <w:rPr>
                <w:rFonts w:cs="Calibri"/>
              </w:rPr>
              <w:t xml:space="preserve">) para </w:t>
            </w:r>
            <w:r w:rsidRPr="006D06B5">
              <w:br/>
            </w:r>
            <w:r w:rsidRPr="006D06B5">
              <w:rPr>
                <w:rFonts w:cs="Calibri"/>
              </w:rPr>
              <w:t>Substâncias Químicas e Agentes Físicos e Índices Biológicos (</w:t>
            </w:r>
            <w:proofErr w:type="spellStart"/>
            <w:r w:rsidRPr="006D06B5">
              <w:rPr>
                <w:rFonts w:cs="Calibri"/>
              </w:rPr>
              <w:t>BEIs</w:t>
            </w:r>
            <w:proofErr w:type="spellEnd"/>
            <w:r w:rsidRPr="006D06B5">
              <w:rPr>
                <w:rFonts w:cs="Calibri"/>
              </w:rPr>
              <w:t>). 2019</w:t>
            </w:r>
            <w:r w:rsidR="00936E90">
              <w:rPr>
                <w:rFonts w:cs="Calibri"/>
              </w:rPr>
              <w:t>.</w:t>
            </w:r>
            <w:r w:rsidRPr="006D06B5">
              <w:rPr>
                <w:rFonts w:cs="Calibri"/>
              </w:rPr>
              <w:t xml:space="preserve"> </w:t>
            </w:r>
            <w:r w:rsidRPr="006D06B5">
              <w:br/>
            </w:r>
            <w:r w:rsidRPr="006D06B5">
              <w:rPr>
                <w:rFonts w:cs="Calibri"/>
              </w:rPr>
              <w:t xml:space="preserve">CHAVES, Márcia Angelim Correa. SALIBA, Tuffi Messias. </w:t>
            </w:r>
            <w:r w:rsidRPr="00882D7B">
              <w:rPr>
                <w:rFonts w:cs="Calibri"/>
                <w:i/>
                <w:iCs/>
              </w:rPr>
              <w:t xml:space="preserve">Insalubridade e periculosidade – </w:t>
            </w:r>
            <w:r w:rsidR="00936E90">
              <w:rPr>
                <w:rFonts w:cs="Calibri"/>
                <w:i/>
                <w:iCs/>
              </w:rPr>
              <w:t>a</w:t>
            </w:r>
            <w:r w:rsidRPr="00882D7B">
              <w:rPr>
                <w:rFonts w:cs="Calibri"/>
                <w:i/>
                <w:iCs/>
              </w:rPr>
              <w:t xml:space="preserve">spectos </w:t>
            </w:r>
            <w:r w:rsidRPr="00882D7B">
              <w:rPr>
                <w:i/>
                <w:iCs/>
              </w:rPr>
              <w:br/>
            </w:r>
            <w:r w:rsidRPr="00882D7B">
              <w:rPr>
                <w:rFonts w:cs="Calibri"/>
                <w:i/>
                <w:iCs/>
              </w:rPr>
              <w:t>técnicos e práticos</w:t>
            </w:r>
            <w:r w:rsidRPr="006D06B5">
              <w:rPr>
                <w:rFonts w:cs="Calibri"/>
              </w:rPr>
              <w:t xml:space="preserve">. 12ª ed. São Paulo, SP: Editora LTR, 2017. </w:t>
            </w:r>
            <w:r w:rsidRPr="006D06B5">
              <w:br/>
            </w:r>
            <w:r w:rsidRPr="006D06B5">
              <w:rPr>
                <w:rFonts w:cs="Calibri"/>
              </w:rPr>
              <w:t xml:space="preserve">CHIRMICI, Anderson; OLIVEIRA, Eduardo A. Rocha de. </w:t>
            </w:r>
            <w:r w:rsidRPr="00882D7B">
              <w:rPr>
                <w:rFonts w:cs="Calibri"/>
                <w:i/>
                <w:iCs/>
              </w:rPr>
              <w:t>Saúde e segurança no trabalho</w:t>
            </w:r>
            <w:r w:rsidRPr="006D06B5">
              <w:rPr>
                <w:rFonts w:cs="Calibri"/>
              </w:rPr>
              <w:t xml:space="preserve">: dispositivos </w:t>
            </w:r>
            <w:r w:rsidRPr="006D06B5">
              <w:br/>
            </w:r>
            <w:r w:rsidRPr="006D06B5">
              <w:rPr>
                <w:rFonts w:cs="Calibri"/>
              </w:rPr>
              <w:t>selecionados para consulta. São Paulo, SP: Editora Senac, 2018.</w:t>
            </w:r>
          </w:p>
          <w:p w:rsidRPr="006D06B5" w:rsidR="000D586F" w:rsidP="006C52D3" w:rsidRDefault="000D586F" w14:paraId="0D67B1BA" w14:textId="77777777">
            <w:pPr>
              <w:spacing w:after="0" w:line="360" w:lineRule="auto"/>
              <w:rPr>
                <w:rFonts w:cs="Calibri"/>
              </w:rPr>
            </w:pPr>
          </w:p>
          <w:p w:rsidRPr="00A41E08" w:rsidR="000D586F" w:rsidP="006C52D3" w:rsidRDefault="000D586F" w14:paraId="5E19EDD5" w14:textId="77777777">
            <w:pPr>
              <w:spacing w:after="0" w:line="360" w:lineRule="auto"/>
              <w:rPr>
                <w:rFonts w:cs="Calibri"/>
                <w:u w:val="single"/>
              </w:rPr>
            </w:pPr>
            <w:r w:rsidRPr="00A41E08">
              <w:rPr>
                <w:rFonts w:cs="Calibri"/>
                <w:u w:val="single"/>
              </w:rPr>
              <w:t>Referências complementares</w:t>
            </w:r>
          </w:p>
          <w:p w:rsidRPr="006D06B5" w:rsidR="000D586F" w:rsidP="006C52D3" w:rsidRDefault="000D586F" w14:paraId="23C5E63D" w14:textId="77777777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</w:rPr>
              <w:t xml:space="preserve">FUNDACENTRO. NHO 08 – Coleta de Material Particulado Sólido suspenso no ar de Ambientes de </w:t>
            </w:r>
            <w:r w:rsidRPr="006D06B5">
              <w:br/>
            </w:r>
            <w:r w:rsidRPr="006D06B5">
              <w:rPr>
                <w:rFonts w:cs="Calibri"/>
              </w:rPr>
              <w:t>Trabalho. São Paulo, SP: Fundacentro, 2009.</w:t>
            </w:r>
          </w:p>
          <w:p w:rsidRPr="006D06B5" w:rsidR="000D586F" w:rsidP="006C52D3" w:rsidRDefault="000D586F" w14:paraId="7A1E6E2D" w14:textId="008CE4E3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</w:rPr>
              <w:t xml:space="preserve">GIAMPAOLI, Eduardo; SAAD, Irene. </w:t>
            </w:r>
            <w:r w:rsidRPr="00882D7B">
              <w:rPr>
                <w:rFonts w:cs="Calibri"/>
                <w:i/>
                <w:iCs/>
              </w:rPr>
              <w:t>Avaliação da Exposição Ocupacional ao Calor</w:t>
            </w:r>
            <w:r w:rsidRPr="006D06B5">
              <w:rPr>
                <w:rFonts w:cs="Calibri"/>
              </w:rPr>
              <w:t xml:space="preserve">. São Paulo, SP: </w:t>
            </w:r>
            <w:r w:rsidRPr="006D06B5">
              <w:br/>
            </w:r>
            <w:r w:rsidRPr="006D06B5">
              <w:rPr>
                <w:rFonts w:cs="Calibri"/>
              </w:rPr>
              <w:t xml:space="preserve">Fundacentro, 2018. </w:t>
            </w:r>
            <w:r w:rsidRPr="006D06B5">
              <w:br/>
            </w:r>
            <w:r w:rsidRPr="006D06B5">
              <w:rPr>
                <w:rFonts w:cs="Calibri"/>
              </w:rPr>
              <w:t xml:space="preserve">PASTORELLO, Nilce A. Honrado; PINTO, Teresa C. Nathan Outeiro. NHO 07 – Procedimento Técnico – Calibração de bombas de amostragem individual pelo método da bolha de sabão. São Paulo, SP: Fundacentro, 2002. </w:t>
            </w:r>
            <w:r w:rsidRPr="006D06B5">
              <w:br/>
            </w:r>
            <w:r w:rsidRPr="006D06B5">
              <w:rPr>
                <w:rFonts w:cs="Calibri"/>
              </w:rPr>
              <w:t xml:space="preserve">TORLONI, Maurício. </w:t>
            </w:r>
            <w:r w:rsidRPr="00882D7B">
              <w:rPr>
                <w:rFonts w:cs="Calibri"/>
                <w:i/>
                <w:iCs/>
              </w:rPr>
              <w:t>Programa de proteção respiratória</w:t>
            </w:r>
            <w:r w:rsidRPr="006D06B5">
              <w:rPr>
                <w:rFonts w:cs="Calibri"/>
              </w:rPr>
              <w:t xml:space="preserve">: recomendações, seleção e uso de </w:t>
            </w:r>
            <w:r w:rsidRPr="006D06B5">
              <w:br/>
            </w:r>
            <w:r w:rsidRPr="006D06B5">
              <w:rPr>
                <w:rFonts w:cs="Calibri"/>
              </w:rPr>
              <w:t xml:space="preserve">respiradores. 4. ed. São Paulo, SP: Fundacentro, 2016. </w:t>
            </w:r>
            <w:r w:rsidRPr="006D06B5">
              <w:br/>
            </w:r>
            <w:r w:rsidRPr="006D06B5">
              <w:rPr>
                <w:rFonts w:cs="Calibri"/>
              </w:rPr>
              <w:t xml:space="preserve">VENDRAME, Antônio Carlos. </w:t>
            </w:r>
            <w:r w:rsidRPr="00882D7B">
              <w:rPr>
                <w:rFonts w:cs="Calibri"/>
                <w:i/>
                <w:iCs/>
              </w:rPr>
              <w:t xml:space="preserve">Agentes químicos na higiene ocupacional – reconhecimento, </w:t>
            </w:r>
            <w:r w:rsidRPr="00882D7B">
              <w:rPr>
                <w:i/>
                <w:iCs/>
              </w:rPr>
              <w:br/>
            </w:r>
            <w:r w:rsidRPr="00882D7B">
              <w:rPr>
                <w:rFonts w:cs="Calibri"/>
                <w:i/>
                <w:iCs/>
              </w:rPr>
              <w:t>avaliação e controle</w:t>
            </w:r>
            <w:r w:rsidRPr="006D06B5">
              <w:rPr>
                <w:rFonts w:cs="Calibri"/>
              </w:rPr>
              <w:t>. 2ª ed. – revista e ampliada. São Paulo, SP: Editora LTR, 2011.</w:t>
            </w:r>
          </w:p>
          <w:p w:rsidRPr="006D06B5" w:rsidR="000D586F" w:rsidP="006C52D3" w:rsidRDefault="000D586F" w14:paraId="7C75A124" w14:textId="70653E3B">
            <w:pPr>
              <w:spacing w:after="0" w:line="360" w:lineRule="auto"/>
              <w:rPr>
                <w:rFonts w:cs="Calibri"/>
                <w:b/>
                <w:bCs/>
              </w:rPr>
            </w:pPr>
            <w:r w:rsidRPr="006D06B5">
              <w:rPr>
                <w:rFonts w:cs="Calibri"/>
              </w:rPr>
              <w:t xml:space="preserve">NHO 01 </w:t>
            </w:r>
            <w:r w:rsidR="008A3377">
              <w:rPr>
                <w:rFonts w:cs="Calibri"/>
              </w:rPr>
              <w:t>–</w:t>
            </w:r>
            <w:r w:rsidRPr="006D06B5">
              <w:rPr>
                <w:rFonts w:cs="Calibri"/>
              </w:rPr>
              <w:t xml:space="preserve"> Norma de higiene ocupacional: procedimento técnico : avaliação da exposição ocupacional ao ruído</w:t>
            </w:r>
            <w:r w:rsidR="008A3377">
              <w:rPr>
                <w:rFonts w:cs="Calibri"/>
              </w:rPr>
              <w:t>.</w:t>
            </w:r>
            <w:r w:rsidRPr="006D06B5">
              <w:br/>
            </w:r>
            <w:r w:rsidRPr="006D06B5">
              <w:rPr>
                <w:rFonts w:cs="Calibri"/>
              </w:rPr>
              <w:t xml:space="preserve">NHO 05 </w:t>
            </w:r>
            <w:r w:rsidR="008A3377">
              <w:rPr>
                <w:rFonts w:cs="Calibri"/>
              </w:rPr>
              <w:t>–</w:t>
            </w:r>
            <w:r w:rsidRPr="006D06B5">
              <w:rPr>
                <w:rFonts w:cs="Calibri"/>
              </w:rPr>
              <w:t xml:space="preserve"> Norma de higiene ocupacional: procedimento técnico: avaliação da exposição ocupacional aos raios-x nos serviços de radiologia</w:t>
            </w:r>
            <w:r w:rsidR="008A3377">
              <w:rPr>
                <w:rFonts w:cs="Calibri"/>
              </w:rPr>
              <w:t>.</w:t>
            </w:r>
            <w:r w:rsidRPr="006D06B5">
              <w:br/>
            </w:r>
            <w:r w:rsidRPr="006D06B5">
              <w:rPr>
                <w:rFonts w:cs="Calibri"/>
              </w:rPr>
              <w:t xml:space="preserve"> NHO 06 </w:t>
            </w:r>
            <w:r w:rsidR="008A3377">
              <w:rPr>
                <w:rFonts w:cs="Calibri"/>
              </w:rPr>
              <w:t>–</w:t>
            </w:r>
            <w:r w:rsidRPr="006D06B5">
              <w:rPr>
                <w:rFonts w:cs="Calibri"/>
              </w:rPr>
              <w:t xml:space="preserve"> Norma de higiene ocupacional: procedimento técnico: avaliação da exposição ocupacional ao calor</w:t>
            </w:r>
            <w:r w:rsidR="008A3377">
              <w:rPr>
                <w:rFonts w:cs="Calibri"/>
              </w:rPr>
              <w:t>.</w:t>
            </w:r>
            <w:r w:rsidRPr="006D06B5">
              <w:br/>
            </w:r>
            <w:r w:rsidRPr="006D06B5">
              <w:rPr>
                <w:rFonts w:cs="Calibri"/>
              </w:rPr>
              <w:t xml:space="preserve"> NHO 10 </w:t>
            </w:r>
            <w:r w:rsidR="008A3377">
              <w:rPr>
                <w:rFonts w:cs="Calibri"/>
              </w:rPr>
              <w:t>–</w:t>
            </w:r>
            <w:r w:rsidRPr="006D06B5">
              <w:rPr>
                <w:rFonts w:cs="Calibri"/>
              </w:rPr>
              <w:t xml:space="preserve"> Norma de higiene ocupacional: procedimento técnico: avaliação da exposição ocupacional a vibração de mãos e braços</w:t>
            </w:r>
            <w:r w:rsidR="008A3377">
              <w:rPr>
                <w:rFonts w:cs="Calibri"/>
              </w:rPr>
              <w:t>.</w:t>
            </w:r>
            <w:r w:rsidRPr="006D06B5">
              <w:br/>
            </w:r>
            <w:r w:rsidRPr="006D06B5">
              <w:rPr>
                <w:rFonts w:cs="Calibri"/>
              </w:rPr>
              <w:t xml:space="preserve"> NHO 11 </w:t>
            </w:r>
            <w:r w:rsidR="008A3377">
              <w:rPr>
                <w:rFonts w:cs="Calibri"/>
              </w:rPr>
              <w:t>–</w:t>
            </w:r>
            <w:r w:rsidRPr="006D06B5">
              <w:rPr>
                <w:rFonts w:cs="Calibri"/>
              </w:rPr>
              <w:t xml:space="preserve"> Norma de higiene ocupacional: procedimento técnico: avaliação dos níveis de iluminamento em ambientes internos de trabalho</w:t>
            </w:r>
            <w:r w:rsidR="008A3377">
              <w:rPr>
                <w:rFonts w:cs="Calibri"/>
              </w:rPr>
              <w:t>.</w:t>
            </w:r>
          </w:p>
          <w:p w:rsidRPr="006D06B5" w:rsidR="000D586F" w:rsidP="006C52D3" w:rsidRDefault="000D586F" w14:paraId="47B3D864" w14:textId="6E3C9F3D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</w:rPr>
              <w:t xml:space="preserve">BRASIL. Ministério do Trabalho e Emprego. Disponível em: </w:t>
            </w:r>
            <w:hyperlink w:history="1" r:id="rId25">
              <w:hyperlink w:history="1" r:id="rId26">
                <w:r w:rsidRPr="006D06B5">
                  <w:rPr>
                    <w:rFonts w:cs="Calibri"/>
                  </w:rPr>
                  <w:t>https://www.gov.br/trabalho-e-emprego/pt-br/acesso-a-informacao/participacao-social/conselhos-e-orgaos-colegiados/comissao-tripartite-partitaria-permanente/normas-regulamentadora</w:t>
                </w:r>
              </w:hyperlink>
            </w:hyperlink>
            <w:r w:rsidR="008A3377">
              <w:rPr>
                <w:rFonts w:cs="Calibri"/>
              </w:rPr>
              <w:t>.</w:t>
            </w:r>
            <w:r w:rsidRPr="006D06B5">
              <w:rPr>
                <w:rFonts w:cs="Calibri"/>
              </w:rPr>
              <w:t xml:space="preserve"> Acessado em: 15/08/2023</w:t>
            </w:r>
          </w:p>
          <w:p w:rsidRPr="0040016C" w:rsidR="000D586F" w:rsidP="006C52D3" w:rsidRDefault="000D586F" w14:paraId="13A79F9E" w14:textId="00AA8C9C">
            <w:pPr>
              <w:spacing w:after="0" w:line="360" w:lineRule="auto"/>
            </w:pPr>
            <w:r w:rsidRPr="006D06B5">
              <w:rPr>
                <w:rFonts w:cs="Calibri"/>
              </w:rPr>
              <w:t>BRASIL. Fundacentro. Disponível em:</w:t>
            </w:r>
            <w:r w:rsidRPr="006D06B5">
              <w:t xml:space="preserve"> </w:t>
            </w:r>
            <w:hyperlink w:history="1" r:id="rId27">
              <w:r w:rsidRPr="006D06B5">
                <w:t>https://www.gov.br/fundacentro/pt-br/centrais-de-conteudo/biblioteca/</w:t>
              </w:r>
              <w:hyperlink w:history="1" r:id="rId28">
                <w:r w:rsidRPr="006D06B5">
                  <w:t>nhos</w:t>
                </w:r>
              </w:hyperlink>
            </w:hyperlink>
            <w:r w:rsidR="008A3377">
              <w:t>.</w:t>
            </w:r>
            <w:r w:rsidRPr="006D06B5">
              <w:t xml:space="preserve"> Acessado em: 15/08/2023.</w:t>
            </w:r>
          </w:p>
        </w:tc>
      </w:tr>
      <w:tr w:rsidRPr="006D06B5" w:rsidR="000D586F" w:rsidTr="006D06B5" w14:paraId="0430E6E8" w14:textId="77777777">
        <w:tc>
          <w:tcPr>
            <w:tcW w:w="8953" w:type="dxa"/>
            <w:shd w:val="clear" w:color="auto" w:fill="auto"/>
          </w:tcPr>
          <w:p w:rsidRPr="006D06B5" w:rsidR="000D586F" w:rsidP="006C52D3" w:rsidRDefault="000D586F" w14:paraId="10287EEA" w14:textId="77777777">
            <w:pPr>
              <w:spacing w:after="0" w:line="360" w:lineRule="auto"/>
              <w:rPr>
                <w:b/>
                <w:bCs/>
              </w:rPr>
            </w:pPr>
            <w:r w:rsidRPr="006D06B5">
              <w:rPr>
                <w:rFonts w:cs="Arial" w:asciiTheme="minorHAnsi" w:hAnsiTheme="minorHAnsi"/>
                <w:b/>
                <w:bCs/>
              </w:rPr>
              <w:t xml:space="preserve">UC4: </w:t>
            </w:r>
            <w:r w:rsidRPr="009E6AC6">
              <w:t>Realizar avaliação e medidas de controle de riscos ergonômicos e de acidentes.</w:t>
            </w:r>
          </w:p>
          <w:p w:rsidRPr="006D06B5" w:rsidR="000D586F" w:rsidP="006C52D3" w:rsidRDefault="000D586F" w14:paraId="7C9998DE" w14:textId="77777777">
            <w:pPr>
              <w:spacing w:after="0" w:line="360" w:lineRule="auto"/>
              <w:rPr>
                <w:b/>
                <w:bCs/>
              </w:rPr>
            </w:pPr>
            <w:r w:rsidRPr="006D06B5">
              <w:rPr>
                <w:b/>
                <w:bCs/>
              </w:rPr>
              <w:t xml:space="preserve">Carga horária: </w:t>
            </w:r>
            <w:r w:rsidRPr="000D586F">
              <w:t>108 horas</w:t>
            </w:r>
          </w:p>
          <w:p w:rsidRPr="00A41E08" w:rsidR="000D586F" w:rsidP="006C52D3" w:rsidRDefault="000D586F" w14:paraId="2B8A6FE4" w14:textId="77777777">
            <w:pPr>
              <w:spacing w:after="0" w:line="360" w:lineRule="auto"/>
              <w:rPr>
                <w:u w:val="single"/>
              </w:rPr>
            </w:pPr>
            <w:r w:rsidRPr="00A41E08">
              <w:rPr>
                <w:u w:val="single"/>
              </w:rPr>
              <w:t>Referências básicas</w:t>
            </w:r>
          </w:p>
          <w:p w:rsidRPr="006D06B5" w:rsidR="000D586F" w:rsidP="006C52D3" w:rsidRDefault="000D586F" w14:paraId="3F322091" w14:textId="7149DF35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</w:rPr>
              <w:t xml:space="preserve">BELLUSCI, Silvia Meirelles. </w:t>
            </w:r>
            <w:r w:rsidRPr="00882D7B">
              <w:rPr>
                <w:rFonts w:cs="Calibri"/>
                <w:i/>
                <w:iCs/>
              </w:rPr>
              <w:t>Doenças profissionais ou do trabalho</w:t>
            </w:r>
            <w:r w:rsidRPr="006D06B5">
              <w:rPr>
                <w:rFonts w:cs="Calibri"/>
              </w:rPr>
              <w:t xml:space="preserve">. São Paulo, SP: Editora Senac, </w:t>
            </w:r>
            <w:r w:rsidRPr="006D06B5">
              <w:br/>
            </w:r>
            <w:r w:rsidRPr="006D06B5">
              <w:rPr>
                <w:rFonts w:cs="Calibri"/>
              </w:rPr>
              <w:t xml:space="preserve">2013. </w:t>
            </w:r>
            <w:r w:rsidRPr="006D06B5">
              <w:br/>
            </w:r>
            <w:r w:rsidRPr="006D06B5">
              <w:rPr>
                <w:rFonts w:cs="Calibri"/>
              </w:rPr>
              <w:t xml:space="preserve">DUL, Jan; WEERDMEESTER, Bernard. Ergonomia prática. São Paulo, SP: Editora Edgar </w:t>
            </w:r>
            <w:proofErr w:type="spellStart"/>
            <w:r w:rsidRPr="006D06B5">
              <w:rPr>
                <w:rFonts w:cs="Calibri"/>
              </w:rPr>
              <w:t>Blucher</w:t>
            </w:r>
            <w:proofErr w:type="spellEnd"/>
            <w:r w:rsidRPr="006D06B5">
              <w:rPr>
                <w:rFonts w:cs="Calibri"/>
              </w:rPr>
              <w:t xml:space="preserve">, </w:t>
            </w:r>
            <w:r w:rsidRPr="006D06B5">
              <w:br/>
            </w:r>
            <w:r w:rsidRPr="006D06B5">
              <w:rPr>
                <w:rFonts w:cs="Calibri"/>
              </w:rPr>
              <w:t xml:space="preserve">2012. </w:t>
            </w:r>
            <w:r w:rsidRPr="006D06B5">
              <w:br/>
            </w:r>
            <w:r w:rsidRPr="006D06B5">
              <w:rPr>
                <w:rFonts w:cs="Calibri"/>
              </w:rPr>
              <w:t xml:space="preserve">SILVA, A. P. </w:t>
            </w:r>
            <w:r w:rsidRPr="00882D7B">
              <w:rPr>
                <w:rFonts w:cs="Calibri"/>
                <w:i/>
                <w:iCs/>
              </w:rPr>
              <w:t xml:space="preserve">Ergonomia </w:t>
            </w:r>
            <w:r w:rsidR="006B3FBA">
              <w:rPr>
                <w:rFonts w:cs="Calibri"/>
                <w:i/>
                <w:iCs/>
              </w:rPr>
              <w:t>–</w:t>
            </w:r>
            <w:r w:rsidRPr="00882D7B">
              <w:rPr>
                <w:rFonts w:cs="Calibri"/>
                <w:i/>
                <w:iCs/>
              </w:rPr>
              <w:t xml:space="preserve"> </w:t>
            </w:r>
            <w:r w:rsidR="006B3FBA">
              <w:rPr>
                <w:rFonts w:cs="Calibri"/>
                <w:i/>
                <w:iCs/>
              </w:rPr>
              <w:t>i</w:t>
            </w:r>
            <w:r w:rsidRPr="00882D7B">
              <w:rPr>
                <w:rFonts w:cs="Calibri"/>
                <w:i/>
                <w:iCs/>
              </w:rPr>
              <w:t>nterpretando a NR17</w:t>
            </w:r>
            <w:r w:rsidRPr="006D06B5">
              <w:rPr>
                <w:rFonts w:cs="Calibri"/>
              </w:rPr>
              <w:t xml:space="preserve">: </w:t>
            </w:r>
            <w:r w:rsidRPr="006D06B5" w:rsidR="006B3FBA">
              <w:rPr>
                <w:rFonts w:cs="Calibri"/>
              </w:rPr>
              <w:t xml:space="preserve">manual técnico e prático para a interpretação da </w:t>
            </w:r>
            <w:r w:rsidRPr="006D06B5">
              <w:br/>
            </w:r>
            <w:r w:rsidRPr="006D06B5">
              <w:rPr>
                <w:rFonts w:cs="Calibri"/>
              </w:rPr>
              <w:t xml:space="preserve">Norma Regulamentadora 17. São Paulo, SP: Editora LTR. 2016. </w:t>
            </w:r>
            <w:r w:rsidRPr="006D06B5">
              <w:br/>
            </w:r>
          </w:p>
          <w:p w:rsidRPr="00A41E08" w:rsidR="000D586F" w:rsidP="006C52D3" w:rsidRDefault="000D586F" w14:paraId="01182C94" w14:textId="77777777">
            <w:pPr>
              <w:spacing w:after="0" w:line="360" w:lineRule="auto"/>
              <w:rPr>
                <w:rFonts w:cs="Calibri"/>
                <w:u w:val="single"/>
              </w:rPr>
            </w:pPr>
            <w:r w:rsidRPr="00A41E08">
              <w:rPr>
                <w:rFonts w:cs="Calibri"/>
                <w:u w:val="single"/>
              </w:rPr>
              <w:t>Referências complementares</w:t>
            </w:r>
          </w:p>
          <w:p w:rsidRPr="006D06B5" w:rsidR="000D586F" w:rsidP="006C52D3" w:rsidRDefault="000D586F" w14:paraId="5FFCE6D8" w14:textId="651E3B4E">
            <w:pPr>
              <w:spacing w:after="0" w:line="360" w:lineRule="auto"/>
              <w:rPr>
                <w:rFonts w:cs="Arial" w:asciiTheme="minorHAnsi" w:hAnsiTheme="minorHAnsi"/>
                <w:b/>
                <w:bCs/>
              </w:rPr>
            </w:pPr>
            <w:r w:rsidRPr="006D06B5">
              <w:rPr>
                <w:rFonts w:cs="Calibri"/>
              </w:rPr>
              <w:t xml:space="preserve">ARAÚJO, Hudson. </w:t>
            </w:r>
            <w:r w:rsidRPr="00882D7B">
              <w:rPr>
                <w:rFonts w:cs="Calibri"/>
                <w:i/>
                <w:iCs/>
              </w:rPr>
              <w:t>Ergonomia do corpo e do cérebro no trabalho</w:t>
            </w:r>
            <w:r w:rsidRPr="006D06B5">
              <w:rPr>
                <w:rFonts w:cs="Calibri"/>
              </w:rPr>
              <w:t xml:space="preserve">. Belo Horizonte, MG: Editora </w:t>
            </w:r>
            <w:r w:rsidRPr="006D06B5">
              <w:br/>
            </w:r>
            <w:r w:rsidRPr="006D06B5">
              <w:rPr>
                <w:rFonts w:cs="Calibri"/>
              </w:rPr>
              <w:t xml:space="preserve">Ergo, 2014. </w:t>
            </w:r>
            <w:r w:rsidRPr="006D06B5">
              <w:br/>
            </w:r>
            <w:r w:rsidRPr="006D06B5">
              <w:rPr>
                <w:rFonts w:cs="Calibri"/>
              </w:rPr>
              <w:t xml:space="preserve">CAMPOS, Armando. VALTER, Lima. TAVARES, José da Cunha. </w:t>
            </w:r>
            <w:r w:rsidRPr="00882D7B">
              <w:rPr>
                <w:rFonts w:cs="Calibri"/>
                <w:i/>
                <w:iCs/>
              </w:rPr>
              <w:t xml:space="preserve">Prevenção e controle de risco em </w:t>
            </w:r>
            <w:r w:rsidRPr="00882D7B">
              <w:rPr>
                <w:i/>
                <w:iCs/>
              </w:rPr>
              <w:br/>
            </w:r>
            <w:r w:rsidRPr="00882D7B">
              <w:rPr>
                <w:rFonts w:cs="Calibri"/>
                <w:i/>
                <w:iCs/>
              </w:rPr>
              <w:t>máquinas equipamentos e instalações</w:t>
            </w:r>
            <w:r w:rsidRPr="006D06B5">
              <w:rPr>
                <w:rFonts w:cs="Calibri"/>
              </w:rPr>
              <w:t xml:space="preserve">. São Paulo, SP: Editora Senac, 2015. </w:t>
            </w:r>
            <w:r w:rsidRPr="006D06B5">
              <w:br/>
            </w:r>
            <w:r w:rsidRPr="006D06B5">
              <w:rPr>
                <w:rFonts w:cs="Calibri"/>
              </w:rPr>
              <w:t xml:space="preserve">CHIRMICI, Anderson; OLIVEIRA, Eduardo Augusto Rocha de. </w:t>
            </w:r>
            <w:r w:rsidRPr="00882D7B">
              <w:rPr>
                <w:rFonts w:cs="Calibri"/>
                <w:i/>
                <w:iCs/>
              </w:rPr>
              <w:t>Saúde e segurança no trabalho</w:t>
            </w:r>
            <w:r w:rsidRPr="006D06B5">
              <w:rPr>
                <w:rFonts w:cs="Calibri"/>
              </w:rPr>
              <w:t xml:space="preserve">: </w:t>
            </w:r>
            <w:r w:rsidRPr="006D06B5">
              <w:br/>
            </w:r>
            <w:r w:rsidRPr="006D06B5">
              <w:rPr>
                <w:rFonts w:cs="Calibri"/>
              </w:rPr>
              <w:t xml:space="preserve">dispositivos selecionados para consulta. São Paulo, SP: Editora Senac São Paulo, 2018. </w:t>
            </w:r>
            <w:r w:rsidRPr="006D06B5">
              <w:br/>
            </w:r>
            <w:r w:rsidRPr="006D06B5">
              <w:rPr>
                <w:rFonts w:cs="Calibri"/>
              </w:rPr>
              <w:t xml:space="preserve">COUTO, H. A. </w:t>
            </w:r>
            <w:r w:rsidRPr="00882D7B">
              <w:rPr>
                <w:rFonts w:cs="Calibri"/>
                <w:i/>
                <w:iCs/>
              </w:rPr>
              <w:t xml:space="preserve">Ergonomia </w:t>
            </w:r>
            <w:r w:rsidRPr="00882D7B" w:rsidR="001D6BAA">
              <w:rPr>
                <w:rFonts w:cs="Calibri"/>
                <w:i/>
                <w:iCs/>
              </w:rPr>
              <w:t>aplicada ao trabalho</w:t>
            </w:r>
            <w:r w:rsidRPr="006D06B5" w:rsidR="001D6BAA">
              <w:rPr>
                <w:rFonts w:cs="Calibri"/>
              </w:rPr>
              <w:t xml:space="preserve">: conteúdo básico </w:t>
            </w:r>
            <w:r w:rsidRPr="006D06B5">
              <w:rPr>
                <w:rFonts w:cs="Calibri"/>
              </w:rPr>
              <w:t xml:space="preserve">e guia prático. São Paulo, SP: </w:t>
            </w:r>
            <w:r w:rsidRPr="006D06B5">
              <w:br/>
            </w:r>
            <w:r w:rsidRPr="006D06B5">
              <w:rPr>
                <w:rFonts w:cs="Calibri"/>
              </w:rPr>
              <w:t xml:space="preserve">Ergo editora. 2014. </w:t>
            </w:r>
            <w:r w:rsidRPr="006D06B5">
              <w:br/>
            </w:r>
            <w:r w:rsidRPr="006D06B5">
              <w:rPr>
                <w:rFonts w:cs="Calibri"/>
              </w:rPr>
              <w:t xml:space="preserve">MÁSCULO, Francisco Soares; VIDAL, Mário Cesar. </w:t>
            </w:r>
            <w:r w:rsidRPr="00882D7B">
              <w:rPr>
                <w:rFonts w:cs="Calibri"/>
                <w:i/>
                <w:iCs/>
              </w:rPr>
              <w:t>Ergonomia – trabalho adequado e eficiente</w:t>
            </w:r>
            <w:r w:rsidRPr="006D06B5">
              <w:rPr>
                <w:rFonts w:cs="Calibri"/>
              </w:rPr>
              <w:t>. Rio de Janeiro, RJ: Editora Campus, 2011</w:t>
            </w:r>
          </w:p>
        </w:tc>
      </w:tr>
      <w:tr w:rsidRPr="006D06B5" w:rsidR="000D586F" w:rsidTr="006D06B5" w14:paraId="47D81B59" w14:textId="77777777">
        <w:tc>
          <w:tcPr>
            <w:tcW w:w="8953" w:type="dxa"/>
            <w:shd w:val="clear" w:color="auto" w:fill="auto"/>
          </w:tcPr>
          <w:p w:rsidRPr="006C52D3" w:rsidR="000D586F" w:rsidP="006C52D3" w:rsidRDefault="000D586F" w14:paraId="159CA070" w14:textId="7361E502">
            <w:p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6C52D3">
              <w:rPr>
                <w:rFonts w:asciiTheme="minorHAnsi" w:hAnsiTheme="minorHAnsi" w:cstheme="minorHAnsi"/>
                <w:b/>
                <w:bCs/>
                <w:highlight w:val="yellow"/>
              </w:rPr>
              <w:t xml:space="preserve">UC5: </w:t>
            </w:r>
            <w:r w:rsidRPr="006C52D3" w:rsidR="00A12099">
              <w:rPr>
                <w:rFonts w:asciiTheme="minorHAnsi" w:hAnsiTheme="minorHAnsi" w:cstheme="minorHAnsi"/>
                <w:color w:val="242424"/>
                <w:highlight w:val="yellow"/>
                <w:shd w:val="clear" w:color="auto" w:fill="FFFFFF"/>
              </w:rPr>
              <w:t>Executar ações de investigação, registro e controle de incidentes, acidentes de trabalho e doenças ocupacionais</w:t>
            </w:r>
          </w:p>
          <w:p w:rsidRPr="006C52D3" w:rsidR="000D586F" w:rsidP="006C52D3" w:rsidRDefault="000D586F" w14:paraId="34C3B08B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6C52D3">
              <w:rPr>
                <w:rFonts w:asciiTheme="minorHAnsi" w:hAnsiTheme="minorHAnsi" w:cstheme="minorHAnsi"/>
                <w:b/>
                <w:bCs/>
              </w:rPr>
              <w:t xml:space="preserve">Carga horária: </w:t>
            </w:r>
            <w:r w:rsidRPr="006C52D3">
              <w:rPr>
                <w:rFonts w:asciiTheme="minorHAnsi" w:hAnsiTheme="minorHAnsi" w:cstheme="minorHAnsi"/>
              </w:rPr>
              <w:t>96 horas</w:t>
            </w:r>
          </w:p>
          <w:p w:rsidRPr="006C52D3" w:rsidR="000D586F" w:rsidP="006C52D3" w:rsidRDefault="000D586F" w14:paraId="5258A5C1" w14:textId="77777777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 w:rsidRPr="006C52D3">
              <w:rPr>
                <w:rFonts w:asciiTheme="minorHAnsi" w:hAnsiTheme="minorHAnsi" w:cstheme="minorHAnsi"/>
                <w:u w:val="single"/>
              </w:rPr>
              <w:t>Referências básicas</w:t>
            </w:r>
          </w:p>
          <w:p w:rsidRPr="006C52D3" w:rsidR="000D586F" w:rsidP="006C52D3" w:rsidRDefault="000D586F" w14:paraId="2DDBAE1D" w14:textId="77777777">
            <w:pPr>
              <w:spacing w:after="0" w:line="360" w:lineRule="auto"/>
              <w:rPr>
                <w:rFonts w:asciiTheme="minorHAnsi" w:hAnsiTheme="minorHAnsi" w:cstheme="minorHAnsi"/>
              </w:rPr>
            </w:pPr>
            <w:r w:rsidRPr="006C52D3">
              <w:rPr>
                <w:rFonts w:asciiTheme="minorHAnsi" w:hAnsiTheme="minorHAnsi" w:cstheme="minorHAnsi"/>
              </w:rPr>
              <w:t xml:space="preserve">ASSOCIAÇÃO BRASILEIRA DE NORMAS TÉCNICAS. NBR 14280: Cadastro de acidente do trabalho -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Procedimento e classificação. São Paulo, SP. 2001.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SOBRINHO, </w:t>
            </w:r>
            <w:proofErr w:type="spellStart"/>
            <w:r w:rsidRPr="006C52D3">
              <w:rPr>
                <w:rFonts w:asciiTheme="minorHAnsi" w:hAnsiTheme="minorHAnsi" w:cstheme="minorHAnsi"/>
              </w:rPr>
              <w:t>Zéu</w:t>
            </w:r>
            <w:proofErr w:type="spellEnd"/>
            <w:r w:rsidRPr="006C52D3">
              <w:rPr>
                <w:rFonts w:asciiTheme="minorHAnsi" w:hAnsiTheme="minorHAnsi" w:cstheme="minorHAnsi"/>
              </w:rPr>
              <w:t xml:space="preserve"> Palmeira.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Acidente de trabalho – crítica e tendências</w:t>
            </w:r>
            <w:r w:rsidRPr="006C52D3">
              <w:rPr>
                <w:rFonts w:asciiTheme="minorHAnsi" w:hAnsiTheme="minorHAnsi" w:cstheme="minorHAnsi"/>
              </w:rPr>
              <w:t xml:space="preserve">. São Paulo, SP: Editora LTR,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2012.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TAVARES, José da Cunha.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Noções de prevenção e controle de perdas em segurança do trabalho</w:t>
            </w:r>
            <w:r w:rsidRPr="006C52D3">
              <w:rPr>
                <w:rFonts w:asciiTheme="minorHAnsi" w:hAnsiTheme="minorHAnsi" w:cstheme="minorHAnsi"/>
              </w:rPr>
              <w:t xml:space="preserve">.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>São Paulo, SP: Editora Senac, 2017.</w:t>
            </w:r>
          </w:p>
          <w:p w:rsidRPr="006C52D3" w:rsidR="000D586F" w:rsidP="006C52D3" w:rsidRDefault="000D586F" w14:paraId="5FB34F92" w14:textId="77777777">
            <w:pPr>
              <w:spacing w:after="0" w:line="360" w:lineRule="auto"/>
              <w:rPr>
                <w:rFonts w:asciiTheme="minorHAnsi" w:hAnsiTheme="minorHAnsi" w:cstheme="minorHAnsi"/>
              </w:rPr>
            </w:pPr>
          </w:p>
          <w:p w:rsidRPr="006C52D3" w:rsidR="000D586F" w:rsidP="006C52D3" w:rsidRDefault="000D586F" w14:paraId="7D00875A" w14:textId="77777777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 w:rsidRPr="006C52D3">
              <w:rPr>
                <w:rFonts w:asciiTheme="minorHAnsi" w:hAnsiTheme="minorHAnsi" w:cstheme="minorHAnsi"/>
                <w:u w:val="single"/>
              </w:rPr>
              <w:t>Referências complementares</w:t>
            </w:r>
          </w:p>
          <w:p w:rsidRPr="006D06B5" w:rsidR="000D586F" w:rsidP="006C52D3" w:rsidRDefault="000D586F" w14:paraId="041F8258" w14:textId="21F4E67F">
            <w:pPr>
              <w:spacing w:after="0" w:line="360" w:lineRule="auto"/>
              <w:rPr>
                <w:rFonts w:cs="Arial" w:asciiTheme="minorHAnsi" w:hAnsiTheme="minorHAnsi"/>
                <w:b/>
                <w:bCs/>
              </w:rPr>
            </w:pPr>
            <w:r w:rsidRPr="006C52D3">
              <w:rPr>
                <w:rFonts w:asciiTheme="minorHAnsi" w:hAnsiTheme="minorHAnsi" w:cstheme="minorHAnsi"/>
              </w:rPr>
              <w:t xml:space="preserve">BELLUSCI, Silvia Meirelles.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Doenças profissionais ou do trabalho</w:t>
            </w:r>
            <w:r w:rsidRPr="006C52D3">
              <w:rPr>
                <w:rFonts w:asciiTheme="minorHAnsi" w:hAnsiTheme="minorHAnsi" w:cstheme="minorHAnsi"/>
              </w:rPr>
              <w:t xml:space="preserve">. 12. ed., rev. e atual. São Paulo, SP: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Ed. Senac Nacional, 2017.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BRASIL, Guia de Análise Acidentes de Trabalho. Disponível em: </w:t>
            </w:r>
            <w:hyperlink w:history="1" r:id="rId29">
              <w:r w:rsidRPr="006C52D3">
                <w:rPr>
                  <w:rStyle w:val="Hyperlink"/>
                  <w:rFonts w:asciiTheme="minorHAnsi" w:hAnsiTheme="minorHAnsi" w:cstheme="minorHAnsi"/>
                  <w:color w:val="auto"/>
                  <w:u w:val="none"/>
                </w:rPr>
                <w:t>http://www.sinaees</w:t>
              </w:r>
            </w:hyperlink>
            <w:hyperlink w:history="1" r:id="rId30">
              <w:r w:rsidRPr="006C52D3">
                <w:rPr>
                  <w:rStyle w:val="Hyperlink"/>
                  <w:rFonts w:asciiTheme="minorHAnsi" w:hAnsiTheme="minorHAnsi" w:cstheme="minorHAnsi"/>
                  <w:color w:val="auto"/>
                  <w:u w:val="none"/>
                </w:rPr>
                <w:t>sp.org.br/</w:t>
              </w:r>
              <w:proofErr w:type="spellStart"/>
              <w:r w:rsidRPr="006C52D3">
                <w:rPr>
                  <w:rStyle w:val="Hyperlink"/>
                  <w:rFonts w:asciiTheme="minorHAnsi" w:hAnsiTheme="minorHAnsi" w:cstheme="minorHAnsi"/>
                  <w:color w:val="auto"/>
                  <w:u w:val="none"/>
                </w:rPr>
                <w:t>arq</w:t>
              </w:r>
              <w:proofErr w:type="spellEnd"/>
              <w:r w:rsidRPr="006C52D3">
                <w:rPr>
                  <w:rStyle w:val="Hyperlink"/>
                  <w:rFonts w:asciiTheme="minorHAnsi" w:hAnsiTheme="minorHAnsi" w:cstheme="minorHAnsi"/>
                  <w:color w:val="auto"/>
                  <w:u w:val="none"/>
                </w:rPr>
                <w:t>/mtegat.pdf</w:t>
              </w:r>
            </w:hyperlink>
            <w:r w:rsidRPr="006C52D3">
              <w:rPr>
                <w:rFonts w:asciiTheme="minorHAnsi" w:hAnsiTheme="minorHAnsi" w:cstheme="minorHAnsi"/>
              </w:rPr>
              <w:t>. Acessado em</w:t>
            </w:r>
            <w:r w:rsidRPr="006C52D3" w:rsidR="005E6CA2">
              <w:rPr>
                <w:rFonts w:asciiTheme="minorHAnsi" w:hAnsiTheme="minorHAnsi" w:cstheme="minorHAnsi"/>
              </w:rPr>
              <w:t>:</w:t>
            </w:r>
            <w:r w:rsidRPr="006C52D3">
              <w:rPr>
                <w:rFonts w:asciiTheme="minorHAnsi" w:hAnsiTheme="minorHAnsi" w:cstheme="minorHAnsi"/>
              </w:rPr>
              <w:t xml:space="preserve"> 27 de outubro de 2018.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CAMPOS, Armando; TAVARES, José da Cunha; LIMA, Valter.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 xml:space="preserve">Prevenção e controle de risco em </w:t>
            </w:r>
            <w:r w:rsidRPr="006C52D3">
              <w:rPr>
                <w:rFonts w:asciiTheme="minorHAnsi" w:hAnsiTheme="minorHAnsi" w:cstheme="minorHAnsi"/>
                <w:i/>
                <w:iCs/>
              </w:rPr>
              <w:br/>
            </w:r>
            <w:r w:rsidRPr="006C52D3">
              <w:rPr>
                <w:rFonts w:asciiTheme="minorHAnsi" w:hAnsiTheme="minorHAnsi" w:cstheme="minorHAnsi"/>
                <w:i/>
                <w:iCs/>
              </w:rPr>
              <w:t>máquinas, equipamentos e instalações</w:t>
            </w:r>
            <w:r w:rsidRPr="006C52D3">
              <w:rPr>
                <w:rFonts w:asciiTheme="minorHAnsi" w:hAnsiTheme="minorHAnsi" w:cstheme="minorHAnsi"/>
              </w:rPr>
              <w:t xml:space="preserve">. 7. ed. São Paulo, SP: Ed. Senac São Paulo, 2015.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CARDELLA, Benedito.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Segurança no trabalho e prevenção de acidentes</w:t>
            </w:r>
            <w:r w:rsidRPr="006C52D3">
              <w:rPr>
                <w:rFonts w:asciiTheme="minorHAnsi" w:hAnsiTheme="minorHAnsi" w:cstheme="minorHAnsi"/>
              </w:rPr>
              <w:t xml:space="preserve">. 2. ed. Rio de Janeiro, RJ: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Editora Atlas, 2016.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ZOCCHIO, Álvaro.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Prática da prevenção de acidentes – ABC da segurança do trabalho</w:t>
            </w:r>
            <w:r w:rsidRPr="006C52D3">
              <w:rPr>
                <w:rFonts w:asciiTheme="minorHAnsi" w:hAnsiTheme="minorHAnsi" w:cstheme="minorHAnsi"/>
              </w:rPr>
              <w:t xml:space="preserve">. 7ª ed. São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>Paulo: Atlas, 2012. 220</w:t>
            </w:r>
          </w:p>
        </w:tc>
      </w:tr>
      <w:tr w:rsidRPr="006D06B5" w:rsidR="000D586F" w:rsidTr="006D06B5" w14:paraId="55041926" w14:textId="77777777">
        <w:tc>
          <w:tcPr>
            <w:tcW w:w="8953" w:type="dxa"/>
            <w:shd w:val="clear" w:color="auto" w:fill="auto"/>
          </w:tcPr>
          <w:p w:rsidRPr="006C52D3" w:rsidR="000D586F" w:rsidP="006C52D3" w:rsidRDefault="000D586F" w14:paraId="42017B73" w14:textId="0D9B64AE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6C52D3">
              <w:rPr>
                <w:rFonts w:asciiTheme="minorHAnsi" w:hAnsiTheme="minorHAnsi" w:cstheme="minorHAnsi"/>
                <w:b/>
                <w:bCs/>
              </w:rPr>
              <w:t xml:space="preserve">UC6: </w:t>
            </w:r>
            <w:r w:rsidRPr="006C52D3" w:rsidR="00A12099">
              <w:rPr>
                <w:rFonts w:asciiTheme="minorHAnsi" w:hAnsiTheme="minorHAnsi" w:cstheme="minorHAnsi"/>
                <w:color w:val="242424"/>
                <w:shd w:val="clear" w:color="auto" w:fill="FFFFFF"/>
              </w:rPr>
              <w:t>Auxiliar e executar ações de elaboração dos programas de saúde e segurança do trabalho</w:t>
            </w:r>
          </w:p>
          <w:p w:rsidRPr="006C52D3" w:rsidR="000D586F" w:rsidP="006C52D3" w:rsidRDefault="000D586F" w14:paraId="4DE9B388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6C52D3">
              <w:rPr>
                <w:rFonts w:asciiTheme="minorHAnsi" w:hAnsiTheme="minorHAnsi" w:cstheme="minorHAnsi"/>
                <w:b/>
                <w:bCs/>
              </w:rPr>
              <w:t xml:space="preserve">Carga horária: </w:t>
            </w:r>
            <w:r w:rsidRPr="006C52D3">
              <w:rPr>
                <w:rFonts w:asciiTheme="minorHAnsi" w:hAnsiTheme="minorHAnsi" w:cstheme="minorHAnsi"/>
              </w:rPr>
              <w:t>96 horas</w:t>
            </w:r>
          </w:p>
          <w:p w:rsidRPr="006C52D3" w:rsidR="000D586F" w:rsidP="006C52D3" w:rsidRDefault="000D586F" w14:paraId="1999508F" w14:textId="77777777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 w:rsidRPr="006C52D3">
              <w:rPr>
                <w:rFonts w:asciiTheme="minorHAnsi" w:hAnsiTheme="minorHAnsi" w:cstheme="minorHAnsi"/>
                <w:u w:val="single"/>
              </w:rPr>
              <w:t>Referências básicas</w:t>
            </w:r>
          </w:p>
          <w:p w:rsidRPr="006C52D3" w:rsidR="000D586F" w:rsidP="006C52D3" w:rsidRDefault="000D586F" w14:paraId="7C45306B" w14:textId="439A35C8">
            <w:pPr>
              <w:spacing w:after="0" w:line="360" w:lineRule="auto"/>
              <w:rPr>
                <w:rFonts w:asciiTheme="minorHAnsi" w:hAnsiTheme="minorHAnsi" w:cstheme="minorHAnsi"/>
              </w:rPr>
            </w:pPr>
            <w:r w:rsidRPr="006C52D3">
              <w:rPr>
                <w:rFonts w:asciiTheme="minorHAnsi" w:hAnsiTheme="minorHAnsi" w:cstheme="minorHAnsi"/>
              </w:rPr>
              <w:t xml:space="preserve">CAMPOS, A.; LIMA, G.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A gestão do PPRA para e</w:t>
            </w:r>
            <w:r w:rsidRPr="006C52D3" w:rsidR="005E6CA2">
              <w:rPr>
                <w:rFonts w:asciiTheme="minorHAnsi" w:hAnsiTheme="minorHAnsi" w:cstheme="minorHAnsi"/>
                <w:i/>
                <w:iCs/>
              </w:rPr>
              <w:t>-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Social</w:t>
            </w:r>
            <w:r w:rsidRPr="006C52D3">
              <w:rPr>
                <w:rFonts w:asciiTheme="minorHAnsi" w:hAnsiTheme="minorHAnsi" w:cstheme="minorHAnsi"/>
              </w:rPr>
              <w:t>. São Paulo: Senac São Paulo, 2015.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CHIRMICI, A.; OLIVEIRA, E. A. R. de.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Saúde e segurança no trabalho</w:t>
            </w:r>
            <w:r w:rsidRPr="006C52D3">
              <w:rPr>
                <w:rFonts w:asciiTheme="minorHAnsi" w:hAnsiTheme="minorHAnsi" w:cstheme="minorHAnsi"/>
              </w:rPr>
              <w:t xml:space="preserve">: dispositivos selecionados para consulta. São Paulo, SP: Editora Senac São Paulo, 2018.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POSSIBOM, Walter L. Pacheco. </w:t>
            </w:r>
            <w:proofErr w:type="spellStart"/>
            <w:r w:rsidRPr="006C52D3">
              <w:rPr>
                <w:rFonts w:asciiTheme="minorHAnsi" w:hAnsiTheme="minorHAnsi" w:cstheme="minorHAnsi"/>
              </w:rPr>
              <w:t>NR`s</w:t>
            </w:r>
            <w:proofErr w:type="spellEnd"/>
            <w:r w:rsidRPr="006C52D3">
              <w:rPr>
                <w:rFonts w:asciiTheme="minorHAnsi" w:hAnsiTheme="minorHAnsi" w:cstheme="minorHAnsi"/>
              </w:rPr>
              <w:t xml:space="preserve"> 7 e 9: PCMSO – PPRA - PCA – PPR - PGRSS. São Paulo, SP: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>Editora LTR, 2008.</w:t>
            </w:r>
          </w:p>
          <w:p w:rsidRPr="006C52D3" w:rsidR="000D586F" w:rsidP="006C52D3" w:rsidRDefault="000D586F" w14:paraId="055F8105" w14:textId="77777777">
            <w:pPr>
              <w:spacing w:after="0" w:line="360" w:lineRule="auto"/>
              <w:rPr>
                <w:rFonts w:asciiTheme="minorHAnsi" w:hAnsiTheme="minorHAnsi" w:cstheme="minorHAnsi"/>
              </w:rPr>
            </w:pPr>
          </w:p>
          <w:p w:rsidRPr="006C52D3" w:rsidR="000D586F" w:rsidP="006C52D3" w:rsidRDefault="000D586F" w14:paraId="3BE551F1" w14:textId="77777777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 w:rsidRPr="006C52D3">
              <w:rPr>
                <w:rFonts w:asciiTheme="minorHAnsi" w:hAnsiTheme="minorHAnsi" w:cstheme="minorHAnsi"/>
                <w:u w:val="single"/>
              </w:rPr>
              <w:t>Referências complementares</w:t>
            </w:r>
          </w:p>
          <w:p w:rsidRPr="006C52D3" w:rsidR="000D586F" w:rsidP="006C52D3" w:rsidRDefault="000D586F" w14:paraId="67855C12" w14:textId="633DA7D8">
            <w:pPr>
              <w:spacing w:after="0" w:line="360" w:lineRule="auto"/>
              <w:rPr>
                <w:rFonts w:asciiTheme="minorHAnsi" w:hAnsiTheme="minorHAnsi" w:cstheme="minorHAnsi"/>
              </w:rPr>
            </w:pPr>
            <w:r w:rsidRPr="006C52D3">
              <w:rPr>
                <w:rFonts w:asciiTheme="minorHAnsi" w:hAnsiTheme="minorHAnsi" w:cstheme="minorHAnsi"/>
              </w:rPr>
              <w:t xml:space="preserve">PAIVA, Marcos G.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 xml:space="preserve">PPRA e PCMSO em </w:t>
            </w:r>
            <w:r w:rsidRPr="006C52D3" w:rsidR="005E6CA2">
              <w:rPr>
                <w:rFonts w:asciiTheme="minorHAnsi" w:hAnsiTheme="minorHAnsi" w:cstheme="minorHAnsi"/>
                <w:i/>
                <w:iCs/>
              </w:rPr>
              <w:t>serviços de saúde</w:t>
            </w:r>
            <w:r w:rsidRPr="006C52D3">
              <w:rPr>
                <w:rFonts w:asciiTheme="minorHAnsi" w:hAnsiTheme="minorHAnsi" w:cstheme="minorHAnsi"/>
              </w:rPr>
              <w:t>. Rio de Janeiro, RJ: Editora L</w:t>
            </w:r>
            <w:r w:rsidRPr="006C52D3" w:rsidR="005E6CA2">
              <w:rPr>
                <w:rFonts w:asciiTheme="minorHAnsi" w:hAnsiTheme="minorHAnsi" w:cstheme="minorHAnsi"/>
              </w:rPr>
              <w:t>TR</w:t>
            </w:r>
            <w:r w:rsidRPr="006C52D3">
              <w:rPr>
                <w:rFonts w:asciiTheme="minorHAnsi" w:hAnsiTheme="minorHAnsi" w:cstheme="minorHAnsi"/>
              </w:rPr>
              <w:t xml:space="preserve"> 2012.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SALIBA, Tuffi Messias.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Manual prático de higiene ocupacional e PPRA</w:t>
            </w:r>
            <w:r w:rsidRPr="006C52D3">
              <w:rPr>
                <w:rFonts w:asciiTheme="minorHAnsi" w:hAnsiTheme="minorHAnsi" w:cstheme="minorHAnsi"/>
              </w:rPr>
              <w:t xml:space="preserve">. 6ª ed. São Paulo, SP: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Editora LTR, 2018.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SHERIQUE, Jaques.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Aprenda como fazer</w:t>
            </w:r>
            <w:r w:rsidRPr="006C52D3">
              <w:rPr>
                <w:rFonts w:asciiTheme="minorHAnsi" w:hAnsiTheme="minorHAnsi" w:cstheme="minorHAnsi"/>
              </w:rPr>
              <w:t xml:space="preserve">. 7ª ed. São Paulo: LTR, 2015.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TEIXEIRA, R.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 xml:space="preserve">PCMSO </w:t>
            </w:r>
            <w:r w:rsidRPr="006C52D3" w:rsidR="002B58D2">
              <w:rPr>
                <w:rFonts w:asciiTheme="minorHAnsi" w:hAnsiTheme="minorHAnsi" w:cstheme="minorHAnsi"/>
                <w:i/>
                <w:iCs/>
              </w:rPr>
              <w:t>–</w:t>
            </w:r>
            <w:r w:rsidRPr="006C52D3">
              <w:rPr>
                <w:rFonts w:asciiTheme="minorHAnsi" w:hAnsiTheme="minorHAnsi" w:cstheme="minorHAnsi"/>
                <w:i/>
                <w:iCs/>
              </w:rPr>
              <w:t xml:space="preserve"> Planejamento e Gestão do Programa de Controle Médico de Saúde </w:t>
            </w:r>
            <w:r w:rsidRPr="006C52D3">
              <w:rPr>
                <w:rFonts w:asciiTheme="minorHAnsi" w:hAnsiTheme="minorHAnsi" w:cstheme="minorHAnsi"/>
                <w:i/>
                <w:iCs/>
              </w:rPr>
              <w:br/>
            </w:r>
            <w:r w:rsidRPr="006C52D3">
              <w:rPr>
                <w:rFonts w:asciiTheme="minorHAnsi" w:hAnsiTheme="minorHAnsi" w:cstheme="minorHAnsi"/>
                <w:i/>
                <w:iCs/>
              </w:rPr>
              <w:t>Ocupacional</w:t>
            </w:r>
            <w:r w:rsidRPr="006C52D3">
              <w:rPr>
                <w:rFonts w:asciiTheme="minorHAnsi" w:hAnsiTheme="minorHAnsi" w:cstheme="minorHAnsi"/>
              </w:rPr>
              <w:t>. São Paulo, SP</w:t>
            </w:r>
            <w:r w:rsidRPr="006C52D3" w:rsidR="00DF2469">
              <w:rPr>
                <w:rFonts w:asciiTheme="minorHAnsi" w:hAnsiTheme="minorHAnsi" w:cstheme="minorHAnsi"/>
              </w:rPr>
              <w:t>:</w:t>
            </w:r>
            <w:r w:rsidRPr="006C52D3">
              <w:rPr>
                <w:rFonts w:asciiTheme="minorHAnsi" w:hAnsiTheme="minorHAnsi" w:cstheme="minorHAnsi"/>
              </w:rPr>
              <w:t xml:space="preserve"> Atheneu</w:t>
            </w:r>
            <w:r w:rsidRPr="006C52D3" w:rsidR="00DF2469">
              <w:rPr>
                <w:rFonts w:asciiTheme="minorHAnsi" w:hAnsiTheme="minorHAnsi" w:cstheme="minorHAnsi"/>
              </w:rPr>
              <w:t>,</w:t>
            </w:r>
            <w:r w:rsidRPr="006C52D3">
              <w:rPr>
                <w:rFonts w:asciiTheme="minorHAnsi" w:hAnsiTheme="minorHAnsi" w:cstheme="minorHAnsi"/>
              </w:rPr>
              <w:t xml:space="preserve"> 2016. </w:t>
            </w:r>
            <w:r w:rsidRPr="006C52D3">
              <w:rPr>
                <w:rFonts w:asciiTheme="minorHAnsi" w:hAnsiTheme="minorHAnsi" w:cstheme="minorHAnsi"/>
              </w:rPr>
              <w:br/>
            </w:r>
            <w:r w:rsidRPr="006C52D3">
              <w:rPr>
                <w:rFonts w:asciiTheme="minorHAnsi" w:hAnsiTheme="minorHAnsi" w:cstheme="minorHAnsi"/>
              </w:rPr>
              <w:t xml:space="preserve">TORLONI, Maurício.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 xml:space="preserve">Programa de proteção respiratória: recomendações, seleção e uso de </w:t>
            </w:r>
            <w:r w:rsidRPr="006C52D3">
              <w:rPr>
                <w:rFonts w:asciiTheme="minorHAnsi" w:hAnsiTheme="minorHAnsi" w:cstheme="minorHAnsi"/>
                <w:i/>
                <w:iCs/>
              </w:rPr>
              <w:br/>
            </w:r>
            <w:r w:rsidRPr="006C52D3">
              <w:rPr>
                <w:rFonts w:asciiTheme="minorHAnsi" w:hAnsiTheme="minorHAnsi" w:cstheme="minorHAnsi"/>
                <w:i/>
                <w:iCs/>
              </w:rPr>
              <w:t>respiradores</w:t>
            </w:r>
            <w:r w:rsidRPr="006C52D3">
              <w:rPr>
                <w:rFonts w:asciiTheme="minorHAnsi" w:hAnsiTheme="minorHAnsi" w:cstheme="minorHAnsi"/>
              </w:rPr>
              <w:t>. 4. ed. São Paulo, SP: Fundacentro, 2016</w:t>
            </w:r>
            <w:r w:rsidRPr="006C52D3" w:rsidR="00DF2469">
              <w:rPr>
                <w:rFonts w:asciiTheme="minorHAnsi" w:hAnsiTheme="minorHAnsi" w:cstheme="minorHAnsi"/>
              </w:rPr>
              <w:t>.</w:t>
            </w:r>
          </w:p>
          <w:p w:rsidRPr="006C52D3" w:rsidR="009E6AC6" w:rsidP="0040016C" w:rsidRDefault="000D586F" w14:paraId="6E9B4071" w14:textId="46520CCC">
            <w:pPr>
              <w:spacing w:after="0" w:line="360" w:lineRule="auto"/>
              <w:rPr>
                <w:rFonts w:asciiTheme="minorHAnsi" w:hAnsiTheme="minorHAnsi" w:cstheme="minorHAnsi"/>
                <w:color w:val="0000FF" w:themeColor="hyperlink"/>
                <w:u w:val="single"/>
              </w:rPr>
            </w:pPr>
            <w:r w:rsidRPr="006C52D3">
              <w:rPr>
                <w:rFonts w:asciiTheme="minorHAnsi" w:hAnsiTheme="minorHAnsi" w:cstheme="minorHAnsi"/>
              </w:rPr>
              <w:t xml:space="preserve">SALIBA, Tuffi Messias. </w:t>
            </w:r>
            <w:r w:rsidRPr="006C52D3">
              <w:rPr>
                <w:rFonts w:asciiTheme="minorHAnsi" w:hAnsiTheme="minorHAnsi" w:cstheme="minorHAnsi"/>
                <w:i/>
                <w:iCs/>
              </w:rPr>
              <w:t>Manual prático de higiene ocupacional e PGR</w:t>
            </w:r>
            <w:r w:rsidRPr="006C52D3">
              <w:rPr>
                <w:rFonts w:asciiTheme="minorHAnsi" w:hAnsiTheme="minorHAnsi" w:cstheme="minorHAnsi"/>
              </w:rPr>
              <w:t>. 12. ed. São Paulo, SP: Editora LTR, 2023.</w:t>
            </w:r>
            <w:hyperlink w:history="1" r:id="rId31">
              <w:r w:rsidRPr="006C52D3">
                <w:rPr>
                  <w:rStyle w:val="Hyperlink"/>
                  <w:rFonts w:asciiTheme="minorHAnsi" w:hAnsiTheme="minorHAnsi" w:cstheme="minorHAnsi"/>
                </w:rPr>
                <w:t>https://www.gov.br/trabalho-e-emprego/pt-br/acesso-a-informacao/participacao-social/conselhos-e-orgaos-colegiados/comissao-tripartite-partitaria-permanente/normas-regulamentadora</w:t>
              </w:r>
            </w:hyperlink>
            <w:hyperlink w:history="1" r:id="rId32">
              <w:r w:rsidRPr="006C52D3">
                <w:rPr>
                  <w:rStyle w:val="Hyperlink"/>
                  <w:rFonts w:asciiTheme="minorHAnsi" w:hAnsiTheme="minorHAnsi" w:cstheme="minorHAnsi"/>
                </w:rPr>
                <w:t>https://www.gov.br/trabalho-e-emprego/pt-br/acesso-a-informacao/participacao-social/conselhos-e-orgaos-colegiados/comissao-tripartite-partitaria-permanente/normas-regulamentadora</w:t>
              </w:r>
            </w:hyperlink>
          </w:p>
        </w:tc>
      </w:tr>
      <w:tr w:rsidRPr="006D06B5" w:rsidR="000D586F" w:rsidTr="006D06B5" w14:paraId="75CF840D" w14:textId="77777777">
        <w:tc>
          <w:tcPr>
            <w:tcW w:w="8953" w:type="dxa"/>
            <w:shd w:val="clear" w:color="auto" w:fill="auto"/>
          </w:tcPr>
          <w:p w:rsidRPr="006D06B5" w:rsidR="000D586F" w:rsidP="006C52D3" w:rsidRDefault="000D586F" w14:paraId="03AD9257" w14:textId="77777777">
            <w:pPr>
              <w:spacing w:after="0" w:line="360" w:lineRule="auto"/>
              <w:rPr>
                <w:rFonts w:cs="Calibri"/>
                <w:b/>
                <w:bCs/>
              </w:rPr>
            </w:pPr>
            <w:r w:rsidRPr="006D06B5">
              <w:rPr>
                <w:b/>
                <w:bCs/>
              </w:rPr>
              <w:t xml:space="preserve">UC7: </w:t>
            </w:r>
            <w:r w:rsidRPr="009E6AC6">
              <w:rPr>
                <w:rFonts w:cs="Calibri"/>
              </w:rPr>
              <w:t>Implantar os programas de saúde e segurança do trabalho.</w:t>
            </w:r>
            <w:r w:rsidRPr="006D06B5">
              <w:rPr>
                <w:rFonts w:cs="Calibri"/>
                <w:b/>
                <w:bCs/>
              </w:rPr>
              <w:t xml:space="preserve">  </w:t>
            </w:r>
          </w:p>
          <w:p w:rsidR="000D586F" w:rsidP="006C52D3" w:rsidRDefault="000D586F" w14:paraId="34D3B639" w14:textId="77777777">
            <w:pPr>
              <w:spacing w:after="0" w:line="360" w:lineRule="auto"/>
              <w:rPr>
                <w:rFonts w:cs="Calibri"/>
                <w:b/>
                <w:bCs/>
              </w:rPr>
            </w:pPr>
            <w:r w:rsidRPr="006D06B5">
              <w:rPr>
                <w:rFonts w:cs="Calibri"/>
                <w:b/>
                <w:bCs/>
              </w:rPr>
              <w:t xml:space="preserve">Carga horária: </w:t>
            </w:r>
            <w:r w:rsidRPr="000D586F">
              <w:rPr>
                <w:rFonts w:cs="Calibri"/>
              </w:rPr>
              <w:t>96 horas</w:t>
            </w:r>
          </w:p>
          <w:p w:rsidRPr="00A41E08" w:rsidR="000D586F" w:rsidP="006C52D3" w:rsidRDefault="000D586F" w14:paraId="2FDE4BF7" w14:textId="77777777">
            <w:pPr>
              <w:spacing w:after="0" w:line="360" w:lineRule="auto"/>
              <w:rPr>
                <w:rFonts w:cs="Calibri"/>
                <w:u w:val="single"/>
              </w:rPr>
            </w:pPr>
            <w:r w:rsidRPr="00A41E08">
              <w:rPr>
                <w:rFonts w:cs="Calibri"/>
                <w:u w:val="single"/>
              </w:rPr>
              <w:t>Referências básicas</w:t>
            </w:r>
          </w:p>
          <w:p w:rsidR="000D586F" w:rsidP="006C52D3" w:rsidRDefault="000D586F" w14:paraId="7E150962" w14:textId="239F02CD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</w:rPr>
              <w:t xml:space="preserve">CAMPOS, A. CIPA – </w:t>
            </w:r>
            <w:r w:rsidRPr="00882D7B">
              <w:rPr>
                <w:rFonts w:cs="Calibri"/>
                <w:i/>
                <w:iCs/>
              </w:rPr>
              <w:t xml:space="preserve">Comissão Interna de Prevenção de Acidentes de Trabalho: </w:t>
            </w:r>
            <w:r w:rsidRPr="00A1119E">
              <w:rPr>
                <w:rFonts w:cs="Calibri"/>
              </w:rPr>
              <w:t xml:space="preserve">uma nova </w:t>
            </w:r>
            <w:r w:rsidRPr="00A1119E">
              <w:br/>
            </w:r>
            <w:r w:rsidRPr="00A1119E">
              <w:rPr>
                <w:rFonts w:cs="Calibri"/>
              </w:rPr>
              <w:t>abordagem</w:t>
            </w:r>
            <w:r w:rsidRPr="006D06B5">
              <w:rPr>
                <w:rFonts w:cs="Calibri"/>
              </w:rPr>
              <w:t>. São Paulo, SP:</w:t>
            </w:r>
            <w:r w:rsidR="009F0D4E">
              <w:rPr>
                <w:rFonts w:cs="Calibri"/>
              </w:rPr>
              <w:t xml:space="preserve"> </w:t>
            </w:r>
            <w:r w:rsidRPr="006D06B5">
              <w:rPr>
                <w:rFonts w:cs="Calibri"/>
              </w:rPr>
              <w:t xml:space="preserve">Editora Senac São Paulo, 2016. </w:t>
            </w:r>
            <w:r w:rsidRPr="006D06B5">
              <w:br/>
            </w:r>
            <w:r w:rsidRPr="006D06B5">
              <w:rPr>
                <w:rFonts w:cs="Calibri"/>
              </w:rPr>
              <w:t xml:space="preserve">CAMPOS, A.; LIMA, G. </w:t>
            </w:r>
            <w:r w:rsidRPr="00882D7B">
              <w:rPr>
                <w:rFonts w:cs="Calibri"/>
                <w:i/>
                <w:iCs/>
              </w:rPr>
              <w:t>A gestão do PPRA para e-Social</w:t>
            </w:r>
            <w:r w:rsidRPr="006D06B5">
              <w:rPr>
                <w:rFonts w:cs="Calibri"/>
              </w:rPr>
              <w:t xml:space="preserve">. São Paulo, SP: Editora Senac São Paulo, </w:t>
            </w:r>
            <w:r w:rsidRPr="006D06B5">
              <w:br/>
            </w:r>
            <w:r w:rsidRPr="006D06B5">
              <w:rPr>
                <w:rFonts w:cs="Calibri"/>
              </w:rPr>
              <w:t>2015.</w:t>
            </w:r>
            <w:r w:rsidRPr="006D06B5">
              <w:br/>
            </w:r>
            <w:r w:rsidRPr="006D06B5">
              <w:rPr>
                <w:rFonts w:cs="Calibri"/>
              </w:rPr>
              <w:t xml:space="preserve">CHIRMICI, A.; OLIVEIRA, E. A. R. de. </w:t>
            </w:r>
            <w:r w:rsidRPr="00882D7B">
              <w:rPr>
                <w:rFonts w:cs="Calibri"/>
                <w:i/>
                <w:iCs/>
              </w:rPr>
              <w:t>Saúde e segurança no trabalho</w:t>
            </w:r>
            <w:r w:rsidRPr="006D06B5">
              <w:rPr>
                <w:rFonts w:cs="Calibri"/>
              </w:rPr>
              <w:t xml:space="preserve">: dispositivos selecionados </w:t>
            </w:r>
            <w:r w:rsidRPr="006D06B5">
              <w:br/>
            </w:r>
            <w:r w:rsidRPr="006D06B5">
              <w:rPr>
                <w:rFonts w:cs="Calibri"/>
              </w:rPr>
              <w:t>para consulta. São Paulo, SP: Editora Senac São Paulo, 2018</w:t>
            </w:r>
            <w:r w:rsidR="006C52D3">
              <w:rPr>
                <w:rFonts w:cs="Calibri"/>
              </w:rPr>
              <w:t>.</w:t>
            </w:r>
          </w:p>
          <w:p w:rsidRPr="006D06B5" w:rsidR="006C52D3" w:rsidP="006C52D3" w:rsidRDefault="006C52D3" w14:paraId="47877D4D" w14:textId="77777777">
            <w:pPr>
              <w:spacing w:after="0" w:line="360" w:lineRule="auto"/>
              <w:rPr>
                <w:rFonts w:cs="Calibri"/>
              </w:rPr>
            </w:pPr>
          </w:p>
          <w:p w:rsidRPr="00A41E08" w:rsidR="000D586F" w:rsidP="006C52D3" w:rsidRDefault="000D586F" w14:paraId="4F03E1A5" w14:textId="77777777">
            <w:pPr>
              <w:spacing w:after="0" w:line="360" w:lineRule="auto"/>
              <w:rPr>
                <w:rFonts w:cs="Calibri"/>
                <w:u w:val="single"/>
              </w:rPr>
            </w:pPr>
            <w:r w:rsidRPr="00A41E08">
              <w:rPr>
                <w:rFonts w:cs="Calibri"/>
                <w:u w:val="single"/>
              </w:rPr>
              <w:t>Referências complementares</w:t>
            </w:r>
          </w:p>
          <w:p w:rsidRPr="006D06B5" w:rsidR="000D586F" w:rsidP="006C52D3" w:rsidRDefault="000D586F" w14:paraId="205B9E2A" w14:textId="78AAF6ED">
            <w:pPr>
              <w:spacing w:after="0" w:line="360" w:lineRule="auto"/>
              <w:rPr>
                <w:rFonts w:cs="Arial" w:asciiTheme="minorHAnsi" w:hAnsiTheme="minorHAnsi"/>
                <w:b/>
                <w:bCs/>
              </w:rPr>
            </w:pPr>
            <w:r w:rsidRPr="006D06B5">
              <w:rPr>
                <w:rFonts w:cs="Calibri"/>
              </w:rPr>
              <w:t xml:space="preserve">BRASIL, Jairo. </w:t>
            </w:r>
            <w:r w:rsidRPr="00882D7B">
              <w:rPr>
                <w:rFonts w:cs="Calibri"/>
                <w:i/>
                <w:iCs/>
              </w:rPr>
              <w:t xml:space="preserve">Guia do técnico em segurança do trabalho – uma proposta de metodologia de </w:t>
            </w:r>
            <w:r w:rsidRPr="00882D7B">
              <w:rPr>
                <w:i/>
                <w:iCs/>
              </w:rPr>
              <w:br/>
            </w:r>
            <w:r w:rsidRPr="00882D7B">
              <w:rPr>
                <w:rFonts w:cs="Calibri"/>
                <w:i/>
                <w:iCs/>
              </w:rPr>
              <w:t>rotina</w:t>
            </w:r>
            <w:r w:rsidRPr="006D06B5">
              <w:rPr>
                <w:rFonts w:cs="Calibri"/>
              </w:rPr>
              <w:t xml:space="preserve">. São Paulo, SP: Editora LTR, 2013. </w:t>
            </w:r>
            <w:r w:rsidRPr="006D06B5">
              <w:br/>
            </w:r>
            <w:r w:rsidRPr="006D06B5">
              <w:rPr>
                <w:rFonts w:cs="Calibri"/>
              </w:rPr>
              <w:t xml:space="preserve">MARIANO, Vicente Pedro. </w:t>
            </w:r>
            <w:r w:rsidRPr="00882D7B">
              <w:rPr>
                <w:rFonts w:cs="Calibri"/>
                <w:i/>
                <w:iCs/>
              </w:rPr>
              <w:t>Organização de serviços de medicina do trabalho nas empresas</w:t>
            </w:r>
            <w:r w:rsidRPr="006D06B5">
              <w:rPr>
                <w:rFonts w:cs="Calibri"/>
              </w:rPr>
              <w:t xml:space="preserve">. São </w:t>
            </w:r>
            <w:r w:rsidRPr="006D06B5">
              <w:br/>
            </w:r>
            <w:r w:rsidRPr="006D06B5">
              <w:rPr>
                <w:rFonts w:cs="Calibri"/>
              </w:rPr>
              <w:t xml:space="preserve">Paulo, SP: Editora LTR, 2013. </w:t>
            </w:r>
            <w:r w:rsidRPr="006D06B5">
              <w:br/>
            </w:r>
            <w:r w:rsidRPr="006D06B5">
              <w:rPr>
                <w:rFonts w:cs="Calibri"/>
              </w:rPr>
              <w:t xml:space="preserve">MEDANHA, Marcos Henrique. </w:t>
            </w:r>
            <w:r w:rsidRPr="00882D7B">
              <w:rPr>
                <w:rFonts w:cs="Calibri"/>
                <w:i/>
                <w:iCs/>
              </w:rPr>
              <w:t>Medicina do trabalho e perícias médicas</w:t>
            </w:r>
            <w:r w:rsidRPr="006D06B5">
              <w:rPr>
                <w:rFonts w:cs="Calibri"/>
              </w:rPr>
              <w:t xml:space="preserve">: aspectos práticos (e </w:t>
            </w:r>
            <w:r w:rsidRPr="006D06B5">
              <w:br/>
            </w:r>
            <w:r w:rsidRPr="006D06B5">
              <w:rPr>
                <w:rFonts w:cs="Calibri"/>
              </w:rPr>
              <w:t xml:space="preserve">polêmicos) – 3.ed. – São Paulo: Editora Ltr,2013. </w:t>
            </w:r>
            <w:r w:rsidRPr="006D06B5">
              <w:br/>
            </w:r>
            <w:r w:rsidRPr="006D06B5">
              <w:rPr>
                <w:rFonts w:cs="Calibri"/>
              </w:rPr>
              <w:t xml:space="preserve">OGATA, Alberto e SIMURRO, Sâmia. </w:t>
            </w:r>
            <w:r w:rsidRPr="00882D7B">
              <w:rPr>
                <w:rFonts w:cs="Calibri"/>
                <w:i/>
                <w:iCs/>
              </w:rPr>
              <w:t>Guia prático de qualidade de vida</w:t>
            </w:r>
            <w:r w:rsidRPr="006D06B5">
              <w:rPr>
                <w:rFonts w:cs="Calibri"/>
              </w:rPr>
              <w:t>: como planejar e gerenciar o melhor programa para sua empresa. São Paulo, SP: Elsevier, 2009.</w:t>
            </w:r>
            <w:r w:rsidR="002839DB">
              <w:rPr>
                <w:rFonts w:cs="Calibri"/>
              </w:rPr>
              <w:t xml:space="preserve"> </w:t>
            </w:r>
            <w:r w:rsidRPr="006D06B5">
              <w:br/>
            </w:r>
            <w:r w:rsidRPr="006D06B5">
              <w:rPr>
                <w:rFonts w:cs="Calibri"/>
              </w:rPr>
              <w:t xml:space="preserve">SOUSA, Lucila Medeiros de; MINICHELLO, Moacyr Medeiros. </w:t>
            </w:r>
            <w:r w:rsidRPr="00882D7B">
              <w:rPr>
                <w:rFonts w:cs="Calibri"/>
                <w:i/>
                <w:iCs/>
              </w:rPr>
              <w:t>Saúde ocupacional</w:t>
            </w:r>
            <w:r w:rsidRPr="006D06B5">
              <w:rPr>
                <w:rFonts w:cs="Calibri"/>
              </w:rPr>
              <w:t xml:space="preserve">. São Paulo, SP: </w:t>
            </w:r>
            <w:r w:rsidRPr="006D06B5">
              <w:br/>
            </w:r>
            <w:r w:rsidRPr="006D06B5">
              <w:rPr>
                <w:rFonts w:cs="Calibri"/>
              </w:rPr>
              <w:t>Érica, 2014.</w:t>
            </w:r>
          </w:p>
        </w:tc>
      </w:tr>
      <w:tr w:rsidRPr="006D06B5" w:rsidR="000D586F" w:rsidTr="006D06B5" w14:paraId="637C0807" w14:textId="77777777">
        <w:tc>
          <w:tcPr>
            <w:tcW w:w="8953" w:type="dxa"/>
            <w:shd w:val="clear" w:color="auto" w:fill="auto"/>
          </w:tcPr>
          <w:p w:rsidRPr="006D06B5" w:rsidR="000D586F" w:rsidP="006C52D3" w:rsidRDefault="000D586F" w14:paraId="7B68C52F" w14:textId="3DB94F22">
            <w:pPr>
              <w:spacing w:after="0" w:line="360" w:lineRule="auto"/>
              <w:rPr>
                <w:rFonts w:cs="Calibri"/>
                <w:b/>
                <w:bCs/>
              </w:rPr>
            </w:pPr>
            <w:r w:rsidRPr="006D06B5">
              <w:rPr>
                <w:rFonts w:cs="Calibri"/>
                <w:b/>
                <w:bCs/>
              </w:rPr>
              <w:t xml:space="preserve">UC8: </w:t>
            </w:r>
            <w:r w:rsidRPr="009E6AC6">
              <w:rPr>
                <w:rFonts w:cs="Calibri"/>
              </w:rPr>
              <w:t xml:space="preserve">Gerenciar </w:t>
            </w:r>
            <w:proofErr w:type="gramStart"/>
            <w:r w:rsidRPr="009E6AC6">
              <w:rPr>
                <w:rFonts w:cs="Calibri"/>
              </w:rPr>
              <w:t>situações de emergência</w:t>
            </w:r>
            <w:proofErr w:type="gramEnd"/>
            <w:r w:rsidRPr="009E6AC6">
              <w:rPr>
                <w:rFonts w:cs="Calibri"/>
              </w:rPr>
              <w:t xml:space="preserve"> de primeiros socorros</w:t>
            </w:r>
            <w:r w:rsidRPr="006D06B5">
              <w:rPr>
                <w:rFonts w:cs="Calibri"/>
                <w:b/>
                <w:bCs/>
              </w:rPr>
              <w:t xml:space="preserve">  </w:t>
            </w:r>
          </w:p>
          <w:p w:rsidRPr="006D06B5" w:rsidR="000D586F" w:rsidP="006C52D3" w:rsidRDefault="000D586F" w14:paraId="7D6193BB" w14:textId="77777777">
            <w:pPr>
              <w:spacing w:after="0" w:line="360" w:lineRule="auto"/>
              <w:rPr>
                <w:rFonts w:cs="Calibri"/>
                <w:b/>
                <w:bCs/>
              </w:rPr>
            </w:pPr>
            <w:r w:rsidRPr="006D06B5">
              <w:rPr>
                <w:rFonts w:cs="Calibri"/>
                <w:b/>
                <w:bCs/>
              </w:rPr>
              <w:t xml:space="preserve">Carga horária: </w:t>
            </w:r>
            <w:r w:rsidRPr="009E6AC6">
              <w:rPr>
                <w:rFonts w:cs="Calibri"/>
              </w:rPr>
              <w:t>36 horas</w:t>
            </w:r>
          </w:p>
          <w:p w:rsidRPr="000D586F" w:rsidR="000D586F" w:rsidP="006C52D3" w:rsidRDefault="000D586F" w14:paraId="38796408" w14:textId="405A2C04">
            <w:pPr>
              <w:spacing w:after="0" w:line="360" w:lineRule="auto"/>
              <w:rPr>
                <w:rFonts w:cs="Calibri"/>
                <w:u w:val="single"/>
              </w:rPr>
            </w:pPr>
            <w:r w:rsidRPr="000D586F">
              <w:rPr>
                <w:rFonts w:cs="Calibri"/>
                <w:u w:val="single"/>
              </w:rPr>
              <w:t>Referências básicas</w:t>
            </w:r>
          </w:p>
          <w:p w:rsidRPr="006D06B5" w:rsidR="000D586F" w:rsidP="006C52D3" w:rsidRDefault="000D586F" w14:paraId="23FF53A3" w14:textId="091DA21F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</w:rPr>
              <w:t xml:space="preserve">BARTMANN, </w:t>
            </w:r>
            <w:proofErr w:type="spellStart"/>
            <w:r w:rsidRPr="006D06B5">
              <w:rPr>
                <w:rFonts w:cs="Calibri"/>
              </w:rPr>
              <w:t>Mercilda</w:t>
            </w:r>
            <w:proofErr w:type="spellEnd"/>
            <w:r w:rsidRPr="006D06B5">
              <w:rPr>
                <w:rFonts w:cs="Calibri"/>
              </w:rPr>
              <w:t xml:space="preserve">; SILVEIRA, José M. da Silva; BRUNO Paulo. </w:t>
            </w:r>
            <w:r w:rsidRPr="00882D7B">
              <w:rPr>
                <w:rFonts w:cs="Calibri"/>
                <w:i/>
                <w:iCs/>
              </w:rPr>
              <w:t xml:space="preserve">Primeiros socorros – como agir </w:t>
            </w:r>
            <w:r w:rsidRPr="00882D7B">
              <w:rPr>
                <w:i/>
                <w:iCs/>
              </w:rPr>
              <w:br/>
            </w:r>
            <w:r w:rsidRPr="00882D7B">
              <w:rPr>
                <w:rFonts w:cs="Calibri"/>
                <w:i/>
                <w:iCs/>
              </w:rPr>
              <w:t xml:space="preserve">em </w:t>
            </w:r>
            <w:proofErr w:type="gramStart"/>
            <w:r w:rsidRPr="00882D7B">
              <w:rPr>
                <w:rFonts w:cs="Calibri"/>
                <w:i/>
                <w:iCs/>
              </w:rPr>
              <w:t>situações de emergência</w:t>
            </w:r>
            <w:proofErr w:type="gramEnd"/>
            <w:r w:rsidRPr="006D06B5">
              <w:rPr>
                <w:rFonts w:cs="Calibri"/>
              </w:rPr>
              <w:t xml:space="preserve">. Rio de Janeiro, RJ: Senac Nacional, 2011. </w:t>
            </w:r>
            <w:r w:rsidRPr="006D06B5">
              <w:br/>
            </w:r>
            <w:r w:rsidRPr="006D06B5">
              <w:rPr>
                <w:rFonts w:cs="Calibri"/>
              </w:rPr>
              <w:t xml:space="preserve">MORAES, Márcia Vilma G. de. </w:t>
            </w:r>
            <w:r w:rsidRPr="00882D7B">
              <w:rPr>
                <w:rFonts w:cs="Calibri"/>
                <w:i/>
                <w:iCs/>
              </w:rPr>
              <w:t xml:space="preserve">Atendimento </w:t>
            </w:r>
            <w:r w:rsidRPr="00882D7B" w:rsidR="003F38E6">
              <w:rPr>
                <w:rFonts w:cs="Calibri"/>
                <w:i/>
                <w:iCs/>
              </w:rPr>
              <w:t xml:space="preserve">pré-hospitalar – treinamento da brigada de </w:t>
            </w:r>
            <w:r w:rsidRPr="00882D7B" w:rsidR="003F38E6">
              <w:rPr>
                <w:i/>
                <w:iCs/>
              </w:rPr>
              <w:br/>
            </w:r>
            <w:r w:rsidRPr="00882D7B" w:rsidR="003F38E6">
              <w:rPr>
                <w:rFonts w:cs="Calibri"/>
                <w:i/>
                <w:iCs/>
              </w:rPr>
              <w:t>emergência do suporte básico ao avançado</w:t>
            </w:r>
            <w:r w:rsidRPr="006D06B5">
              <w:rPr>
                <w:rFonts w:cs="Calibri"/>
              </w:rPr>
              <w:t xml:space="preserve">. Editora Érica,2010. </w:t>
            </w:r>
            <w:r w:rsidRPr="006D06B5">
              <w:br/>
            </w:r>
            <w:r w:rsidRPr="006D06B5">
              <w:rPr>
                <w:rFonts w:cs="Calibri"/>
              </w:rPr>
              <w:t xml:space="preserve">SOUSA, Lúcia M. </w:t>
            </w:r>
            <w:proofErr w:type="spellStart"/>
            <w:r w:rsidRPr="006D06B5">
              <w:rPr>
                <w:rFonts w:cs="Calibri"/>
              </w:rPr>
              <w:t>Minichello</w:t>
            </w:r>
            <w:proofErr w:type="spellEnd"/>
            <w:r w:rsidRPr="006D06B5">
              <w:rPr>
                <w:rFonts w:cs="Calibri"/>
              </w:rPr>
              <w:t xml:space="preserve"> de. </w:t>
            </w:r>
            <w:r w:rsidRPr="00882D7B">
              <w:rPr>
                <w:rFonts w:cs="Calibri"/>
                <w:i/>
                <w:iCs/>
              </w:rPr>
              <w:t>Suporte básico à vida</w:t>
            </w:r>
            <w:r w:rsidRPr="006D06B5">
              <w:rPr>
                <w:rFonts w:cs="Calibri"/>
              </w:rPr>
              <w:t>. São Paulo, SP: Érica, 2014.</w:t>
            </w:r>
          </w:p>
          <w:p w:rsidRPr="006D06B5" w:rsidR="000D586F" w:rsidP="006C52D3" w:rsidRDefault="000D586F" w14:paraId="153847B2" w14:textId="77777777">
            <w:pPr>
              <w:spacing w:after="0" w:line="360" w:lineRule="auto"/>
              <w:rPr>
                <w:rFonts w:cs="Calibri"/>
              </w:rPr>
            </w:pPr>
          </w:p>
          <w:p w:rsidRPr="000D586F" w:rsidR="000D586F" w:rsidP="006C52D3" w:rsidRDefault="000D586F" w14:paraId="2B2322F9" w14:textId="5E576F71">
            <w:pPr>
              <w:spacing w:after="0" w:line="360" w:lineRule="auto"/>
              <w:rPr>
                <w:rFonts w:cs="Calibri"/>
                <w:u w:val="single"/>
              </w:rPr>
            </w:pPr>
            <w:r w:rsidRPr="000D586F">
              <w:rPr>
                <w:rFonts w:cs="Calibri"/>
                <w:u w:val="single"/>
              </w:rPr>
              <w:t>Referências complementares</w:t>
            </w:r>
          </w:p>
          <w:p w:rsidRPr="0040016C" w:rsidR="000D586F" w:rsidP="006C52D3" w:rsidRDefault="000D586F" w14:paraId="564656C8" w14:textId="11CED2EE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</w:rPr>
              <w:t xml:space="preserve">ALCÃO, L.F.R. </w:t>
            </w:r>
            <w:r w:rsidRPr="00882D7B">
              <w:rPr>
                <w:rFonts w:cs="Calibri"/>
                <w:i/>
                <w:iCs/>
              </w:rPr>
              <w:t xml:space="preserve">Primeiros </w:t>
            </w:r>
            <w:r w:rsidRPr="00882D7B" w:rsidR="003F38E6">
              <w:rPr>
                <w:rFonts w:cs="Calibri"/>
                <w:i/>
                <w:iCs/>
              </w:rPr>
              <w:t>s</w:t>
            </w:r>
            <w:r w:rsidRPr="00882D7B">
              <w:rPr>
                <w:rFonts w:cs="Calibri"/>
                <w:i/>
                <w:iCs/>
              </w:rPr>
              <w:t>ocorros</w:t>
            </w:r>
            <w:r w:rsidRPr="006D06B5">
              <w:rPr>
                <w:rFonts w:cs="Calibri"/>
              </w:rPr>
              <w:t xml:space="preserve">. São Paulo, SP: Editora </w:t>
            </w:r>
            <w:proofErr w:type="spellStart"/>
            <w:r w:rsidRPr="006D06B5">
              <w:rPr>
                <w:rFonts w:cs="Calibri"/>
              </w:rPr>
              <w:t>Martinari</w:t>
            </w:r>
            <w:proofErr w:type="spellEnd"/>
            <w:r w:rsidRPr="006D06B5">
              <w:rPr>
                <w:rFonts w:cs="Calibri"/>
              </w:rPr>
              <w:t xml:space="preserve">, 2010. </w:t>
            </w:r>
            <w:r w:rsidRPr="006D06B5">
              <w:br/>
            </w:r>
            <w:r w:rsidRPr="006D06B5">
              <w:rPr>
                <w:rFonts w:cs="Calibri"/>
              </w:rPr>
              <w:t xml:space="preserve">FERNANDES, </w:t>
            </w:r>
            <w:proofErr w:type="spellStart"/>
            <w:r w:rsidRPr="006D06B5">
              <w:rPr>
                <w:rFonts w:cs="Calibri"/>
              </w:rPr>
              <w:t>Almesinda</w:t>
            </w:r>
            <w:proofErr w:type="spellEnd"/>
            <w:r w:rsidRPr="006D06B5">
              <w:rPr>
                <w:rFonts w:cs="Calibri"/>
              </w:rPr>
              <w:t xml:space="preserve"> Martins de O.; SILVA Ana Carla da. </w:t>
            </w:r>
            <w:r w:rsidRPr="00882D7B">
              <w:rPr>
                <w:rFonts w:cs="Calibri"/>
                <w:i/>
                <w:iCs/>
              </w:rPr>
              <w:t xml:space="preserve">Tecnologia de prevenção e primeiros </w:t>
            </w:r>
            <w:r w:rsidRPr="00882D7B">
              <w:rPr>
                <w:i/>
                <w:iCs/>
              </w:rPr>
              <w:br/>
            </w:r>
            <w:r w:rsidRPr="00882D7B">
              <w:rPr>
                <w:rFonts w:cs="Calibri"/>
                <w:i/>
                <w:iCs/>
              </w:rPr>
              <w:t>socorros ao trabalhador acidentado</w:t>
            </w:r>
            <w:r w:rsidRPr="006D06B5">
              <w:rPr>
                <w:rFonts w:cs="Calibri"/>
              </w:rPr>
              <w:t xml:space="preserve">. Goiânia, GO: AB Editora, 2012. 6 v. </w:t>
            </w:r>
            <w:r w:rsidRPr="006D06B5">
              <w:br/>
            </w:r>
            <w:r w:rsidRPr="006D06B5">
              <w:rPr>
                <w:rFonts w:cs="Calibri"/>
              </w:rPr>
              <w:t xml:space="preserve">OLIVEIRA, Antônio Claudio de. </w:t>
            </w:r>
            <w:r w:rsidRPr="00882D7B">
              <w:rPr>
                <w:rFonts w:cs="Calibri"/>
                <w:i/>
                <w:iCs/>
              </w:rPr>
              <w:t>Manual do socorrista</w:t>
            </w:r>
            <w:r w:rsidRPr="006D06B5">
              <w:rPr>
                <w:rFonts w:cs="Calibri"/>
              </w:rPr>
              <w:t xml:space="preserve">. São Paulo, SP: Editora </w:t>
            </w:r>
            <w:proofErr w:type="spellStart"/>
            <w:r w:rsidRPr="006D06B5">
              <w:rPr>
                <w:rFonts w:cs="Calibri"/>
              </w:rPr>
              <w:t>Martinari</w:t>
            </w:r>
            <w:proofErr w:type="spellEnd"/>
            <w:r w:rsidRPr="006D06B5">
              <w:rPr>
                <w:rFonts w:cs="Calibri"/>
              </w:rPr>
              <w:t xml:space="preserve">; 2013. </w:t>
            </w:r>
            <w:r w:rsidRPr="006D06B5">
              <w:br/>
            </w:r>
            <w:r w:rsidRPr="006D06B5">
              <w:rPr>
                <w:rFonts w:cs="Calibri"/>
              </w:rPr>
              <w:t xml:space="preserve">SILVA, Sandra Regina da; Silva, TARDELLI, Marcelo. </w:t>
            </w:r>
            <w:r w:rsidRPr="00882D7B">
              <w:rPr>
                <w:rFonts w:cs="Calibri"/>
                <w:i/>
                <w:iCs/>
              </w:rPr>
              <w:t xml:space="preserve">Série </w:t>
            </w:r>
            <w:r w:rsidRPr="00882D7B" w:rsidR="003F38E6">
              <w:rPr>
                <w:rFonts w:cs="Calibri"/>
                <w:i/>
                <w:iCs/>
              </w:rPr>
              <w:t>saiba mais: primeiros socorros</w:t>
            </w:r>
            <w:r w:rsidR="003F38E6">
              <w:rPr>
                <w:rFonts w:cs="Calibri"/>
              </w:rPr>
              <w:t>.</w:t>
            </w:r>
            <w:r w:rsidRPr="006D06B5" w:rsidR="003F38E6">
              <w:rPr>
                <w:rFonts w:cs="Calibri"/>
              </w:rPr>
              <w:t xml:space="preserve"> </w:t>
            </w:r>
            <w:r w:rsidRPr="006D06B5">
              <w:rPr>
                <w:rFonts w:cs="Calibri"/>
              </w:rPr>
              <w:t xml:space="preserve">São </w:t>
            </w:r>
            <w:r w:rsidRPr="006D06B5">
              <w:br/>
            </w:r>
            <w:r w:rsidRPr="006D06B5">
              <w:rPr>
                <w:rFonts w:cs="Calibri"/>
              </w:rPr>
              <w:t xml:space="preserve">Paulo, SP: Editora </w:t>
            </w:r>
            <w:proofErr w:type="spellStart"/>
            <w:r w:rsidRPr="006D06B5">
              <w:rPr>
                <w:rFonts w:cs="Calibri"/>
              </w:rPr>
              <w:t>Martinari</w:t>
            </w:r>
            <w:proofErr w:type="spellEnd"/>
            <w:r w:rsidRPr="006D06B5">
              <w:rPr>
                <w:rFonts w:cs="Calibri"/>
              </w:rPr>
              <w:t xml:space="preserve">, 2013. </w:t>
            </w:r>
            <w:r w:rsidRPr="006D06B5">
              <w:br/>
            </w:r>
            <w:r w:rsidRPr="006D06B5">
              <w:rPr>
                <w:rFonts w:cs="Calibri"/>
              </w:rPr>
              <w:t xml:space="preserve">SOUSA, Lucila Medeiros M. de. </w:t>
            </w:r>
            <w:r w:rsidRPr="00882D7B">
              <w:rPr>
                <w:rFonts w:cs="Calibri"/>
                <w:i/>
                <w:iCs/>
              </w:rPr>
              <w:t>Primeiros Socorros – Condutas Técnicas</w:t>
            </w:r>
            <w:r w:rsidRPr="006D06B5">
              <w:rPr>
                <w:rFonts w:cs="Calibri"/>
              </w:rPr>
              <w:t xml:space="preserve">. São Paulo, SP: Saraiva, </w:t>
            </w:r>
            <w:r w:rsidRPr="006D06B5">
              <w:br/>
            </w:r>
            <w:r w:rsidRPr="006D06B5">
              <w:rPr>
                <w:rFonts w:cs="Calibri"/>
              </w:rPr>
              <w:t>2018</w:t>
            </w:r>
            <w:r w:rsidR="006C52D3">
              <w:rPr>
                <w:rFonts w:cs="Calibri"/>
              </w:rPr>
              <w:t>.</w:t>
            </w:r>
          </w:p>
        </w:tc>
      </w:tr>
      <w:tr w:rsidRPr="006D06B5" w:rsidR="000D586F" w:rsidTr="006D06B5" w14:paraId="6AC194DF" w14:textId="77777777">
        <w:tc>
          <w:tcPr>
            <w:tcW w:w="8953" w:type="dxa"/>
            <w:shd w:val="clear" w:color="auto" w:fill="auto"/>
          </w:tcPr>
          <w:p w:rsidRPr="006C52D3" w:rsidR="000D586F" w:rsidP="006C52D3" w:rsidRDefault="000D586F" w14:paraId="7A0989F7" w14:textId="1D7230DE">
            <w:pPr>
              <w:spacing w:after="0" w:line="360" w:lineRule="auto"/>
              <w:rPr>
                <w:rFonts w:cs="Calibri"/>
                <w:b/>
                <w:bCs/>
              </w:rPr>
            </w:pPr>
            <w:r w:rsidRPr="006C52D3">
              <w:rPr>
                <w:rFonts w:cs="Calibri"/>
                <w:b/>
                <w:bCs/>
              </w:rPr>
              <w:t xml:space="preserve">UC9: </w:t>
            </w:r>
            <w:r w:rsidRPr="006C52D3" w:rsidR="00920B5F">
              <w:rPr>
                <w:rFonts w:cs="Calibri"/>
                <w:color w:val="242424"/>
                <w:shd w:val="clear" w:color="auto" w:fill="FFFFFF"/>
              </w:rPr>
              <w:t xml:space="preserve">Gerenciar </w:t>
            </w:r>
            <w:proofErr w:type="gramStart"/>
            <w:r w:rsidRPr="006C52D3" w:rsidR="00920B5F">
              <w:rPr>
                <w:rFonts w:cs="Calibri"/>
                <w:color w:val="242424"/>
                <w:shd w:val="clear" w:color="auto" w:fill="FFFFFF"/>
              </w:rPr>
              <w:t>situações de emergência</w:t>
            </w:r>
            <w:proofErr w:type="gramEnd"/>
            <w:r w:rsidRPr="006C52D3" w:rsidR="00920B5F">
              <w:rPr>
                <w:rFonts w:cs="Calibri"/>
                <w:color w:val="242424"/>
                <w:shd w:val="clear" w:color="auto" w:fill="FFFFFF"/>
              </w:rPr>
              <w:t xml:space="preserve"> e prevenção de incêndio</w:t>
            </w:r>
          </w:p>
          <w:p w:rsidRPr="006C52D3" w:rsidR="000D586F" w:rsidP="006C52D3" w:rsidRDefault="000D586F" w14:paraId="5AFED2E6" w14:textId="6B31ED9B">
            <w:pPr>
              <w:spacing w:after="0" w:line="360" w:lineRule="auto"/>
              <w:rPr>
                <w:rFonts w:cs="Calibri"/>
                <w:b/>
                <w:bCs/>
              </w:rPr>
            </w:pPr>
            <w:r w:rsidRPr="006C52D3">
              <w:rPr>
                <w:rFonts w:cs="Calibri"/>
                <w:b/>
                <w:bCs/>
              </w:rPr>
              <w:t xml:space="preserve">Carga horária: </w:t>
            </w:r>
            <w:r w:rsidRPr="006C52D3" w:rsidR="00D63859">
              <w:rPr>
                <w:rFonts w:cs="Calibri"/>
              </w:rPr>
              <w:t>108</w:t>
            </w:r>
            <w:r w:rsidRPr="006C52D3">
              <w:rPr>
                <w:rFonts w:cs="Calibri"/>
              </w:rPr>
              <w:t xml:space="preserve"> horas</w:t>
            </w:r>
          </w:p>
          <w:p w:rsidRPr="006C52D3" w:rsidR="000D586F" w:rsidP="006C52D3" w:rsidRDefault="000D586F" w14:paraId="7CED994B" w14:textId="3BBEEF86">
            <w:pPr>
              <w:spacing w:after="0" w:line="360" w:lineRule="auto"/>
              <w:rPr>
                <w:rFonts w:cs="Calibri"/>
                <w:u w:val="single"/>
              </w:rPr>
            </w:pPr>
            <w:r w:rsidRPr="006C52D3">
              <w:rPr>
                <w:rFonts w:cs="Calibri"/>
                <w:u w:val="single"/>
              </w:rPr>
              <w:t>Referências básicas</w:t>
            </w:r>
          </w:p>
          <w:p w:rsidRPr="006C52D3" w:rsidR="000D586F" w:rsidP="006C52D3" w:rsidRDefault="000D586F" w14:paraId="421EC6FC" w14:textId="45DC64A6">
            <w:pPr>
              <w:spacing w:after="0" w:line="360" w:lineRule="auto"/>
              <w:rPr>
                <w:rFonts w:cs="Calibri"/>
              </w:rPr>
            </w:pPr>
            <w:r w:rsidRPr="006C52D3">
              <w:rPr>
                <w:rFonts w:cs="Calibri"/>
              </w:rPr>
              <w:t xml:space="preserve">ASSOCIAÇÃO BRASILEIRA DE NORMAS TÉCNICAS. </w:t>
            </w:r>
            <w:r w:rsidRPr="006C52D3">
              <w:rPr>
                <w:rFonts w:cs="Calibri"/>
                <w:i/>
                <w:iCs/>
              </w:rPr>
              <w:t>NBR 15219</w:t>
            </w:r>
            <w:r w:rsidRPr="006C52D3">
              <w:rPr>
                <w:rFonts w:cs="Calibri"/>
              </w:rPr>
              <w:t xml:space="preserve">: Plano de emergência contra </w:t>
            </w:r>
            <w:r w:rsidRPr="006C52D3">
              <w:rPr>
                <w:rFonts w:cs="Calibri"/>
              </w:rPr>
              <w:br/>
            </w:r>
            <w:r w:rsidRPr="006C52D3">
              <w:rPr>
                <w:rFonts w:cs="Calibri"/>
              </w:rPr>
              <w:t>incêndio</w:t>
            </w:r>
            <w:r w:rsidRPr="006C52D3" w:rsidR="00E87D7D">
              <w:rPr>
                <w:rFonts w:cs="Calibri"/>
              </w:rPr>
              <w:t xml:space="preserve"> – r</w:t>
            </w:r>
            <w:r w:rsidRPr="006C52D3">
              <w:rPr>
                <w:rFonts w:cs="Calibri"/>
              </w:rPr>
              <w:t xml:space="preserve">equisitos. Rio de Janeiro: ABNT, 2005. </w:t>
            </w:r>
            <w:r w:rsidRPr="006C52D3">
              <w:rPr>
                <w:rFonts w:cs="Calibri"/>
              </w:rPr>
              <w:br/>
            </w:r>
            <w:r w:rsidRPr="006C52D3">
              <w:rPr>
                <w:rFonts w:cs="Calibri"/>
              </w:rPr>
              <w:t xml:space="preserve">CARDELLA, Benedito. </w:t>
            </w:r>
            <w:r w:rsidRPr="006C52D3">
              <w:rPr>
                <w:rFonts w:cs="Calibri"/>
                <w:i/>
                <w:iCs/>
              </w:rPr>
              <w:t>Segurança no trabalho e prevenção de acidentes</w:t>
            </w:r>
            <w:r w:rsidRPr="006C52D3">
              <w:rPr>
                <w:rFonts w:cs="Calibri"/>
              </w:rPr>
              <w:t xml:space="preserve">. São Paulo, SP: Atlas, 2016. </w:t>
            </w:r>
            <w:r w:rsidRPr="006C52D3">
              <w:rPr>
                <w:rFonts w:cs="Calibri"/>
              </w:rPr>
              <w:br/>
            </w:r>
            <w:r w:rsidRPr="006C52D3">
              <w:rPr>
                <w:rFonts w:cs="Calibri"/>
              </w:rPr>
              <w:t xml:space="preserve">PASTL, Sérgio. </w:t>
            </w:r>
            <w:r w:rsidRPr="006C52D3">
              <w:rPr>
                <w:rFonts w:cs="Calibri"/>
                <w:i/>
                <w:iCs/>
              </w:rPr>
              <w:t xml:space="preserve">Manual de </w:t>
            </w:r>
            <w:r w:rsidRPr="006C52D3" w:rsidR="00E87D7D">
              <w:rPr>
                <w:rFonts w:cs="Calibri"/>
                <w:i/>
                <w:iCs/>
              </w:rPr>
              <w:t>prevenção de explosões e incêndios em inflamáveis</w:t>
            </w:r>
            <w:r w:rsidRPr="006C52D3">
              <w:rPr>
                <w:rFonts w:cs="Calibri"/>
              </w:rPr>
              <w:t xml:space="preserve">. São Paulo, SP: </w:t>
            </w:r>
            <w:r w:rsidRPr="006C52D3">
              <w:rPr>
                <w:rFonts w:cs="Calibri"/>
              </w:rPr>
              <w:br/>
            </w:r>
            <w:r w:rsidRPr="006C52D3">
              <w:rPr>
                <w:rFonts w:cs="Calibri"/>
              </w:rPr>
              <w:t xml:space="preserve">Editora Spazio </w:t>
            </w:r>
            <w:proofErr w:type="spellStart"/>
            <w:r w:rsidRPr="006C52D3">
              <w:rPr>
                <w:rFonts w:cs="Calibri"/>
              </w:rPr>
              <w:t>Italia</w:t>
            </w:r>
            <w:proofErr w:type="spellEnd"/>
            <w:r w:rsidRPr="006C52D3">
              <w:rPr>
                <w:rFonts w:cs="Calibri"/>
              </w:rPr>
              <w:t>, 1ª ed., 2012.</w:t>
            </w:r>
          </w:p>
          <w:p w:rsidRPr="006C52D3" w:rsidR="000D586F" w:rsidP="006C52D3" w:rsidRDefault="000D586F" w14:paraId="31C48B63" w14:textId="77777777">
            <w:pPr>
              <w:spacing w:after="0" w:line="360" w:lineRule="auto"/>
              <w:rPr>
                <w:rFonts w:cs="Calibri"/>
              </w:rPr>
            </w:pPr>
          </w:p>
          <w:p w:rsidRPr="006C52D3" w:rsidR="000D586F" w:rsidP="006C52D3" w:rsidRDefault="000D586F" w14:paraId="5C2426A3" w14:textId="5B5B38A9">
            <w:pPr>
              <w:spacing w:after="0" w:line="360" w:lineRule="auto"/>
              <w:rPr>
                <w:rFonts w:cs="Calibri"/>
                <w:u w:val="single"/>
              </w:rPr>
            </w:pPr>
            <w:r w:rsidRPr="006C52D3">
              <w:rPr>
                <w:rFonts w:cs="Calibri"/>
                <w:u w:val="single"/>
              </w:rPr>
              <w:t>Referências complementares</w:t>
            </w:r>
          </w:p>
          <w:p w:rsidRPr="006C52D3" w:rsidR="00DE37D1" w:rsidP="006C52D3" w:rsidRDefault="000D586F" w14:paraId="55A32FFC" w14:textId="330E0813">
            <w:pPr>
              <w:spacing w:after="0" w:line="360" w:lineRule="auto"/>
              <w:rPr>
                <w:rFonts w:cs="Calibri"/>
              </w:rPr>
            </w:pPr>
            <w:r w:rsidRPr="006C52D3">
              <w:rPr>
                <w:rFonts w:cs="Calibri"/>
              </w:rPr>
              <w:t xml:space="preserve">CAMILO JUNIOR, Abel Batista. </w:t>
            </w:r>
            <w:r w:rsidRPr="006C52D3">
              <w:rPr>
                <w:rFonts w:cs="Calibri"/>
                <w:i/>
                <w:iCs/>
              </w:rPr>
              <w:t>Manual de prevenção e combate a incêndios</w:t>
            </w:r>
            <w:r w:rsidRPr="006C52D3">
              <w:rPr>
                <w:rFonts w:cs="Calibri"/>
              </w:rPr>
              <w:t xml:space="preserve">. São Paulo, SP: </w:t>
            </w:r>
            <w:r w:rsidRPr="006C52D3">
              <w:rPr>
                <w:rFonts w:cs="Calibri"/>
              </w:rPr>
              <w:br/>
            </w:r>
            <w:r w:rsidRPr="006C52D3">
              <w:rPr>
                <w:rFonts w:cs="Calibri"/>
              </w:rPr>
              <w:t xml:space="preserve">Editora Senac, 2013. </w:t>
            </w:r>
            <w:r w:rsidRPr="006C52D3">
              <w:rPr>
                <w:rFonts w:cs="Calibri"/>
              </w:rPr>
              <w:br/>
            </w:r>
            <w:r w:rsidRPr="006C52D3">
              <w:rPr>
                <w:rFonts w:cs="Calibri"/>
              </w:rPr>
              <w:t xml:space="preserve">FONSECA, Randal. </w:t>
            </w:r>
            <w:r w:rsidRPr="006C52D3">
              <w:rPr>
                <w:rFonts w:cs="Calibri"/>
                <w:i/>
                <w:iCs/>
              </w:rPr>
              <w:t>Emergências complexas, gestão para resiliência</w:t>
            </w:r>
            <w:r w:rsidRPr="006C52D3">
              <w:rPr>
                <w:rFonts w:cs="Calibri"/>
              </w:rPr>
              <w:t xml:space="preserve">. São Paulo, SP: Editora RTI; 1ª </w:t>
            </w:r>
            <w:r w:rsidRPr="006C52D3">
              <w:rPr>
                <w:rFonts w:cs="Calibri"/>
              </w:rPr>
              <w:br/>
            </w:r>
            <w:r w:rsidRPr="006C52D3">
              <w:rPr>
                <w:rFonts w:cs="Calibri"/>
              </w:rPr>
              <w:t>ed.</w:t>
            </w:r>
            <w:r w:rsidRPr="006C52D3" w:rsidR="0039616B">
              <w:rPr>
                <w:rFonts w:cs="Calibri"/>
              </w:rPr>
              <w:t>, 2017.</w:t>
            </w:r>
          </w:p>
          <w:p w:rsidRPr="006C52D3" w:rsidR="000D586F" w:rsidP="006C52D3" w:rsidRDefault="000D586F" w14:paraId="71EB149A" w14:textId="0EFDEC77">
            <w:pPr>
              <w:spacing w:after="0" w:line="360" w:lineRule="auto"/>
              <w:rPr>
                <w:rFonts w:cs="Calibri"/>
              </w:rPr>
            </w:pPr>
            <w:r w:rsidRPr="006C52D3">
              <w:rPr>
                <w:rFonts w:cs="Calibri"/>
              </w:rPr>
              <w:t xml:space="preserve">LAZOVCY, João Carlos do Amaral. </w:t>
            </w:r>
            <w:r w:rsidRPr="006C52D3">
              <w:rPr>
                <w:rFonts w:cs="Calibri"/>
                <w:i/>
                <w:iCs/>
              </w:rPr>
              <w:t>Saúde em continência com produtos químicos</w:t>
            </w:r>
            <w:r w:rsidRPr="006C52D3">
              <w:rPr>
                <w:rFonts w:cs="Calibri"/>
              </w:rPr>
              <w:t xml:space="preserve">: estudo de casos e modelo de gestão. São Paulo, SP: Santos, 2010. </w:t>
            </w:r>
            <w:r w:rsidRPr="006C52D3">
              <w:rPr>
                <w:rFonts w:cs="Calibri"/>
              </w:rPr>
              <w:br/>
            </w:r>
            <w:r w:rsidRPr="006C52D3">
              <w:rPr>
                <w:rFonts w:cs="Calibri"/>
              </w:rPr>
              <w:t xml:space="preserve">PASTL, Sérgio. </w:t>
            </w:r>
            <w:r w:rsidRPr="006C52D3">
              <w:rPr>
                <w:rFonts w:cs="Calibri"/>
                <w:i/>
                <w:iCs/>
              </w:rPr>
              <w:t xml:space="preserve">Manual de </w:t>
            </w:r>
            <w:r w:rsidRPr="006C52D3" w:rsidR="0039616B">
              <w:rPr>
                <w:rFonts w:cs="Calibri"/>
                <w:i/>
                <w:iCs/>
              </w:rPr>
              <w:t>didática para bombeiros e técnicos de segurança no trabalho</w:t>
            </w:r>
            <w:r w:rsidRPr="006C52D3">
              <w:rPr>
                <w:rFonts w:cs="Calibri"/>
              </w:rPr>
              <w:t xml:space="preserve">. São </w:t>
            </w:r>
            <w:r w:rsidRPr="006C52D3">
              <w:rPr>
                <w:rFonts w:cs="Calibri"/>
              </w:rPr>
              <w:br/>
            </w:r>
            <w:r w:rsidRPr="006C52D3">
              <w:rPr>
                <w:rFonts w:cs="Calibri"/>
              </w:rPr>
              <w:t xml:space="preserve">Paulo, SP: Editora Spazio </w:t>
            </w:r>
            <w:proofErr w:type="spellStart"/>
            <w:r w:rsidRPr="006C52D3">
              <w:rPr>
                <w:rFonts w:cs="Calibri"/>
              </w:rPr>
              <w:t>Italia</w:t>
            </w:r>
            <w:proofErr w:type="spellEnd"/>
            <w:r w:rsidRPr="006C52D3">
              <w:rPr>
                <w:rFonts w:cs="Calibri"/>
              </w:rPr>
              <w:t xml:space="preserve">, 1ª ed. 2012. </w:t>
            </w:r>
            <w:r w:rsidRPr="006C52D3">
              <w:rPr>
                <w:rFonts w:cs="Calibri"/>
              </w:rPr>
              <w:br/>
            </w:r>
            <w:r w:rsidRPr="006C52D3">
              <w:rPr>
                <w:rFonts w:cs="Calibri"/>
              </w:rPr>
              <w:t xml:space="preserve">TAVARES, José da Cunha. </w:t>
            </w:r>
            <w:r w:rsidRPr="006C52D3">
              <w:rPr>
                <w:rFonts w:cs="Calibri"/>
                <w:i/>
                <w:iCs/>
              </w:rPr>
              <w:t>Noções de prevenção e controle de perdas em segurança do trabalho</w:t>
            </w:r>
            <w:r w:rsidRPr="006C52D3">
              <w:rPr>
                <w:rFonts w:cs="Calibri"/>
              </w:rPr>
              <w:t xml:space="preserve">. </w:t>
            </w:r>
            <w:r w:rsidRPr="006C52D3">
              <w:rPr>
                <w:rFonts w:cs="Calibri"/>
              </w:rPr>
              <w:br/>
            </w:r>
            <w:r w:rsidRPr="006C52D3">
              <w:rPr>
                <w:rFonts w:cs="Calibri"/>
              </w:rPr>
              <w:t>São Paulo, SP: Editora Senac, 2017</w:t>
            </w:r>
          </w:p>
          <w:p w:rsidRPr="006D06B5" w:rsidR="000D586F" w:rsidP="006C52D3" w:rsidRDefault="000D586F" w14:paraId="72C0D53E" w14:textId="1E3EDE80">
            <w:pPr>
              <w:spacing w:after="0" w:line="360" w:lineRule="auto"/>
              <w:rPr>
                <w:rFonts w:cs="Arial" w:asciiTheme="minorHAnsi" w:hAnsiTheme="minorHAnsi"/>
                <w:b/>
                <w:bCs/>
              </w:rPr>
            </w:pPr>
            <w:r w:rsidRPr="006C52D3">
              <w:rPr>
                <w:rFonts w:cs="Calibri"/>
              </w:rPr>
              <w:t xml:space="preserve">CAMILO JUNIOR, Abel Batista. </w:t>
            </w:r>
            <w:r w:rsidRPr="006C52D3">
              <w:rPr>
                <w:rFonts w:cs="Calibri"/>
                <w:i/>
                <w:iCs/>
              </w:rPr>
              <w:t>Manual de prevenção e combate a incêndios</w:t>
            </w:r>
            <w:r w:rsidRPr="006C52D3">
              <w:rPr>
                <w:rFonts w:cs="Calibri"/>
              </w:rPr>
              <w:t xml:space="preserve">. São Paulo, SP: </w:t>
            </w:r>
            <w:r w:rsidRPr="006C52D3">
              <w:rPr>
                <w:rFonts w:cs="Calibri"/>
              </w:rPr>
              <w:br/>
            </w:r>
            <w:r w:rsidRPr="006C52D3">
              <w:rPr>
                <w:rFonts w:cs="Calibri"/>
              </w:rPr>
              <w:t>Editora Senac, 2021 – 16ª Edição Revisada.</w:t>
            </w:r>
          </w:p>
        </w:tc>
      </w:tr>
      <w:tr w:rsidRPr="006D06B5" w:rsidR="000D586F" w:rsidTr="006D06B5" w14:paraId="6B0E2C2B" w14:textId="77777777">
        <w:tc>
          <w:tcPr>
            <w:tcW w:w="8953" w:type="dxa"/>
            <w:shd w:val="clear" w:color="auto" w:fill="auto"/>
          </w:tcPr>
          <w:p w:rsidRPr="006D06B5" w:rsidR="000D586F" w:rsidP="006C52D3" w:rsidRDefault="000D586F" w14:paraId="4CC94871" w14:textId="3C589D97">
            <w:pPr>
              <w:spacing w:after="0" w:line="360" w:lineRule="auto"/>
              <w:rPr>
                <w:rFonts w:cs="Calibri"/>
                <w:b/>
                <w:bCs/>
              </w:rPr>
            </w:pPr>
            <w:r w:rsidRPr="006D06B5">
              <w:rPr>
                <w:rFonts w:cs="Calibri"/>
                <w:b/>
                <w:bCs/>
              </w:rPr>
              <w:t xml:space="preserve">UC10: </w:t>
            </w:r>
            <w:r w:rsidRPr="009E6AC6">
              <w:rPr>
                <w:rFonts w:cs="Calibri"/>
              </w:rPr>
              <w:t xml:space="preserve">Planejar ações educativas em saúde e segurança do trabalho </w:t>
            </w:r>
            <w:r w:rsidRPr="006D06B5">
              <w:rPr>
                <w:rFonts w:cs="Calibri"/>
                <w:b/>
                <w:bCs/>
              </w:rPr>
              <w:t xml:space="preserve"> </w:t>
            </w:r>
          </w:p>
          <w:p w:rsidRPr="000D586F" w:rsidR="000D586F" w:rsidP="006C52D3" w:rsidRDefault="000D586F" w14:paraId="60ECE6EC" w14:textId="77777777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  <w:b/>
                <w:bCs/>
              </w:rPr>
              <w:t>Carga horária</w:t>
            </w:r>
            <w:r w:rsidRPr="000D586F">
              <w:rPr>
                <w:rFonts w:cs="Calibri"/>
                <w:b/>
                <w:bCs/>
              </w:rPr>
              <w:t>:</w:t>
            </w:r>
            <w:r w:rsidRPr="000D586F">
              <w:rPr>
                <w:rFonts w:cs="Calibri"/>
              </w:rPr>
              <w:t xml:space="preserve"> 84 horas</w:t>
            </w:r>
          </w:p>
          <w:p w:rsidRPr="000D586F" w:rsidR="000D586F" w:rsidP="006C52D3" w:rsidRDefault="000D586F" w14:paraId="413D006E" w14:textId="77777777">
            <w:pPr>
              <w:spacing w:after="0" w:line="360" w:lineRule="auto"/>
              <w:rPr>
                <w:rFonts w:cs="Calibri"/>
                <w:u w:val="single"/>
              </w:rPr>
            </w:pPr>
            <w:r w:rsidRPr="000D586F">
              <w:rPr>
                <w:rFonts w:cs="Calibri"/>
                <w:u w:val="single"/>
              </w:rPr>
              <w:t>Referências básicas</w:t>
            </w:r>
          </w:p>
          <w:p w:rsidRPr="006D06B5" w:rsidR="000D586F" w:rsidP="006C52D3" w:rsidRDefault="000D586F" w14:paraId="5C466515" w14:textId="77777777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</w:rPr>
              <w:t xml:space="preserve">CASARINI, Fabiana; BAUMGARTNER, Marcos. </w:t>
            </w:r>
            <w:r w:rsidRPr="00882D7B">
              <w:rPr>
                <w:rFonts w:cs="Calibri"/>
                <w:i/>
                <w:iCs/>
              </w:rPr>
              <w:t>Educação corporativa</w:t>
            </w:r>
            <w:r w:rsidRPr="006D06B5">
              <w:rPr>
                <w:rFonts w:cs="Calibri"/>
              </w:rPr>
              <w:t xml:space="preserve">: da teoria à prática. São Paulo, </w:t>
            </w:r>
            <w:r w:rsidRPr="006D06B5">
              <w:br/>
            </w:r>
            <w:r w:rsidRPr="006D06B5">
              <w:rPr>
                <w:rFonts w:cs="Calibri"/>
              </w:rPr>
              <w:t xml:space="preserve">SP: Editora Senac, 2012. </w:t>
            </w:r>
            <w:r w:rsidRPr="006D06B5">
              <w:br/>
            </w:r>
            <w:r w:rsidRPr="006D06B5">
              <w:rPr>
                <w:rFonts w:cs="Calibri"/>
              </w:rPr>
              <w:t xml:space="preserve">KIRKPATRICK, Donald L.; KIRKPATRIC, James D. </w:t>
            </w:r>
            <w:r w:rsidRPr="00882D7B">
              <w:rPr>
                <w:rFonts w:cs="Calibri"/>
                <w:i/>
                <w:iCs/>
              </w:rPr>
              <w:t xml:space="preserve">Como avaliar programas de treinamento de </w:t>
            </w:r>
            <w:r w:rsidRPr="00882D7B">
              <w:rPr>
                <w:i/>
                <w:iCs/>
              </w:rPr>
              <w:br/>
            </w:r>
            <w:r w:rsidRPr="00882D7B">
              <w:rPr>
                <w:rFonts w:cs="Calibri"/>
                <w:i/>
                <w:iCs/>
              </w:rPr>
              <w:t>equipes</w:t>
            </w:r>
            <w:r w:rsidRPr="006D06B5">
              <w:rPr>
                <w:rFonts w:cs="Calibri"/>
              </w:rPr>
              <w:t xml:space="preserve">: os quatro níveis. Rio de Janeiro, RJ: Editora Senac, 2010. </w:t>
            </w:r>
            <w:r w:rsidRPr="006D06B5">
              <w:br/>
            </w:r>
            <w:r w:rsidRPr="006D06B5">
              <w:rPr>
                <w:rFonts w:cs="Calibri"/>
              </w:rPr>
              <w:t xml:space="preserve">PESENTE, José Carlos (coord.); CUNHA, Cristiane </w:t>
            </w:r>
            <w:r w:rsidRPr="00882D7B">
              <w:rPr>
                <w:rFonts w:cs="Calibri"/>
                <w:i/>
                <w:iCs/>
              </w:rPr>
              <w:t>et al</w:t>
            </w:r>
            <w:r w:rsidRPr="006D06B5">
              <w:rPr>
                <w:rFonts w:cs="Calibri"/>
              </w:rPr>
              <w:t xml:space="preserve">. </w:t>
            </w:r>
            <w:r w:rsidRPr="00882D7B">
              <w:rPr>
                <w:rFonts w:cs="Calibri"/>
                <w:i/>
                <w:iCs/>
              </w:rPr>
              <w:t xml:space="preserve">Educação em segurança e saúde no </w:t>
            </w:r>
            <w:r w:rsidRPr="00882D7B">
              <w:rPr>
                <w:i/>
                <w:iCs/>
              </w:rPr>
              <w:br/>
            </w:r>
            <w:r w:rsidRPr="00882D7B">
              <w:rPr>
                <w:rFonts w:cs="Calibri"/>
                <w:i/>
                <w:iCs/>
              </w:rPr>
              <w:t>trabalho</w:t>
            </w:r>
            <w:r w:rsidRPr="006D06B5">
              <w:rPr>
                <w:rFonts w:cs="Calibri"/>
              </w:rPr>
              <w:t xml:space="preserve">: orientações para operacionalização de ações educativas. São Paulo, SP: Fundacentro, </w:t>
            </w:r>
            <w:r w:rsidRPr="006D06B5">
              <w:br/>
            </w:r>
            <w:r w:rsidRPr="006D06B5">
              <w:rPr>
                <w:rFonts w:cs="Calibri"/>
              </w:rPr>
              <w:t>2011.</w:t>
            </w:r>
          </w:p>
          <w:p w:rsidRPr="000D586F" w:rsidR="000D586F" w:rsidP="006C52D3" w:rsidRDefault="000D586F" w14:paraId="13A0D0C4" w14:textId="77777777">
            <w:pPr>
              <w:spacing w:after="0" w:line="360" w:lineRule="auto"/>
              <w:rPr>
                <w:rFonts w:cs="Calibri"/>
              </w:rPr>
            </w:pPr>
          </w:p>
          <w:p w:rsidRPr="000D586F" w:rsidR="000D586F" w:rsidP="006C52D3" w:rsidRDefault="000D586F" w14:paraId="1B75A587" w14:textId="77777777">
            <w:pPr>
              <w:spacing w:after="0" w:line="360" w:lineRule="auto"/>
              <w:rPr>
                <w:rFonts w:cs="Calibri"/>
                <w:u w:val="single"/>
              </w:rPr>
            </w:pPr>
            <w:r w:rsidRPr="000D586F">
              <w:rPr>
                <w:rFonts w:cs="Calibri"/>
                <w:u w:val="single"/>
              </w:rPr>
              <w:t>Referências complementares</w:t>
            </w:r>
          </w:p>
          <w:p w:rsidRPr="006D06B5" w:rsidR="000D586F" w:rsidP="006C52D3" w:rsidRDefault="000D586F" w14:paraId="03944B02" w14:textId="0E6DACBD">
            <w:pPr>
              <w:spacing w:after="0" w:line="360" w:lineRule="auto"/>
              <w:rPr>
                <w:rFonts w:cs="Arial" w:asciiTheme="minorHAnsi" w:hAnsiTheme="minorHAnsi"/>
                <w:b/>
                <w:bCs/>
              </w:rPr>
            </w:pPr>
            <w:r w:rsidRPr="006D06B5">
              <w:rPr>
                <w:rFonts w:cs="Calibri"/>
              </w:rPr>
              <w:t xml:space="preserve">BACICH, Lilian; MORAN, José. </w:t>
            </w:r>
            <w:r w:rsidRPr="00882D7B">
              <w:rPr>
                <w:rFonts w:cs="Calibri"/>
                <w:i/>
                <w:iCs/>
              </w:rPr>
              <w:t xml:space="preserve">Metodologias </w:t>
            </w:r>
            <w:r w:rsidRPr="0039616B" w:rsidR="0039616B">
              <w:rPr>
                <w:rFonts w:cs="Calibri"/>
                <w:i/>
                <w:iCs/>
              </w:rPr>
              <w:t>ativas para uma educação inovadora</w:t>
            </w:r>
            <w:r w:rsidRPr="006D06B5" w:rsidR="0039616B">
              <w:rPr>
                <w:rFonts w:cs="Calibri"/>
              </w:rPr>
              <w:t xml:space="preserve">: uma </w:t>
            </w:r>
            <w:r w:rsidRPr="006D06B5" w:rsidR="0039616B">
              <w:br/>
            </w:r>
            <w:r w:rsidRPr="006D06B5" w:rsidR="0039616B">
              <w:rPr>
                <w:rFonts w:cs="Calibri"/>
              </w:rPr>
              <w:t>abordagem teórico-prática</w:t>
            </w:r>
            <w:r w:rsidRPr="006D06B5">
              <w:rPr>
                <w:rFonts w:cs="Calibri"/>
              </w:rPr>
              <w:t xml:space="preserve">. São Paulo, SP: Penso Editora, 2018. </w:t>
            </w:r>
            <w:r w:rsidRPr="006D06B5">
              <w:br/>
            </w:r>
            <w:r w:rsidRPr="006D06B5">
              <w:rPr>
                <w:rFonts w:cs="Calibri"/>
              </w:rPr>
              <w:t xml:space="preserve">BLEY, Juliana. </w:t>
            </w:r>
            <w:r w:rsidRPr="00882D7B">
              <w:rPr>
                <w:rFonts w:cs="Calibri"/>
                <w:i/>
                <w:iCs/>
              </w:rPr>
              <w:t>Comportamento seguro</w:t>
            </w:r>
            <w:r w:rsidRPr="006D06B5">
              <w:rPr>
                <w:rFonts w:cs="Calibri"/>
              </w:rPr>
              <w:t xml:space="preserve">: psicologia da segurança do trabalho e a educação para a </w:t>
            </w:r>
            <w:r w:rsidRPr="006D06B5">
              <w:br/>
            </w:r>
            <w:r w:rsidRPr="006D06B5">
              <w:rPr>
                <w:rFonts w:cs="Calibri"/>
              </w:rPr>
              <w:t xml:space="preserve">prevenção de doenças e acidentes. São Paulo, SP: Editora Artesã, 2014. </w:t>
            </w:r>
            <w:r w:rsidRPr="006D06B5">
              <w:br/>
            </w:r>
            <w:r w:rsidRPr="006D06B5">
              <w:rPr>
                <w:rFonts w:cs="Calibri"/>
              </w:rPr>
              <w:t xml:space="preserve">CAMILO, J.; GOMES, D. F. N.; FORTIM, I. (Org.). </w:t>
            </w:r>
            <w:r w:rsidRPr="00882D7B">
              <w:rPr>
                <w:rFonts w:cs="Calibri"/>
                <w:i/>
                <w:iCs/>
              </w:rPr>
              <w:t>Gestão de pessoas</w:t>
            </w:r>
            <w:r w:rsidRPr="006D06B5">
              <w:rPr>
                <w:rFonts w:cs="Calibri"/>
              </w:rPr>
              <w:t xml:space="preserve">: práticas de recrutamento e </w:t>
            </w:r>
            <w:r w:rsidRPr="006D06B5">
              <w:br/>
            </w:r>
            <w:r w:rsidRPr="006D06B5">
              <w:rPr>
                <w:rFonts w:cs="Calibri"/>
              </w:rPr>
              <w:t xml:space="preserve">seleção por competência. São Paulo, SP: Editora Senac São Paulo, 2018. </w:t>
            </w:r>
            <w:r w:rsidRPr="006D06B5">
              <w:br/>
            </w:r>
            <w:r w:rsidRPr="006D06B5">
              <w:rPr>
                <w:rFonts w:cs="Calibri"/>
              </w:rPr>
              <w:t xml:space="preserve">HOUSEL, Debra J. </w:t>
            </w:r>
            <w:r w:rsidRPr="00882D7B">
              <w:rPr>
                <w:rFonts w:cs="Calibri"/>
                <w:i/>
                <w:iCs/>
              </w:rPr>
              <w:t>Equipes</w:t>
            </w:r>
            <w:r w:rsidRPr="006D06B5">
              <w:rPr>
                <w:rFonts w:cs="Calibri"/>
              </w:rPr>
              <w:t xml:space="preserve">: gerenciando para o sucesso. São Paulo, SP: Editora </w:t>
            </w:r>
            <w:proofErr w:type="spellStart"/>
            <w:r w:rsidRPr="006D06B5">
              <w:rPr>
                <w:rFonts w:cs="Calibri"/>
              </w:rPr>
              <w:t>Cengage</w:t>
            </w:r>
            <w:proofErr w:type="spellEnd"/>
            <w:r w:rsidRPr="006D06B5">
              <w:rPr>
                <w:rFonts w:cs="Calibri"/>
              </w:rPr>
              <w:t xml:space="preserve"> Learning, </w:t>
            </w:r>
            <w:r w:rsidRPr="006D06B5">
              <w:br/>
            </w:r>
            <w:r w:rsidRPr="006D06B5">
              <w:rPr>
                <w:rFonts w:cs="Calibri"/>
              </w:rPr>
              <w:t xml:space="preserve">2013. </w:t>
            </w:r>
            <w:r w:rsidRPr="006D06B5">
              <w:br/>
            </w:r>
            <w:r w:rsidRPr="006D06B5">
              <w:rPr>
                <w:rFonts w:cs="Calibri"/>
              </w:rPr>
              <w:t xml:space="preserve">SITA, Mauricio; MATTEU, Douglas de; OGATA, </w:t>
            </w:r>
            <w:proofErr w:type="spellStart"/>
            <w:r w:rsidRPr="006D06B5">
              <w:rPr>
                <w:rFonts w:cs="Calibri"/>
              </w:rPr>
              <w:t>Massaru</w:t>
            </w:r>
            <w:proofErr w:type="spellEnd"/>
            <w:r w:rsidRPr="006D06B5">
              <w:rPr>
                <w:rFonts w:cs="Calibri"/>
              </w:rPr>
              <w:t xml:space="preserve">. </w:t>
            </w:r>
            <w:r w:rsidRPr="00882D7B">
              <w:rPr>
                <w:rFonts w:cs="Calibri"/>
                <w:i/>
                <w:iCs/>
              </w:rPr>
              <w:t xml:space="preserve">Treinamentos </w:t>
            </w:r>
            <w:r w:rsidR="0039616B">
              <w:rPr>
                <w:rFonts w:cs="Calibri"/>
                <w:i/>
                <w:iCs/>
              </w:rPr>
              <w:t>c</w:t>
            </w:r>
            <w:r w:rsidRPr="00882D7B">
              <w:rPr>
                <w:rFonts w:cs="Calibri"/>
                <w:i/>
                <w:iCs/>
              </w:rPr>
              <w:t>omportamentais</w:t>
            </w:r>
            <w:r w:rsidRPr="006D06B5">
              <w:rPr>
                <w:rFonts w:cs="Calibri"/>
              </w:rPr>
              <w:t xml:space="preserve">. São </w:t>
            </w:r>
            <w:r w:rsidRPr="006D06B5">
              <w:br/>
            </w:r>
            <w:r w:rsidRPr="006D06B5">
              <w:rPr>
                <w:rFonts w:cs="Calibri"/>
              </w:rPr>
              <w:t>Paulo, SP: Editora Ser mais, 2013.</w:t>
            </w:r>
          </w:p>
        </w:tc>
      </w:tr>
      <w:tr w:rsidRPr="006D06B5" w:rsidR="000D586F" w:rsidTr="006D06B5" w14:paraId="50F9841D" w14:textId="77777777">
        <w:tc>
          <w:tcPr>
            <w:tcW w:w="8953" w:type="dxa"/>
            <w:shd w:val="clear" w:color="auto" w:fill="auto"/>
          </w:tcPr>
          <w:p w:rsidRPr="006D06B5" w:rsidR="000D586F" w:rsidP="006C52D3" w:rsidRDefault="000D586F" w14:paraId="456B4686" w14:textId="011D85B3">
            <w:pPr>
              <w:spacing w:after="0" w:line="360" w:lineRule="auto"/>
              <w:rPr>
                <w:rFonts w:cs="Calibri"/>
                <w:b/>
                <w:bCs/>
              </w:rPr>
            </w:pPr>
            <w:r w:rsidRPr="006D06B5">
              <w:rPr>
                <w:rFonts w:cs="Calibri"/>
                <w:b/>
                <w:bCs/>
              </w:rPr>
              <w:t xml:space="preserve">UC11: </w:t>
            </w:r>
            <w:r w:rsidRPr="009E6AC6">
              <w:rPr>
                <w:rFonts w:cs="Calibri"/>
              </w:rPr>
              <w:t>Executar ações educativas em saúde e segurança do trabalho</w:t>
            </w:r>
            <w:r w:rsidRPr="006D06B5">
              <w:rPr>
                <w:rFonts w:cs="Calibri"/>
                <w:b/>
                <w:bCs/>
              </w:rPr>
              <w:t xml:space="preserve">  </w:t>
            </w:r>
            <w:r w:rsidR="00920B5F">
              <w:rPr>
                <w:rFonts w:cs="Calibri"/>
                <w:b/>
                <w:bCs/>
              </w:rPr>
              <w:t xml:space="preserve"> </w:t>
            </w:r>
          </w:p>
          <w:p w:rsidRPr="000D586F" w:rsidR="000D586F" w:rsidP="006C52D3" w:rsidRDefault="000D586F" w14:paraId="3F7D4E82" w14:textId="7575463F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  <w:b/>
                <w:bCs/>
              </w:rPr>
              <w:t>Carga horária</w:t>
            </w:r>
            <w:r w:rsidRPr="006C52D3">
              <w:rPr>
                <w:rFonts w:cs="Calibri"/>
                <w:b/>
                <w:bCs/>
              </w:rPr>
              <w:t xml:space="preserve">: </w:t>
            </w:r>
            <w:r w:rsidRPr="006C52D3" w:rsidR="00920B5F">
              <w:rPr>
                <w:rFonts w:cs="Calibri"/>
              </w:rPr>
              <w:t>96</w:t>
            </w:r>
            <w:r w:rsidRPr="006C52D3">
              <w:rPr>
                <w:rFonts w:cs="Calibri"/>
              </w:rPr>
              <w:t xml:space="preserve"> horas</w:t>
            </w:r>
          </w:p>
          <w:p w:rsidRPr="000D586F" w:rsidR="000D586F" w:rsidP="006C52D3" w:rsidRDefault="000D586F" w14:paraId="4539A42C" w14:textId="77777777">
            <w:pPr>
              <w:spacing w:after="0" w:line="360" w:lineRule="auto"/>
              <w:rPr>
                <w:rFonts w:cs="Calibri"/>
                <w:u w:val="single"/>
              </w:rPr>
            </w:pPr>
            <w:r w:rsidRPr="000D586F">
              <w:rPr>
                <w:rFonts w:cs="Calibri"/>
                <w:u w:val="single"/>
              </w:rPr>
              <w:t>Referências básicas</w:t>
            </w:r>
          </w:p>
          <w:p w:rsidR="00DD192B" w:rsidP="006C52D3" w:rsidRDefault="000D586F" w14:paraId="314C6F89" w14:textId="77777777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</w:rPr>
              <w:t xml:space="preserve">ESPOSITO, Janet. </w:t>
            </w:r>
            <w:r w:rsidRPr="00882D7B">
              <w:rPr>
                <w:rFonts w:cs="Calibri"/>
                <w:i/>
                <w:iCs/>
              </w:rPr>
              <w:t>Como atuar e falar em público – sob os holofotes</w:t>
            </w:r>
            <w:r w:rsidRPr="006D06B5">
              <w:rPr>
                <w:rFonts w:cs="Calibri"/>
              </w:rPr>
              <w:t xml:space="preserve">. São Paulo, SP: Editora M. </w:t>
            </w:r>
            <w:r w:rsidRPr="006D06B5">
              <w:br/>
            </w:r>
            <w:r w:rsidRPr="006D06B5">
              <w:rPr>
                <w:rFonts w:cs="Calibri"/>
              </w:rPr>
              <w:t>Books, 2011.</w:t>
            </w:r>
          </w:p>
          <w:p w:rsidRPr="006D06B5" w:rsidR="000D586F" w:rsidP="006C52D3" w:rsidRDefault="000D586F" w14:paraId="4F5C08BF" w14:textId="2CBA9905">
            <w:pPr>
              <w:spacing w:after="0" w:line="360" w:lineRule="auto"/>
              <w:rPr>
                <w:rFonts w:cs="Calibri"/>
              </w:rPr>
            </w:pPr>
            <w:r w:rsidRPr="006D06B5">
              <w:rPr>
                <w:rFonts w:cs="Calibri"/>
              </w:rPr>
              <w:t xml:space="preserve">KÜLLER, José Antônio; RODRIGO, Natália de Fátima. </w:t>
            </w:r>
            <w:r w:rsidRPr="00882D7B">
              <w:rPr>
                <w:rFonts w:cs="Calibri"/>
                <w:i/>
                <w:iCs/>
              </w:rPr>
              <w:t xml:space="preserve">Metodologia de desenvolvimento de </w:t>
            </w:r>
            <w:r w:rsidRPr="00882D7B">
              <w:rPr>
                <w:i/>
                <w:iCs/>
              </w:rPr>
              <w:br/>
            </w:r>
            <w:r w:rsidRPr="00882D7B">
              <w:rPr>
                <w:rFonts w:cs="Calibri"/>
                <w:i/>
                <w:iCs/>
              </w:rPr>
              <w:t>competências</w:t>
            </w:r>
            <w:r w:rsidRPr="006D06B5">
              <w:rPr>
                <w:rFonts w:cs="Calibri"/>
              </w:rPr>
              <w:t xml:space="preserve">. São Paulo, SP: Editora Senac, 2013. </w:t>
            </w:r>
            <w:r w:rsidRPr="006D06B5">
              <w:br/>
            </w:r>
            <w:r w:rsidRPr="006D06B5">
              <w:rPr>
                <w:rFonts w:cs="Calibri"/>
              </w:rPr>
              <w:t xml:space="preserve">POLITO, Reinaldo. </w:t>
            </w:r>
            <w:r w:rsidRPr="00882D7B">
              <w:rPr>
                <w:rFonts w:cs="Calibri"/>
                <w:i/>
                <w:iCs/>
              </w:rPr>
              <w:t>Assim é que se fala</w:t>
            </w:r>
            <w:r w:rsidRPr="006D06B5">
              <w:rPr>
                <w:rFonts w:cs="Calibri"/>
              </w:rPr>
              <w:t xml:space="preserve">: </w:t>
            </w:r>
            <w:r w:rsidR="00DD192B">
              <w:rPr>
                <w:rFonts w:cs="Calibri"/>
              </w:rPr>
              <w:t>c</w:t>
            </w:r>
            <w:r w:rsidRPr="006D06B5">
              <w:rPr>
                <w:rFonts w:cs="Calibri"/>
              </w:rPr>
              <w:t xml:space="preserve">omo organizar a fala e transmitir as ideias. São Paulo, SP: </w:t>
            </w:r>
            <w:r w:rsidRPr="006D06B5">
              <w:br/>
            </w:r>
            <w:r w:rsidRPr="006D06B5">
              <w:rPr>
                <w:rFonts w:cs="Calibri"/>
              </w:rPr>
              <w:t>Saraiva, 2017.</w:t>
            </w:r>
          </w:p>
          <w:p w:rsidRPr="006D06B5" w:rsidR="000D586F" w:rsidP="006C52D3" w:rsidRDefault="000D586F" w14:paraId="18C85C48" w14:textId="77777777">
            <w:pPr>
              <w:spacing w:after="0" w:line="360" w:lineRule="auto"/>
              <w:rPr>
                <w:rFonts w:cs="Calibri"/>
              </w:rPr>
            </w:pPr>
          </w:p>
          <w:p w:rsidRPr="000D586F" w:rsidR="000D586F" w:rsidP="006C52D3" w:rsidRDefault="000D586F" w14:paraId="59890847" w14:textId="77777777">
            <w:pPr>
              <w:spacing w:after="0" w:line="360" w:lineRule="auto"/>
              <w:rPr>
                <w:rFonts w:cs="Calibri"/>
                <w:u w:val="single"/>
              </w:rPr>
            </w:pPr>
            <w:r w:rsidRPr="000D586F">
              <w:rPr>
                <w:rFonts w:cs="Calibri"/>
                <w:u w:val="single"/>
              </w:rPr>
              <w:t>Referências complementares</w:t>
            </w:r>
          </w:p>
          <w:p w:rsidRPr="006D06B5" w:rsidR="000D586F" w:rsidP="006C52D3" w:rsidRDefault="000D586F" w14:paraId="2A9C807A" w14:textId="0D8D0DD7">
            <w:pPr>
              <w:spacing w:after="0" w:line="360" w:lineRule="auto"/>
              <w:rPr>
                <w:rFonts w:cs="Arial" w:asciiTheme="minorHAnsi" w:hAnsiTheme="minorHAnsi"/>
                <w:b/>
                <w:bCs/>
              </w:rPr>
            </w:pPr>
            <w:r w:rsidRPr="006D06B5">
              <w:rPr>
                <w:rFonts w:cs="Calibri"/>
              </w:rPr>
              <w:t xml:space="preserve">LUCAS, Stephen E. </w:t>
            </w:r>
            <w:r w:rsidRPr="00882D7B">
              <w:rPr>
                <w:rFonts w:cs="Calibri"/>
                <w:i/>
                <w:iCs/>
              </w:rPr>
              <w:t>A arte de falar em público</w:t>
            </w:r>
            <w:r w:rsidRPr="006D06B5">
              <w:rPr>
                <w:rFonts w:cs="Calibri"/>
              </w:rPr>
              <w:t xml:space="preserve">. 11ª ed. Porto Alegre, RS: Editora AMGH, 2014. </w:t>
            </w:r>
            <w:r w:rsidRPr="006D06B5">
              <w:br/>
            </w:r>
            <w:r w:rsidRPr="006D06B5">
              <w:rPr>
                <w:rFonts w:cs="Calibri"/>
              </w:rPr>
              <w:t xml:space="preserve">TÉBAR, Lorenzo. </w:t>
            </w:r>
            <w:r w:rsidRPr="00882D7B">
              <w:rPr>
                <w:rFonts w:cs="Calibri"/>
                <w:i/>
                <w:iCs/>
              </w:rPr>
              <w:t>O perfil do professor mediador</w:t>
            </w:r>
            <w:r w:rsidRPr="006D06B5">
              <w:rPr>
                <w:rFonts w:cs="Calibri"/>
              </w:rPr>
              <w:t xml:space="preserve">: pedagogia da mediação. São Paulo, SP: Editora </w:t>
            </w:r>
            <w:r w:rsidRPr="006D06B5">
              <w:br/>
            </w:r>
            <w:r w:rsidRPr="006D06B5">
              <w:rPr>
                <w:rFonts w:cs="Calibri"/>
              </w:rPr>
              <w:t xml:space="preserve">Senac, 2011. </w:t>
            </w:r>
            <w:r w:rsidRPr="006D06B5">
              <w:br/>
            </w:r>
            <w:r w:rsidRPr="006D06B5">
              <w:rPr>
                <w:rFonts w:cs="Calibri"/>
              </w:rPr>
              <w:t xml:space="preserve">TIBURI, Márcia; HERMANN, Nadja. </w:t>
            </w:r>
            <w:r w:rsidRPr="00882D7B">
              <w:rPr>
                <w:rFonts w:cs="Calibri"/>
                <w:i/>
                <w:iCs/>
              </w:rPr>
              <w:t>Diálogo e educação</w:t>
            </w:r>
            <w:r w:rsidRPr="006D06B5">
              <w:rPr>
                <w:rFonts w:cs="Calibri"/>
              </w:rPr>
              <w:t xml:space="preserve">. São Paulo, SP: Editora Senac, 2014. </w:t>
            </w:r>
            <w:r w:rsidRPr="006D06B5">
              <w:br/>
            </w:r>
            <w:r w:rsidRPr="006D06B5">
              <w:rPr>
                <w:rFonts w:cs="Calibri"/>
              </w:rPr>
              <w:t xml:space="preserve">KANAANE, Roberto; ORTIGOS, Sandra A. </w:t>
            </w:r>
            <w:proofErr w:type="spellStart"/>
            <w:r w:rsidRPr="006D06B5">
              <w:rPr>
                <w:rFonts w:cs="Calibri"/>
              </w:rPr>
              <w:t>Formigari</w:t>
            </w:r>
            <w:proofErr w:type="spellEnd"/>
            <w:r w:rsidRPr="006D06B5">
              <w:rPr>
                <w:rFonts w:cs="Calibri"/>
              </w:rPr>
              <w:t xml:space="preserve">. </w:t>
            </w:r>
            <w:r w:rsidRPr="00882D7B">
              <w:rPr>
                <w:rFonts w:cs="Calibri"/>
                <w:i/>
                <w:iCs/>
              </w:rPr>
              <w:t xml:space="preserve">Manual </w:t>
            </w:r>
            <w:r w:rsidRPr="00882D7B" w:rsidR="00DD192B">
              <w:rPr>
                <w:rFonts w:cs="Calibri"/>
                <w:i/>
                <w:iCs/>
              </w:rPr>
              <w:t>de treinamento</w:t>
            </w:r>
            <w:r w:rsidRPr="006D06B5" w:rsidR="00DD192B">
              <w:rPr>
                <w:rFonts w:cs="Calibri"/>
              </w:rPr>
              <w:t xml:space="preserve">: como desenvolver </w:t>
            </w:r>
            <w:r w:rsidRPr="006D06B5" w:rsidR="00DD192B">
              <w:br/>
            </w:r>
            <w:r w:rsidRPr="006D06B5" w:rsidR="00DD192B">
              <w:rPr>
                <w:rFonts w:cs="Calibri"/>
              </w:rPr>
              <w:t>programas de capacitação, treinamento e desenvolvimento do potencial humano</w:t>
            </w:r>
            <w:r w:rsidRPr="006D06B5">
              <w:rPr>
                <w:rFonts w:cs="Calibri"/>
              </w:rPr>
              <w:t xml:space="preserve">. São Paulo, SP: </w:t>
            </w:r>
            <w:r w:rsidRPr="006D06B5">
              <w:br/>
            </w:r>
            <w:r w:rsidRPr="006D06B5">
              <w:rPr>
                <w:rFonts w:cs="Calibri"/>
              </w:rPr>
              <w:t xml:space="preserve">Editora Atlas, 2018. </w:t>
            </w:r>
            <w:r w:rsidRPr="006D06B5">
              <w:br/>
            </w:r>
            <w:r w:rsidRPr="006D06B5">
              <w:rPr>
                <w:rFonts w:cs="Calibri"/>
              </w:rPr>
              <w:t xml:space="preserve">ZERBINI, Thais; MOURÃO, Luciana; ABBAD, Gardênia da Silva. </w:t>
            </w:r>
            <w:r w:rsidRPr="00882D7B">
              <w:rPr>
                <w:rFonts w:cs="Calibri"/>
                <w:i/>
                <w:iCs/>
              </w:rPr>
              <w:t xml:space="preserve">Medidas de </w:t>
            </w:r>
            <w:r w:rsidRPr="00882D7B" w:rsidR="00B22967">
              <w:rPr>
                <w:rFonts w:cs="Calibri"/>
                <w:i/>
                <w:iCs/>
              </w:rPr>
              <w:t xml:space="preserve">avaliação em </w:t>
            </w:r>
            <w:r w:rsidRPr="00882D7B" w:rsidR="00B22967">
              <w:rPr>
                <w:i/>
                <w:iCs/>
              </w:rPr>
              <w:br/>
            </w:r>
            <w:r w:rsidRPr="00882D7B" w:rsidR="00B22967">
              <w:rPr>
                <w:rFonts w:cs="Calibri"/>
                <w:i/>
                <w:iCs/>
              </w:rPr>
              <w:t>treinamento, desenvolvimento e educação</w:t>
            </w:r>
            <w:r w:rsidRPr="006D06B5" w:rsidR="00B22967">
              <w:rPr>
                <w:rFonts w:cs="Calibri"/>
              </w:rPr>
              <w:t xml:space="preserve"> </w:t>
            </w:r>
            <w:r w:rsidR="00B22967">
              <w:rPr>
                <w:rFonts w:cs="Calibri"/>
              </w:rPr>
              <w:t>–</w:t>
            </w:r>
            <w:r w:rsidRPr="006D06B5" w:rsidR="00B22967">
              <w:rPr>
                <w:rFonts w:cs="Calibri"/>
              </w:rPr>
              <w:t xml:space="preserve"> ferramentas para gestão de pessoas</w:t>
            </w:r>
            <w:r w:rsidRPr="006D06B5">
              <w:rPr>
                <w:rFonts w:cs="Calibri"/>
              </w:rPr>
              <w:t xml:space="preserve">. São Paulo, SP: </w:t>
            </w:r>
            <w:r w:rsidRPr="006D06B5">
              <w:br/>
            </w:r>
            <w:r w:rsidRPr="006D06B5">
              <w:rPr>
                <w:rFonts w:cs="Calibri"/>
              </w:rPr>
              <w:t>Artmed, 2012</w:t>
            </w:r>
            <w:r>
              <w:rPr>
                <w:rFonts w:cs="Calibri"/>
              </w:rPr>
              <w:t>.</w:t>
            </w:r>
          </w:p>
        </w:tc>
      </w:tr>
      <w:tr w:rsidRPr="006D06B5" w:rsidR="006D06B5" w:rsidTr="006D06B5" w14:paraId="7182BCDD" w14:textId="77777777">
        <w:trPr>
          <w:trHeight w:val="300"/>
        </w:trPr>
        <w:tc>
          <w:tcPr>
            <w:tcW w:w="8953" w:type="dxa"/>
            <w:shd w:val="clear" w:color="auto" w:fill="auto"/>
          </w:tcPr>
          <w:p w:rsidRPr="006C52D3" w:rsidR="0037174F" w:rsidP="00D77F8E" w:rsidRDefault="0037174F" w14:paraId="6ED1AB3B" w14:textId="2F14D14E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6C52D3">
              <w:rPr>
                <w:rFonts w:asciiTheme="minorHAnsi" w:hAnsiTheme="minorHAnsi" w:cstheme="minorHAnsi"/>
                <w:b/>
                <w:bCs/>
              </w:rPr>
              <w:t xml:space="preserve">UC 12: </w:t>
            </w:r>
            <w:r w:rsidRPr="006C52D3" w:rsidR="00920B5F">
              <w:rPr>
                <w:rFonts w:asciiTheme="minorHAnsi" w:hAnsiTheme="minorHAnsi" w:cstheme="minorHAnsi"/>
                <w:color w:val="242424"/>
                <w:shd w:val="clear" w:color="auto" w:fill="FFFFFF"/>
              </w:rPr>
              <w:t>Auxiliar a gestão integrada das organizações</w:t>
            </w:r>
          </w:p>
          <w:p w:rsidRPr="006C52D3" w:rsidR="0037174F" w:rsidP="00D77F8E" w:rsidRDefault="0037174F" w14:paraId="7CA2F9A1" w14:textId="77777777">
            <w:pPr>
              <w:spacing w:after="0" w:line="360" w:lineRule="auto"/>
              <w:rPr>
                <w:rFonts w:asciiTheme="minorHAnsi" w:hAnsiTheme="minorHAnsi" w:cstheme="minorHAnsi"/>
              </w:rPr>
            </w:pPr>
            <w:r w:rsidRPr="006C52D3">
              <w:rPr>
                <w:rFonts w:asciiTheme="minorHAnsi" w:hAnsiTheme="minorHAnsi" w:cstheme="minorHAnsi"/>
                <w:b/>
                <w:bCs/>
              </w:rPr>
              <w:t xml:space="preserve">Carga horária: </w:t>
            </w:r>
            <w:r w:rsidRPr="006C52D3">
              <w:rPr>
                <w:rFonts w:asciiTheme="minorHAnsi" w:hAnsiTheme="minorHAnsi" w:cstheme="minorHAnsi"/>
              </w:rPr>
              <w:t>108 horas</w:t>
            </w:r>
          </w:p>
          <w:p w:rsidRPr="006C52D3" w:rsidR="0037174F" w:rsidP="00D77F8E" w:rsidRDefault="0037174F" w14:paraId="6F7EF56D" w14:textId="34C8DA5C">
            <w:pPr>
              <w:pStyle w:val="paragraph"/>
              <w:spacing w:before="0" w:beforeAutospacing="0" w:after="0" w:afterAutospacing="0" w:line="360" w:lineRule="auto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C52D3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  <w:u w:val="single"/>
              </w:rPr>
              <w:t>Referência básica</w:t>
            </w:r>
            <w:r w:rsidRPr="006C52D3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> </w:t>
            </w:r>
            <w:r w:rsidRPr="006C52D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:rsidRPr="006C52D3" w:rsidR="000D586F" w:rsidP="00D77F8E" w:rsidRDefault="0037174F" w14:paraId="6B399181" w14:textId="32C379DB">
            <w:pPr>
              <w:pStyle w:val="paragraph"/>
              <w:spacing w:before="0" w:beforeAutospacing="0" w:after="0" w:afterAutospacing="0" w:line="360" w:lineRule="auto"/>
              <w:textAlignment w:val="baseline"/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</w:pPr>
            <w:r w:rsidRPr="006C52D3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 xml:space="preserve">HOFFMANN, S.C.; TAVARES, J.C.; NETO, J.B.M.R. </w:t>
            </w:r>
            <w:r w:rsidRPr="006C52D3">
              <w:rPr>
                <w:rStyle w:val="normaltextrun"/>
                <w:rFonts w:eastAsia="Calibri" w:asciiTheme="minorHAnsi" w:hAnsiTheme="minorHAnsi" w:cstheme="minorHAnsi"/>
                <w:i/>
                <w:iCs/>
                <w:sz w:val="22"/>
                <w:szCs w:val="22"/>
              </w:rPr>
              <w:t>Sistemas de gestão integrados</w:t>
            </w:r>
            <w:r w:rsidRPr="006C52D3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 xml:space="preserve"> – </w:t>
            </w:r>
            <w:r w:rsidRPr="006C52D3" w:rsidR="00B22967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>qualidade, meio ambiente, responsabilidade social, segurança e saúde no trabalho</w:t>
            </w:r>
            <w:r w:rsidRPr="006C52D3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 xml:space="preserve">. Senac, 2017. </w:t>
            </w:r>
          </w:p>
          <w:p w:rsidRPr="006C52D3" w:rsidR="006C52D3" w:rsidP="00D77F8E" w:rsidRDefault="006C52D3" w14:paraId="0554A537" w14:textId="77777777">
            <w:pPr>
              <w:pStyle w:val="paragraph"/>
              <w:spacing w:before="0" w:beforeAutospacing="0" w:after="0" w:afterAutospacing="0" w:line="360" w:lineRule="auto"/>
              <w:textAlignment w:val="baseline"/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</w:pPr>
          </w:p>
          <w:p w:rsidRPr="006C52D3" w:rsidR="0037174F" w:rsidP="00D77F8E" w:rsidRDefault="0037174F" w14:paraId="749A36A7" w14:textId="1A8FED9D">
            <w:pPr>
              <w:pStyle w:val="paragraph"/>
              <w:spacing w:before="0" w:beforeAutospacing="0" w:after="0" w:afterAutospacing="0" w:line="360" w:lineRule="auto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C52D3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  <w:u w:val="single"/>
              </w:rPr>
              <w:t>Referências complementares</w:t>
            </w:r>
            <w:r w:rsidRPr="006C52D3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> </w:t>
            </w:r>
            <w:r w:rsidRPr="006C52D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:rsidRPr="006C52D3" w:rsidR="0037174F" w:rsidP="00D77F8E" w:rsidRDefault="0037174F" w14:paraId="5B2F9FC6" w14:textId="7758AD58">
            <w:pPr>
              <w:pStyle w:val="paragraph"/>
              <w:spacing w:before="0" w:beforeAutospacing="0" w:after="0" w:afterAutospacing="0" w:line="360" w:lineRule="auto"/>
              <w:jc w:val="both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C52D3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 xml:space="preserve">ASSOCIAÇÃO BRASILEIRA DE NORMAS TÉCNICAS. NBR ISO 14001:2015: Sistemas de gestão ambiental </w:t>
            </w:r>
            <w:r w:rsidRPr="006C52D3" w:rsidR="00B22967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>–</w:t>
            </w:r>
            <w:r w:rsidRPr="006C52D3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 xml:space="preserve"> Requisitos com orientações para uso.  </w:t>
            </w:r>
            <w:r w:rsidRPr="006C52D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:rsidRPr="006C52D3" w:rsidR="0037174F" w:rsidP="00D77F8E" w:rsidRDefault="0037174F" w14:paraId="4D11598D" w14:textId="1FFF0AAC">
            <w:pPr>
              <w:pStyle w:val="paragraph"/>
              <w:spacing w:before="0" w:beforeAutospacing="0" w:after="0" w:afterAutospacing="0" w:line="360" w:lineRule="auto"/>
              <w:jc w:val="both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6C52D3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>ASSOCIAÇÃO BRASILEIRA DE NORMAS TÉCNICAS. NBR ISO 9001:2015: Sistemas de gestão da qualidade</w:t>
            </w:r>
            <w:r w:rsidRPr="006C52D3" w:rsidR="00B22967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 xml:space="preserve"> –</w:t>
            </w:r>
            <w:r w:rsidRPr="006C52D3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 xml:space="preserve"> Requisitos. </w:t>
            </w:r>
            <w:r w:rsidRPr="006C52D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:rsidRPr="006D06B5" w:rsidR="0037174F" w:rsidP="00704219" w:rsidRDefault="0037174F" w14:paraId="3CB7C80F" w14:textId="195416EA">
            <w:pPr>
              <w:pStyle w:val="paragraph"/>
              <w:spacing w:before="0" w:beforeAutospacing="0" w:after="0" w:afterAutospacing="0" w:line="360" w:lineRule="auto"/>
              <w:jc w:val="both"/>
              <w:textAlignment w:val="baseline"/>
              <w:rPr>
                <w:rFonts w:cs="Calibri"/>
              </w:rPr>
            </w:pPr>
            <w:r w:rsidRPr="006C52D3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 xml:space="preserve"> ASSOCIAÇÃO BRASILEIRA DE NORMAS TÉCNICAS. NBR ISO 45001:2018: Sistemas de gestão da segurança e saúde no trabalho </w:t>
            </w:r>
            <w:r w:rsidRPr="006C52D3" w:rsidR="00B22967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>–</w:t>
            </w:r>
            <w:r w:rsidRPr="006C52D3">
              <w:rPr>
                <w:rStyle w:val="normaltextrun"/>
                <w:rFonts w:eastAsia="Calibri" w:asciiTheme="minorHAnsi" w:hAnsiTheme="minorHAnsi" w:cstheme="minorHAnsi"/>
                <w:sz w:val="22"/>
                <w:szCs w:val="22"/>
              </w:rPr>
              <w:t xml:space="preserve"> Requisitos com orientações para uso.  </w:t>
            </w:r>
            <w:r w:rsidRPr="006C52D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</w:tr>
    </w:tbl>
    <w:p w:rsidRPr="009F7ADD" w:rsidR="0037174F" w:rsidP="00D77F8E" w:rsidRDefault="0037174F" w14:paraId="26278D91" w14:textId="77777777">
      <w:pPr>
        <w:spacing w:after="0" w:line="360" w:lineRule="auto"/>
        <w:rPr>
          <w:rFonts w:asciiTheme="minorHAnsi" w:hAnsiTheme="minorHAnsi" w:cstheme="minorHAnsi"/>
        </w:rPr>
      </w:pPr>
    </w:p>
    <w:tbl>
      <w:tblPr>
        <w:tblW w:w="0" w:type="auto"/>
        <w:tblInd w:w="108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blBorders>
        <w:tblLook w:val="04A0" w:firstRow="1" w:lastRow="0" w:firstColumn="1" w:lastColumn="0" w:noHBand="0" w:noVBand="1"/>
      </w:tblPr>
      <w:tblGrid>
        <w:gridCol w:w="566"/>
        <w:gridCol w:w="373"/>
        <w:gridCol w:w="8024"/>
      </w:tblGrid>
      <w:tr w:rsidRPr="00167DD1" w:rsidR="00EF0474" w:rsidTr="00B00E8F" w14:paraId="413697F1" w14:textId="77777777">
        <w:trPr>
          <w:trHeight w:val="397"/>
        </w:trPr>
        <w:tc>
          <w:tcPr>
            <w:tcW w:w="566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:rsidRPr="00167DD1" w:rsidR="00EF0474" w:rsidP="00D77F8E" w:rsidRDefault="00EF0474" w14:paraId="06118269" w14:textId="435CC622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167DD1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3.</w:t>
            </w:r>
          </w:p>
        </w:tc>
        <w:tc>
          <w:tcPr>
            <w:tcW w:w="373" w:type="dxa"/>
            <w:tcBorders>
              <w:top w:val="nil"/>
              <w:bottom w:val="nil"/>
            </w:tcBorders>
            <w:shd w:val="clear" w:color="auto" w:fill="FFFFFF"/>
          </w:tcPr>
          <w:p w:rsidRPr="00167DD1" w:rsidR="00EF0474" w:rsidP="00D77F8E" w:rsidRDefault="00EF0474" w14:paraId="68C49BC2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024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:rsidRPr="00167DD1" w:rsidR="00EF0474" w:rsidP="00D77F8E" w:rsidRDefault="00EF0474" w14:paraId="5998425C" w14:textId="102F621C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 xml:space="preserve">Prazo de </w:t>
            </w:r>
            <w:r w:rsidR="00B22967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i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ntegralização</w:t>
            </w:r>
          </w:p>
        </w:tc>
      </w:tr>
    </w:tbl>
    <w:p w:rsidR="00EF0474" w:rsidP="00D77F8E" w:rsidRDefault="00EF0474" w14:paraId="5C5D2800" w14:textId="4AE299EC">
      <w:pPr>
        <w:shd w:val="clear" w:color="auto" w:fill="FFFFFF"/>
        <w:spacing w:after="0" w:line="360" w:lineRule="auto"/>
        <w:rPr>
          <w:rFonts w:asciiTheme="minorHAnsi" w:hAnsiTheme="minorHAnsi" w:cstheme="minorHAnsi"/>
          <w:color w:val="0000CC"/>
        </w:rPr>
      </w:pPr>
    </w:p>
    <w:p w:rsidRPr="000D6FAB" w:rsidR="00EF0474" w:rsidP="00D77F8E" w:rsidRDefault="00EF0474" w14:paraId="50260F09" w14:textId="1C9A21AC">
      <w:pPr>
        <w:spacing w:after="0" w:line="360" w:lineRule="auto"/>
        <w:jc w:val="both"/>
        <w:rPr>
          <w:rFonts w:asciiTheme="minorHAnsi" w:hAnsiTheme="minorHAnsi" w:cstheme="minorHAnsi"/>
        </w:rPr>
      </w:pPr>
      <w:r w:rsidRPr="000D6FAB">
        <w:rPr>
          <w:rFonts w:asciiTheme="minorHAnsi" w:hAnsiTheme="minorHAnsi" w:cstheme="minorHAnsi"/>
        </w:rPr>
        <w:t>O</w:t>
      </w:r>
      <w:r w:rsidRPr="000D6FAB" w:rsidR="00D41B8A">
        <w:rPr>
          <w:rFonts w:asciiTheme="minorHAnsi" w:hAnsiTheme="minorHAnsi" w:cstheme="minorHAnsi"/>
        </w:rPr>
        <w:t xml:space="preserve"> </w:t>
      </w:r>
      <w:r w:rsidRPr="000D6FAB">
        <w:rPr>
          <w:rFonts w:asciiTheme="minorHAnsi" w:hAnsiTheme="minorHAnsi" w:cstheme="minorHAnsi"/>
        </w:rPr>
        <w:t>prazo máximo</w:t>
      </w:r>
      <w:r w:rsidRPr="000D6FAB" w:rsidR="00D41B8A">
        <w:rPr>
          <w:rFonts w:asciiTheme="minorHAnsi" w:hAnsiTheme="minorHAnsi" w:cstheme="minorHAnsi"/>
        </w:rPr>
        <w:t xml:space="preserve"> </w:t>
      </w:r>
      <w:r w:rsidRPr="000D6FAB">
        <w:rPr>
          <w:rFonts w:asciiTheme="minorHAnsi" w:hAnsiTheme="minorHAnsi" w:cstheme="minorHAnsi"/>
        </w:rPr>
        <w:t>de integralização para conclusão de todas as unidades curriculares não poderá exceder o dobro do tempo necessário para cumprimento da carga horária total do curso.</w:t>
      </w:r>
    </w:p>
    <w:p w:rsidRPr="009F7ADD" w:rsidR="00EF0474" w:rsidP="00D77F8E" w:rsidRDefault="00EF0474" w14:paraId="7237D291" w14:textId="77777777">
      <w:pPr>
        <w:shd w:val="clear" w:color="auto" w:fill="FFFFFF"/>
        <w:spacing w:after="0" w:line="360" w:lineRule="auto"/>
        <w:rPr>
          <w:rFonts w:asciiTheme="minorHAnsi" w:hAnsiTheme="minorHAnsi" w:cstheme="minorHAnsi"/>
          <w:color w:val="0000CC"/>
        </w:rPr>
      </w:pPr>
    </w:p>
    <w:tbl>
      <w:tblPr>
        <w:tblW w:w="0" w:type="auto"/>
        <w:tblInd w:w="108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blBorders>
        <w:tblLook w:val="04A0" w:firstRow="1" w:lastRow="0" w:firstColumn="1" w:lastColumn="0" w:noHBand="0" w:noVBand="1"/>
      </w:tblPr>
      <w:tblGrid>
        <w:gridCol w:w="566"/>
        <w:gridCol w:w="373"/>
        <w:gridCol w:w="8024"/>
      </w:tblGrid>
      <w:tr w:rsidRPr="00167DD1" w:rsidR="00B91B10" w:rsidTr="37C88A59" w14:paraId="01BBC342" w14:textId="77777777">
        <w:trPr>
          <w:trHeight w:val="397"/>
        </w:trPr>
        <w:tc>
          <w:tcPr>
            <w:tcW w:w="567" w:type="dxa"/>
            <w:tcBorders>
              <w:top w:val="nil"/>
              <w:left w:val="nil"/>
              <w:bottom w:val="nil"/>
            </w:tcBorders>
            <w:shd w:val="clear" w:color="auto" w:fill="808080" w:themeFill="background1" w:themeFillShade="80"/>
            <w:vAlign w:val="center"/>
          </w:tcPr>
          <w:p w:rsidRPr="00167DD1" w:rsidR="00B91B10" w:rsidP="00D77F8E" w:rsidRDefault="00B91B10" w14:paraId="43ACE903" w14:textId="7F3C8B5D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167DD1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1</w:t>
            </w:r>
            <w:r w:rsidR="00EF0474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4</w:t>
            </w:r>
            <w:r w:rsidRPr="00167DD1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.</w:t>
            </w:r>
          </w:p>
        </w:tc>
        <w:tc>
          <w:tcPr>
            <w:tcW w:w="376" w:type="dxa"/>
            <w:tcBorders>
              <w:top w:val="nil"/>
              <w:bottom w:val="nil"/>
            </w:tcBorders>
            <w:shd w:val="clear" w:color="auto" w:fill="FFFFFF" w:themeFill="background1"/>
          </w:tcPr>
          <w:p w:rsidRPr="00167DD1" w:rsidR="00B91B10" w:rsidP="00D77F8E" w:rsidRDefault="00B91B10" w14:paraId="797E50C6" w14:textId="77777777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155" w:type="dxa"/>
            <w:tcBorders>
              <w:top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:rsidRPr="00167DD1" w:rsidR="00B91B10" w:rsidP="00D77F8E" w:rsidRDefault="00B91B10" w14:paraId="03481535" w14:textId="77777777">
            <w:pPr>
              <w:spacing w:after="0" w:line="360" w:lineRule="auto"/>
              <w:rPr>
                <w:rFonts w:asciiTheme="minorHAnsi" w:hAnsiTheme="minorHAnsi" w:cstheme="minorBidi"/>
                <w:b/>
                <w:bCs/>
                <w:color w:val="FFFFFF"/>
                <w:sz w:val="24"/>
                <w:szCs w:val="24"/>
              </w:rPr>
            </w:pPr>
            <w:r w:rsidRPr="37C88A59">
              <w:rPr>
                <w:rFonts w:asciiTheme="minorHAnsi" w:hAnsiTheme="minorHAnsi" w:cstheme="minorBidi"/>
                <w:b/>
                <w:bCs/>
                <w:color w:val="FFFFFF" w:themeColor="background1"/>
                <w:sz w:val="24"/>
                <w:szCs w:val="24"/>
              </w:rPr>
              <w:t>Certificação</w:t>
            </w:r>
          </w:p>
        </w:tc>
      </w:tr>
    </w:tbl>
    <w:p w:rsidRPr="009F7ADD" w:rsidR="00B91B10" w:rsidP="00D77F8E" w:rsidRDefault="00B91B10" w14:paraId="7B04FA47" w14:textId="77777777">
      <w:pPr>
        <w:spacing w:after="0" w:line="360" w:lineRule="auto"/>
        <w:rPr>
          <w:rFonts w:asciiTheme="minorHAnsi" w:hAnsiTheme="minorHAnsi" w:cstheme="minorHAnsi"/>
        </w:rPr>
      </w:pPr>
    </w:p>
    <w:p w:rsidRPr="00C70BD7" w:rsidR="001B3CC9" w:rsidP="00704219" w:rsidRDefault="001B3CC9" w14:paraId="6F52AF90" w14:textId="04D37769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r w:rsidRPr="00C70BD7">
        <w:rPr>
          <w:rFonts w:asciiTheme="minorHAnsi" w:hAnsiTheme="minorHAnsi" w:cstheme="minorHAnsi"/>
          <w:sz w:val="22"/>
          <w:szCs w:val="22"/>
        </w:rPr>
        <w:t xml:space="preserve">Àquele que concluir com aprovação todas as </w:t>
      </w:r>
      <w:r w:rsidRPr="00C70BD7">
        <w:rPr>
          <w:rFonts w:asciiTheme="minorHAnsi" w:hAnsiTheme="minorHAnsi"/>
          <w:sz w:val="22"/>
          <w:szCs w:val="22"/>
        </w:rPr>
        <w:t xml:space="preserve">unidades curriculares </w:t>
      </w:r>
      <w:r w:rsidRPr="00C70BD7">
        <w:rPr>
          <w:rFonts w:asciiTheme="minorHAnsi" w:hAnsiTheme="minorHAnsi" w:cstheme="minorHAnsi"/>
          <w:sz w:val="22"/>
          <w:szCs w:val="22"/>
        </w:rPr>
        <w:t>que compõ</w:t>
      </w:r>
      <w:r>
        <w:rPr>
          <w:rFonts w:asciiTheme="minorHAnsi" w:hAnsiTheme="minorHAnsi" w:cstheme="minorHAnsi"/>
          <w:sz w:val="22"/>
          <w:szCs w:val="22"/>
        </w:rPr>
        <w:t>em a organização curricular desta h</w:t>
      </w:r>
      <w:r w:rsidRPr="00C70BD7">
        <w:rPr>
          <w:rFonts w:asciiTheme="minorHAnsi" w:hAnsiTheme="minorHAnsi" w:cstheme="minorHAnsi"/>
          <w:sz w:val="22"/>
          <w:szCs w:val="22"/>
        </w:rPr>
        <w:t xml:space="preserve">abilitação </w:t>
      </w:r>
      <w:r>
        <w:rPr>
          <w:rFonts w:asciiTheme="minorHAnsi" w:hAnsiTheme="minorHAnsi" w:cstheme="minorHAnsi"/>
          <w:sz w:val="22"/>
          <w:szCs w:val="22"/>
        </w:rPr>
        <w:t>técnica de n</w:t>
      </w:r>
      <w:r w:rsidRPr="00C70BD7">
        <w:rPr>
          <w:rFonts w:asciiTheme="minorHAnsi" w:hAnsiTheme="minorHAnsi" w:cstheme="minorHAnsi"/>
          <w:sz w:val="22"/>
          <w:szCs w:val="22"/>
        </w:rPr>
        <w:t xml:space="preserve">ível </w:t>
      </w:r>
      <w:r>
        <w:rPr>
          <w:rFonts w:asciiTheme="minorHAnsi" w:hAnsiTheme="minorHAnsi" w:cstheme="minorHAnsi"/>
          <w:sz w:val="22"/>
          <w:szCs w:val="22"/>
        </w:rPr>
        <w:t>m</w:t>
      </w:r>
      <w:r w:rsidRPr="00C70BD7">
        <w:rPr>
          <w:rFonts w:asciiTheme="minorHAnsi" w:hAnsiTheme="minorHAnsi" w:cstheme="minorHAnsi"/>
          <w:sz w:val="22"/>
          <w:szCs w:val="22"/>
        </w:rPr>
        <w:t xml:space="preserve">édio e comprovar a conclusão do </w:t>
      </w:r>
      <w:r>
        <w:rPr>
          <w:rFonts w:asciiTheme="minorHAnsi" w:hAnsiTheme="minorHAnsi" w:cstheme="minorHAnsi"/>
          <w:sz w:val="22"/>
          <w:szCs w:val="22"/>
        </w:rPr>
        <w:t>e</w:t>
      </w:r>
      <w:r w:rsidRPr="00C70BD7">
        <w:rPr>
          <w:rFonts w:asciiTheme="minorHAnsi" w:hAnsiTheme="minorHAnsi" w:cstheme="minorHAnsi"/>
          <w:sz w:val="22"/>
          <w:szCs w:val="22"/>
        </w:rPr>
        <w:t xml:space="preserve">nsino </w:t>
      </w:r>
      <w:r>
        <w:rPr>
          <w:rFonts w:asciiTheme="minorHAnsi" w:hAnsiTheme="minorHAnsi" w:cstheme="minorHAnsi"/>
          <w:sz w:val="22"/>
          <w:szCs w:val="22"/>
        </w:rPr>
        <w:t>m</w:t>
      </w:r>
      <w:r w:rsidRPr="00C70BD7">
        <w:rPr>
          <w:rFonts w:asciiTheme="minorHAnsi" w:hAnsiTheme="minorHAnsi" w:cstheme="minorHAnsi"/>
          <w:sz w:val="22"/>
          <w:szCs w:val="22"/>
        </w:rPr>
        <w:t xml:space="preserve">édio será conferido o </w:t>
      </w:r>
      <w:r>
        <w:rPr>
          <w:rFonts w:asciiTheme="minorHAnsi" w:hAnsiTheme="minorHAnsi"/>
          <w:sz w:val="22"/>
          <w:szCs w:val="22"/>
        </w:rPr>
        <w:t>d</w:t>
      </w:r>
      <w:r w:rsidRPr="00C70BD7">
        <w:rPr>
          <w:rFonts w:asciiTheme="minorHAnsi" w:hAnsiTheme="minorHAnsi"/>
          <w:sz w:val="22"/>
          <w:szCs w:val="22"/>
        </w:rPr>
        <w:t xml:space="preserve">iploma </w:t>
      </w:r>
      <w:r w:rsidRPr="00C70BD7">
        <w:rPr>
          <w:rFonts w:asciiTheme="minorHAnsi" w:hAnsiTheme="minorHAnsi" w:cstheme="minorHAnsi"/>
          <w:sz w:val="22"/>
          <w:szCs w:val="22"/>
        </w:rPr>
        <w:t xml:space="preserve">de </w:t>
      </w:r>
      <w:r w:rsidRPr="00B00E8F">
        <w:rPr>
          <w:rFonts w:asciiTheme="minorHAnsi" w:hAnsiTheme="minorHAnsi" w:cstheme="minorHAnsi"/>
          <w:b/>
          <w:bCs/>
          <w:sz w:val="22"/>
          <w:szCs w:val="22"/>
        </w:rPr>
        <w:t>Técnico em</w:t>
      </w:r>
      <w:r>
        <w:rPr>
          <w:rFonts w:asciiTheme="minorHAnsi" w:hAnsiTheme="minorHAnsi" w:cstheme="minorHAnsi"/>
          <w:b/>
          <w:sz w:val="22"/>
          <w:szCs w:val="22"/>
        </w:rPr>
        <w:t xml:space="preserve"> Segurança do Trabalho</w:t>
      </w:r>
      <w:r w:rsidRPr="00C70BD7">
        <w:rPr>
          <w:rFonts w:asciiTheme="minorHAnsi" w:hAnsiTheme="minorHAnsi" w:cstheme="minorHAnsi"/>
          <w:sz w:val="22"/>
          <w:szCs w:val="22"/>
        </w:rPr>
        <w:t xml:space="preserve"> com validade nacional.</w:t>
      </w:r>
    </w:p>
    <w:p w:rsidRPr="009F7ADD" w:rsidR="00EC2D86" w:rsidP="00D77F8E" w:rsidRDefault="00EC2D86" w14:paraId="05772DD8" w14:textId="29139548">
      <w:pPr>
        <w:pStyle w:val="Bulletbsico1"/>
        <w:numPr>
          <w:ilvl w:val="0"/>
          <w:numId w:val="0"/>
        </w:numPr>
        <w:spacing w:before="0" w:line="360" w:lineRule="auto"/>
        <w:ind w:left="284"/>
        <w:rPr>
          <w:rFonts w:asciiTheme="minorHAnsi" w:hAnsiTheme="minorHAnsi" w:cstheme="minorBidi"/>
          <w:color w:val="auto"/>
          <w:sz w:val="22"/>
          <w:szCs w:val="22"/>
        </w:rPr>
      </w:pPr>
    </w:p>
    <w:sectPr w:rsidRPr="009F7ADD" w:rsidR="00EC2D86" w:rsidSect="00033522">
      <w:footerReference w:type="default" r:id="rId33"/>
      <w:pgSz w:w="11906" w:h="16838" w:orient="portrait" w:code="9"/>
      <w:pgMar w:top="1701" w:right="1134" w:bottom="1134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033522" w:rsidP="00B91B10" w:rsidRDefault="00033522" w14:paraId="4C954F54" w14:textId="77777777">
      <w:pPr>
        <w:spacing w:after="0" w:line="240" w:lineRule="auto"/>
      </w:pPr>
      <w:r>
        <w:separator/>
      </w:r>
    </w:p>
  </w:endnote>
  <w:endnote w:type="continuationSeparator" w:id="0">
    <w:p w:rsidR="00033522" w:rsidP="00B91B10" w:rsidRDefault="00033522" w14:paraId="057DE324" w14:textId="77777777">
      <w:pPr>
        <w:spacing w:after="0" w:line="240" w:lineRule="auto"/>
      </w:pPr>
      <w:r>
        <w:continuationSeparator/>
      </w:r>
    </w:p>
  </w:endnote>
  <w:endnote w:type="continuationNotice" w:id="1">
    <w:p w:rsidR="00033522" w:rsidRDefault="00033522" w14:paraId="402E4FAD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Pr="00E400D7" w:rsidR="00537BEF" w:rsidRDefault="00537BEF" w14:paraId="4A7C3C46" w14:textId="32DBF05A">
    <w:pPr>
      <w:pStyle w:val="Rodap"/>
      <w:jc w:val="right"/>
      <w:rPr>
        <w:sz w:val="18"/>
        <w:szCs w:val="18"/>
      </w:rPr>
    </w:pPr>
    <w:r w:rsidRPr="00E400D7">
      <w:rPr>
        <w:sz w:val="18"/>
        <w:szCs w:val="18"/>
      </w:rPr>
      <w:fldChar w:fldCharType="begin"/>
    </w:r>
    <w:r w:rsidRPr="00E400D7">
      <w:rPr>
        <w:sz w:val="18"/>
        <w:szCs w:val="18"/>
      </w:rPr>
      <w:instrText>PAGE   \* MERGEFORMAT</w:instrText>
    </w:r>
    <w:r w:rsidRPr="00E400D7">
      <w:rPr>
        <w:sz w:val="18"/>
        <w:szCs w:val="18"/>
      </w:rPr>
      <w:fldChar w:fldCharType="separate"/>
    </w:r>
    <w:r w:rsidR="00A16617">
      <w:rPr>
        <w:noProof/>
        <w:sz w:val="18"/>
        <w:szCs w:val="18"/>
      </w:rPr>
      <w:t>15</w:t>
    </w:r>
    <w:r w:rsidRPr="00E400D7">
      <w:rPr>
        <w:sz w:val="18"/>
        <w:szCs w:val="18"/>
      </w:rPr>
      <w:fldChar w:fldCharType="end"/>
    </w:r>
  </w:p>
  <w:p w:rsidR="00537BEF" w:rsidRDefault="00537BEF" w14:paraId="6E36661F" w14:textId="777777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033522" w:rsidP="00B91B10" w:rsidRDefault="00033522" w14:paraId="271DEF40" w14:textId="77777777">
      <w:pPr>
        <w:spacing w:after="0" w:line="240" w:lineRule="auto"/>
      </w:pPr>
      <w:r>
        <w:separator/>
      </w:r>
    </w:p>
  </w:footnote>
  <w:footnote w:type="continuationSeparator" w:id="0">
    <w:p w:rsidR="00033522" w:rsidP="00B91B10" w:rsidRDefault="00033522" w14:paraId="62ACD4AE" w14:textId="77777777">
      <w:pPr>
        <w:spacing w:after="0" w:line="240" w:lineRule="auto"/>
      </w:pPr>
      <w:r>
        <w:continuationSeparator/>
      </w:r>
    </w:p>
  </w:footnote>
  <w:footnote w:type="continuationNotice" w:id="1">
    <w:p w:rsidR="00033522" w:rsidRDefault="00033522" w14:paraId="7FB698F3" w14:textId="77777777">
      <w:pPr>
        <w:spacing w:after="0" w:line="240" w:lineRule="auto"/>
      </w:pPr>
    </w:p>
  </w:footnote>
  <w:footnote w:id="2">
    <w:p w:rsidRPr="009F7ADD" w:rsidR="00537BEF" w:rsidP="00B91B10" w:rsidRDefault="00537BEF" w14:paraId="6CB678E5" w14:textId="2946B2BD">
      <w:pPr>
        <w:autoSpaceDE w:val="0"/>
        <w:autoSpaceDN w:val="0"/>
        <w:spacing w:after="0" w:line="240" w:lineRule="auto"/>
        <w:jc w:val="both"/>
        <w:rPr>
          <w:sz w:val="18"/>
          <w:szCs w:val="18"/>
        </w:rPr>
      </w:pPr>
      <w:r w:rsidRPr="009F7ADD">
        <w:rPr>
          <w:rStyle w:val="Refdenotaderodap"/>
          <w:sz w:val="18"/>
          <w:szCs w:val="18"/>
        </w:rPr>
        <w:footnoteRef/>
      </w:r>
      <w:bookmarkStart w:name="_Hlk23896882" w:id="0"/>
      <w:r w:rsidR="000E33E4">
        <w:rPr>
          <w:bCs/>
          <w:sz w:val="18"/>
          <w:szCs w:val="18"/>
        </w:rPr>
        <w:t xml:space="preserve"> </w:t>
      </w:r>
      <w:r w:rsidRPr="009A2716">
        <w:rPr>
          <w:bCs/>
          <w:sz w:val="18"/>
          <w:szCs w:val="18"/>
        </w:rPr>
        <w:t>Os requisitos de aces</w:t>
      </w:r>
      <w:r>
        <w:rPr>
          <w:bCs/>
          <w:sz w:val="18"/>
          <w:szCs w:val="18"/>
        </w:rPr>
        <w:t>so indicados neste p</w:t>
      </w:r>
      <w:r w:rsidRPr="002A46FF">
        <w:rPr>
          <w:bCs/>
          <w:sz w:val="18"/>
          <w:szCs w:val="18"/>
        </w:rPr>
        <w:t xml:space="preserve">lano de </w:t>
      </w:r>
      <w:r>
        <w:rPr>
          <w:bCs/>
          <w:sz w:val="18"/>
          <w:szCs w:val="18"/>
        </w:rPr>
        <w:t>c</w:t>
      </w:r>
      <w:r w:rsidRPr="002A46FF">
        <w:rPr>
          <w:bCs/>
          <w:sz w:val="18"/>
          <w:szCs w:val="18"/>
        </w:rPr>
        <w:t>urso consideram as especificidades técnicas da ocupação e as legislações vigentes que versam sobre idade mínima, escolaridade e experiências requeridas para a formação profissional e o exercício de atividade laboral. Cabe a cada Conselho Regional</w:t>
      </w:r>
      <w:r>
        <w:rPr>
          <w:bCs/>
          <w:sz w:val="18"/>
          <w:szCs w:val="18"/>
        </w:rPr>
        <w:t xml:space="preserve"> </w:t>
      </w:r>
      <w:r w:rsidRPr="002A46FF">
        <w:rPr>
          <w:bCs/>
          <w:sz w:val="18"/>
          <w:szCs w:val="18"/>
        </w:rPr>
        <w:t xml:space="preserve">a aprovação de alterações realizadas neste item do </w:t>
      </w:r>
      <w:r>
        <w:rPr>
          <w:bCs/>
          <w:sz w:val="18"/>
          <w:szCs w:val="18"/>
        </w:rPr>
        <w:t>p</w:t>
      </w:r>
      <w:r w:rsidRPr="002A46FF">
        <w:rPr>
          <w:bCs/>
          <w:sz w:val="18"/>
          <w:szCs w:val="18"/>
        </w:rPr>
        <w:t xml:space="preserve">lano de </w:t>
      </w:r>
      <w:r>
        <w:rPr>
          <w:bCs/>
          <w:sz w:val="18"/>
          <w:szCs w:val="18"/>
        </w:rPr>
        <w:t>c</w:t>
      </w:r>
      <w:r w:rsidRPr="002A46FF">
        <w:rPr>
          <w:bCs/>
          <w:sz w:val="18"/>
          <w:szCs w:val="18"/>
        </w:rPr>
        <w:t>urso, desde que embasad</w:t>
      </w:r>
      <w:r>
        <w:rPr>
          <w:bCs/>
          <w:sz w:val="18"/>
          <w:szCs w:val="18"/>
        </w:rPr>
        <w:t>as</w:t>
      </w:r>
      <w:r w:rsidRPr="002A46FF">
        <w:rPr>
          <w:bCs/>
          <w:sz w:val="18"/>
          <w:szCs w:val="18"/>
        </w:rPr>
        <w:t xml:space="preserve"> em parecer da Diretoria de Educação Profissional</w:t>
      </w:r>
      <w:bookmarkEnd w:id="0"/>
      <w:r w:rsidRPr="009F7ADD">
        <w:rPr>
          <w:bCs/>
          <w:sz w:val="18"/>
          <w:szCs w:val="18"/>
        </w:rPr>
        <w:t>.</w:t>
      </w:r>
    </w:p>
  </w:footnote>
  <w:footnote w:id="3">
    <w:p w:rsidR="001078EE" w:rsidRDefault="001078EE" w14:paraId="72CF2490" w14:textId="06B24440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r w:rsidRPr="00513F63" w:rsidR="00513F63">
        <w:t>https://www.cnj.jus.br/dados-do-observatorio-de-seguranca-e-saude-no-trabalho-preocupam/</w:t>
      </w:r>
    </w:p>
  </w:footnote>
  <w:footnote w:id="4">
    <w:p w:rsidR="00F019E2" w:rsidP="00F019E2" w:rsidRDefault="00F019E2" w14:paraId="5689BE5F" w14:textId="77777777">
      <w:pPr>
        <w:spacing w:after="0" w:line="360" w:lineRule="auto"/>
        <w:jc w:val="both"/>
        <w:rPr>
          <w:sz w:val="18"/>
          <w:szCs w:val="18"/>
        </w:rPr>
      </w:pPr>
      <w:r>
        <w:rPr>
          <w:rStyle w:val="Refdenotaderodap"/>
        </w:rPr>
        <w:footnoteRef/>
      </w:r>
      <w:r>
        <w:t xml:space="preserve"> </w:t>
      </w:r>
      <w:r w:rsidRPr="42CFA6B1">
        <w:rPr>
          <w:sz w:val="18"/>
          <w:szCs w:val="18"/>
        </w:rPr>
        <w:t>Portaria 671, de 8 de novembro de 2021, que “Regulamenta disposições relativas à legislação trabalhista, à inspeção do trabalho, às políticas públicas e às relações de trabalho”.</w:t>
      </w:r>
    </w:p>
    <w:p w:rsidR="00F019E2" w:rsidP="00F019E2" w:rsidRDefault="00F019E2" w14:paraId="7D5927A9" w14:textId="77777777">
      <w:pPr>
        <w:pStyle w:val="Textodenotaderodap"/>
      </w:pPr>
    </w:p>
  </w:footnote>
  <w:footnote w:id="5">
    <w:p w:rsidRPr="00774C85" w:rsidR="00386B70" w:rsidP="00386B70" w:rsidRDefault="00345ED6" w14:paraId="3F178C67" w14:textId="144225DC">
      <w:pPr>
        <w:pStyle w:val="commentcontentpara"/>
        <w:spacing w:before="0" w:beforeAutospacing="0" w:after="0" w:afterAutospacing="0"/>
        <w:rPr>
          <w:rFonts w:asciiTheme="minorHAnsi" w:hAnsiTheme="minorHAnsi" w:cstheme="minorHAnsi"/>
          <w:sz w:val="20"/>
          <w:szCs w:val="20"/>
        </w:rPr>
      </w:pPr>
      <w:r w:rsidRPr="00774C85">
        <w:rPr>
          <w:rStyle w:val="Refdenotaderodap"/>
          <w:rFonts w:asciiTheme="minorHAnsi" w:hAnsiTheme="minorHAnsi" w:cstheme="minorHAnsi"/>
          <w:sz w:val="20"/>
          <w:szCs w:val="20"/>
        </w:rPr>
        <w:footnoteRef/>
      </w:r>
      <w:r w:rsidRPr="00774C85">
        <w:rPr>
          <w:rFonts w:asciiTheme="minorHAnsi" w:hAnsiTheme="minorHAnsi" w:cstheme="minorHAnsi"/>
          <w:sz w:val="20"/>
          <w:szCs w:val="20"/>
        </w:rPr>
        <w:t xml:space="preserve"> </w:t>
      </w:r>
      <w:r w:rsidRPr="00774C85" w:rsidR="00386B70">
        <w:rPr>
          <w:rFonts w:asciiTheme="minorHAnsi" w:hAnsiTheme="minorHAnsi" w:cstheme="minorHAnsi"/>
          <w:sz w:val="20"/>
          <w:szCs w:val="20"/>
        </w:rPr>
        <w:t xml:space="preserve">SENAC. DN. </w:t>
      </w:r>
      <w:r w:rsidRPr="000072E8" w:rsidR="00386B70">
        <w:rPr>
          <w:rFonts w:asciiTheme="minorHAnsi" w:hAnsiTheme="minorHAnsi" w:cstheme="minorHAnsi"/>
          <w:b/>
          <w:bCs/>
          <w:sz w:val="20"/>
          <w:szCs w:val="20"/>
        </w:rPr>
        <w:t>Competência</w:t>
      </w:r>
      <w:r w:rsidRPr="00774C85" w:rsidR="00386B70">
        <w:rPr>
          <w:rFonts w:asciiTheme="minorHAnsi" w:hAnsiTheme="minorHAnsi" w:cstheme="minorHAnsi"/>
          <w:sz w:val="20"/>
          <w:szCs w:val="20"/>
        </w:rPr>
        <w:t>. Rio de Janeiro, 2022. (Coleção de documentos</w:t>
      </w:r>
      <w:r w:rsidRPr="00774C85" w:rsidR="00774C85">
        <w:rPr>
          <w:rFonts w:asciiTheme="minorHAnsi" w:hAnsiTheme="minorHAnsi" w:cstheme="minorHAnsi"/>
          <w:sz w:val="20"/>
          <w:szCs w:val="20"/>
        </w:rPr>
        <w:t xml:space="preserve"> </w:t>
      </w:r>
      <w:r w:rsidRPr="00774C85" w:rsidR="00386B70">
        <w:rPr>
          <w:rFonts w:asciiTheme="minorHAnsi" w:hAnsiTheme="minorHAnsi" w:cstheme="minorHAnsi"/>
          <w:sz w:val="20"/>
          <w:szCs w:val="20"/>
        </w:rPr>
        <w:t xml:space="preserve">técnicos do Modelo Pedagógico </w:t>
      </w:r>
      <w:r w:rsidR="00F247B0">
        <w:rPr>
          <w:rFonts w:asciiTheme="minorHAnsi" w:hAnsiTheme="minorHAnsi" w:cstheme="minorHAnsi"/>
          <w:sz w:val="20"/>
          <w:szCs w:val="20"/>
        </w:rPr>
        <w:t xml:space="preserve">do </w:t>
      </w:r>
      <w:r w:rsidRPr="00774C85" w:rsidR="00386B70">
        <w:rPr>
          <w:rFonts w:asciiTheme="minorHAnsi" w:hAnsiTheme="minorHAnsi" w:cstheme="minorHAnsi"/>
          <w:sz w:val="20"/>
          <w:szCs w:val="20"/>
        </w:rPr>
        <w:t xml:space="preserve">Senac). Disponível em: </w:t>
      </w:r>
      <w:hyperlink w:history="1" r:id="rId1">
        <w:r w:rsidRPr="00774C85" w:rsidR="00386B70">
          <w:rPr>
            <w:rStyle w:val="Hyperlink"/>
            <w:rFonts w:asciiTheme="minorHAnsi" w:hAnsiTheme="minorHAnsi" w:cstheme="minorHAnsi"/>
            <w:sz w:val="20"/>
            <w:szCs w:val="20"/>
          </w:rPr>
          <w:t>http://www.extranet.senac.br/modelopedagogicosenac/</w:t>
        </w:r>
      </w:hyperlink>
      <w:r w:rsidRPr="00774C85" w:rsidR="00386B70">
        <w:rPr>
          <w:rFonts w:asciiTheme="minorHAnsi" w:hAnsiTheme="minorHAnsi" w:cstheme="minorHAnsi"/>
          <w:sz w:val="20"/>
          <w:szCs w:val="20"/>
        </w:rPr>
        <w:t>. Acesso em: jun. 2023.</w:t>
      </w:r>
    </w:p>
    <w:p w:rsidR="00345ED6" w:rsidRDefault="00345ED6" w14:paraId="0EAACC25" w14:textId="05722410">
      <w:pPr>
        <w:pStyle w:val="Textodenotaderodap"/>
      </w:pPr>
    </w:p>
  </w:footnote>
  <w:footnote w:id="6">
    <w:p w:rsidR="007D406A" w:rsidP="00345ED6" w:rsidRDefault="007D406A" w14:paraId="73AE54FB" w14:textId="62C5F6C6">
      <w:pPr>
        <w:pStyle w:val="Textodenotaderodap"/>
      </w:pPr>
      <w:r w:rsidRPr="00386B70">
        <w:rPr>
          <w:rStyle w:val="Refdenotaderodap"/>
          <w:sz w:val="18"/>
          <w:szCs w:val="18"/>
        </w:rPr>
        <w:footnoteRef/>
      </w:r>
      <w:r w:rsidRPr="00386B70">
        <w:rPr>
          <w:sz w:val="18"/>
          <w:szCs w:val="18"/>
        </w:rPr>
        <w:t xml:space="preserve"> </w:t>
      </w:r>
      <w:r w:rsidRPr="00386B70" w:rsidR="00345ED6">
        <w:rPr>
          <w:sz w:val="18"/>
          <w:szCs w:val="18"/>
        </w:rPr>
        <w:t>BRASIL. Lei n</w:t>
      </w:r>
      <w:r w:rsidR="00474411">
        <w:rPr>
          <w:sz w:val="18"/>
          <w:szCs w:val="18"/>
        </w:rPr>
        <w:t>º</w:t>
      </w:r>
      <w:r w:rsidRPr="00386B70" w:rsidR="00345ED6">
        <w:rPr>
          <w:sz w:val="18"/>
          <w:szCs w:val="18"/>
        </w:rPr>
        <w:t xml:space="preserve"> 11.788, de 25 de dezembro de 2008. Dispõe sobre o estágio de estudantes; altera a redação do art. 428 da Consolidação das Leis do Trabalho – CLT, aprovada pelo Decreto-Lei no 5.452, de 1</w:t>
      </w:r>
      <w:r w:rsidR="006C46B1">
        <w:rPr>
          <w:sz w:val="18"/>
          <w:szCs w:val="18"/>
        </w:rPr>
        <w:t>º</w:t>
      </w:r>
      <w:r w:rsidRPr="00386B70" w:rsidR="00345ED6">
        <w:rPr>
          <w:sz w:val="18"/>
          <w:szCs w:val="18"/>
        </w:rPr>
        <w:t xml:space="preserve"> de maio de 1943, e a Lei n</w:t>
      </w:r>
      <w:r w:rsidR="006C46B1">
        <w:rPr>
          <w:sz w:val="18"/>
          <w:szCs w:val="18"/>
        </w:rPr>
        <w:t>º</w:t>
      </w:r>
      <w:r w:rsidRPr="00386B70" w:rsidR="00345ED6">
        <w:rPr>
          <w:sz w:val="18"/>
          <w:szCs w:val="18"/>
        </w:rPr>
        <w:t xml:space="preserve"> 9.394, de 20 de dezembro de 1996; revoga as Leis n</w:t>
      </w:r>
      <w:r w:rsidR="006C46B1">
        <w:rPr>
          <w:sz w:val="18"/>
          <w:szCs w:val="18"/>
        </w:rPr>
        <w:t>º</w:t>
      </w:r>
      <w:r w:rsidRPr="00386B70" w:rsidR="00345ED6">
        <w:rPr>
          <w:sz w:val="18"/>
          <w:szCs w:val="18"/>
        </w:rPr>
        <w:t xml:space="preserve"> 6.494, de 7 de dezembro de 1977, e 8.859, de 23 de março de 1994, o parágrafo único do art. 82 da Lei n</w:t>
      </w:r>
      <w:r w:rsidR="006C46B1">
        <w:rPr>
          <w:sz w:val="18"/>
          <w:szCs w:val="18"/>
        </w:rPr>
        <w:t>º</w:t>
      </w:r>
      <w:r w:rsidRPr="00386B70" w:rsidR="00345ED6">
        <w:rPr>
          <w:sz w:val="18"/>
          <w:szCs w:val="18"/>
        </w:rPr>
        <w:t xml:space="preserve"> 9.394, de 20 de dezembro de 1996, e o art. 6</w:t>
      </w:r>
      <w:r w:rsidR="006C46B1">
        <w:rPr>
          <w:sz w:val="18"/>
          <w:szCs w:val="18"/>
        </w:rPr>
        <w:t>º</w:t>
      </w:r>
      <w:r w:rsidRPr="00386B70" w:rsidR="00345ED6">
        <w:rPr>
          <w:sz w:val="18"/>
          <w:szCs w:val="18"/>
        </w:rPr>
        <w:t xml:space="preserve"> da Medida Provisória n</w:t>
      </w:r>
      <w:r w:rsidR="006C46B1">
        <w:rPr>
          <w:sz w:val="18"/>
          <w:szCs w:val="18"/>
        </w:rPr>
        <w:t>º</w:t>
      </w:r>
      <w:r w:rsidRPr="00386B70" w:rsidR="00345ED6">
        <w:rPr>
          <w:sz w:val="18"/>
          <w:szCs w:val="18"/>
        </w:rPr>
        <w:t xml:space="preserve"> 2.164-41, de 24 de agosto de 2001; e dá outras providências. Disponível em: </w:t>
      </w:r>
      <w:hyperlink w:history="1" r:id="rId2">
        <w:r w:rsidRPr="00386B70" w:rsidR="00345ED6">
          <w:rPr>
            <w:rStyle w:val="Hyperlink"/>
            <w:sz w:val="18"/>
            <w:szCs w:val="18"/>
          </w:rPr>
          <w:t>https://www.planalto.gov.br/ccivil_03/_ato2007-2010/2008/lei/l11788.htm</w:t>
        </w:r>
      </w:hyperlink>
      <w:r w:rsidRPr="00386B70" w:rsidR="00345ED6">
        <w:rPr>
          <w:sz w:val="18"/>
          <w:szCs w:val="18"/>
        </w:rPr>
        <w:t>. Acesso em jun. 2023.</w:t>
      </w:r>
    </w:p>
  </w:footnote>
  <w:footnote w:id="7">
    <w:p w:rsidRPr="009F7ADD" w:rsidR="00537BEF" w:rsidP="00F612B5" w:rsidRDefault="00537BEF" w14:paraId="41B371CE" w14:textId="1F7C9074">
      <w:pPr>
        <w:pStyle w:val="Textodecomentrio"/>
        <w:shd w:val="clear" w:color="auto" w:fill="FFFFFF"/>
        <w:spacing w:after="0"/>
        <w:jc w:val="both"/>
        <w:rPr>
          <w:sz w:val="18"/>
          <w:szCs w:val="18"/>
        </w:rPr>
      </w:pPr>
      <w:r w:rsidRPr="009F7ADD">
        <w:rPr>
          <w:rStyle w:val="Refdenotaderodap"/>
          <w:sz w:val="18"/>
          <w:szCs w:val="18"/>
        </w:rPr>
        <w:footnoteRef/>
      </w:r>
      <w:bookmarkStart w:name="_Hlk17828205" w:id="20"/>
      <w:r w:rsidR="004C1F3A">
        <w:rPr>
          <w:rFonts w:cs="Calibri"/>
          <w:sz w:val="18"/>
          <w:szCs w:val="18"/>
        </w:rPr>
        <w:t xml:space="preserve"> </w:t>
      </w:r>
      <w:r w:rsidRPr="003A358D">
        <w:rPr>
          <w:rFonts w:cs="Calibri"/>
          <w:sz w:val="18"/>
          <w:szCs w:val="18"/>
        </w:rPr>
        <w:t xml:space="preserve">É importante que as instalações e equipamentos estejam em consonância com a legislação e atendam às orientações descritas nas normas técnicas de acessibilidade. </w:t>
      </w:r>
      <w:r w:rsidR="007253C0">
        <w:rPr>
          <w:sz w:val="18"/>
          <w:szCs w:val="18"/>
        </w:rPr>
        <w:t>Ess</w:t>
      </w:r>
      <w:r w:rsidRPr="008B1622">
        <w:rPr>
          <w:sz w:val="18"/>
          <w:szCs w:val="18"/>
        </w:rPr>
        <w:t>es</w:t>
      </w:r>
      <w:r>
        <w:rPr>
          <w:rFonts w:cs="Calibri"/>
          <w:sz w:val="18"/>
          <w:szCs w:val="18"/>
        </w:rPr>
        <w:t xml:space="preserve"> </w:t>
      </w:r>
      <w:r w:rsidRPr="003A358D">
        <w:rPr>
          <w:rFonts w:cs="Calibri"/>
          <w:sz w:val="18"/>
          <w:szCs w:val="18"/>
        </w:rPr>
        <w:t xml:space="preserve">aspectos, assim como os atitudinais, comunicacionais e metodológicos, buscam atender </w:t>
      </w:r>
      <w:r w:rsidR="007253C0">
        <w:rPr>
          <w:sz w:val="18"/>
          <w:szCs w:val="18"/>
        </w:rPr>
        <w:t>à</w:t>
      </w:r>
      <w:r w:rsidRPr="008B1622">
        <w:rPr>
          <w:sz w:val="18"/>
          <w:szCs w:val="18"/>
        </w:rPr>
        <w:t>s</w:t>
      </w:r>
      <w:r w:rsidRPr="003A358D">
        <w:rPr>
          <w:rFonts w:cs="Calibri"/>
          <w:sz w:val="18"/>
          <w:szCs w:val="18"/>
        </w:rPr>
        <w:t xml:space="preserve"> orientações da Convenção de Direitos das Pessoas com Deficiência, da qual o Brasil é signatário</w:t>
      </w:r>
      <w:bookmarkEnd w:id="20"/>
      <w:r w:rsidRPr="009F7ADD"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867B75"/>
    <w:multiLevelType w:val="hybridMultilevel"/>
    <w:tmpl w:val="77FC8A54"/>
    <w:lvl w:ilvl="0" w:tplc="04160001">
      <w:start w:val="1"/>
      <w:numFmt w:val="bullet"/>
      <w:lvlText w:val=""/>
      <w:lvlJc w:val="left"/>
      <w:pPr>
        <w:ind w:left="1788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2508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3228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948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4668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5388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6108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828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7548" w:hanging="360"/>
      </w:pPr>
      <w:rPr>
        <w:rFonts w:hint="default" w:ascii="Wingdings" w:hAnsi="Wingdings"/>
      </w:rPr>
    </w:lvl>
  </w:abstractNum>
  <w:abstractNum w:abstractNumId="1" w15:restartNumberingAfterBreak="0">
    <w:nsid w:val="0B822ADA"/>
    <w:multiLevelType w:val="hybridMultilevel"/>
    <w:tmpl w:val="2F8C5688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F781CCC"/>
    <w:multiLevelType w:val="hybridMultilevel"/>
    <w:tmpl w:val="322C18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 w:ascii="Verdana" w:hAnsi="Verdana"/>
        <w:strike w:val="0"/>
        <w:dstrike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F3868"/>
    <w:multiLevelType w:val="hybridMultilevel"/>
    <w:tmpl w:val="58947B20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5187AC8"/>
    <w:multiLevelType w:val="multilevel"/>
    <w:tmpl w:val="342A93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4B722E"/>
    <w:multiLevelType w:val="hybridMultilevel"/>
    <w:tmpl w:val="23FCBE26"/>
    <w:lvl w:ilvl="0" w:tplc="04160001">
      <w:start w:val="1"/>
      <w:numFmt w:val="bullet"/>
      <w:lvlText w:val=""/>
      <w:lvlJc w:val="left"/>
      <w:pPr>
        <w:ind w:left="1059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779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499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219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939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659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379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099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819" w:hanging="360"/>
      </w:pPr>
      <w:rPr>
        <w:rFonts w:hint="default" w:ascii="Wingdings" w:hAnsi="Wingdings"/>
      </w:rPr>
    </w:lvl>
  </w:abstractNum>
  <w:abstractNum w:abstractNumId="6" w15:restartNumberingAfterBreak="0">
    <w:nsid w:val="1D6D21A9"/>
    <w:multiLevelType w:val="hybridMultilevel"/>
    <w:tmpl w:val="0CB4978E"/>
    <w:lvl w:ilvl="0" w:tplc="0416000F">
      <w:start w:val="1"/>
      <w:numFmt w:val="decimal"/>
      <w:lvlText w:val="%1."/>
      <w:lvlJc w:val="left"/>
      <w:pPr>
        <w:ind w:left="363" w:hanging="360"/>
      </w:pPr>
    </w:lvl>
    <w:lvl w:ilvl="1" w:tplc="04160019" w:tentative="1">
      <w:start w:val="1"/>
      <w:numFmt w:val="lowerLetter"/>
      <w:lvlText w:val="%2."/>
      <w:lvlJc w:val="left"/>
      <w:pPr>
        <w:ind w:left="1083" w:hanging="360"/>
      </w:pPr>
    </w:lvl>
    <w:lvl w:ilvl="2" w:tplc="0416001B" w:tentative="1">
      <w:start w:val="1"/>
      <w:numFmt w:val="lowerRoman"/>
      <w:lvlText w:val="%3."/>
      <w:lvlJc w:val="right"/>
      <w:pPr>
        <w:ind w:left="1803" w:hanging="180"/>
      </w:pPr>
    </w:lvl>
    <w:lvl w:ilvl="3" w:tplc="0416000F" w:tentative="1">
      <w:start w:val="1"/>
      <w:numFmt w:val="decimal"/>
      <w:lvlText w:val="%4."/>
      <w:lvlJc w:val="left"/>
      <w:pPr>
        <w:ind w:left="2523" w:hanging="360"/>
      </w:pPr>
    </w:lvl>
    <w:lvl w:ilvl="4" w:tplc="04160019" w:tentative="1">
      <w:start w:val="1"/>
      <w:numFmt w:val="lowerLetter"/>
      <w:lvlText w:val="%5."/>
      <w:lvlJc w:val="left"/>
      <w:pPr>
        <w:ind w:left="3243" w:hanging="360"/>
      </w:pPr>
    </w:lvl>
    <w:lvl w:ilvl="5" w:tplc="0416001B" w:tentative="1">
      <w:start w:val="1"/>
      <w:numFmt w:val="lowerRoman"/>
      <w:lvlText w:val="%6."/>
      <w:lvlJc w:val="right"/>
      <w:pPr>
        <w:ind w:left="3963" w:hanging="180"/>
      </w:pPr>
    </w:lvl>
    <w:lvl w:ilvl="6" w:tplc="0416000F" w:tentative="1">
      <w:start w:val="1"/>
      <w:numFmt w:val="decimal"/>
      <w:lvlText w:val="%7."/>
      <w:lvlJc w:val="left"/>
      <w:pPr>
        <w:ind w:left="4683" w:hanging="360"/>
      </w:pPr>
    </w:lvl>
    <w:lvl w:ilvl="7" w:tplc="04160019" w:tentative="1">
      <w:start w:val="1"/>
      <w:numFmt w:val="lowerLetter"/>
      <w:lvlText w:val="%8."/>
      <w:lvlJc w:val="left"/>
      <w:pPr>
        <w:ind w:left="5403" w:hanging="360"/>
      </w:pPr>
    </w:lvl>
    <w:lvl w:ilvl="8" w:tplc="0416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7" w15:restartNumberingAfterBreak="0">
    <w:nsid w:val="1E346F43"/>
    <w:multiLevelType w:val="hybridMultilevel"/>
    <w:tmpl w:val="322C18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 w:ascii="Verdana" w:hAnsi="Verdana"/>
        <w:strike w:val="0"/>
        <w:dstrike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C81F8B"/>
    <w:multiLevelType w:val="hybridMultilevel"/>
    <w:tmpl w:val="AF2E203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2CA583C"/>
    <w:multiLevelType w:val="hybridMultilevel"/>
    <w:tmpl w:val="770A300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3C0356C"/>
    <w:multiLevelType w:val="hybridMultilevel"/>
    <w:tmpl w:val="5CD01F00"/>
    <w:lvl w:ilvl="0" w:tplc="04160001">
      <w:start w:val="1"/>
      <w:numFmt w:val="bullet"/>
      <w:lvlText w:val=""/>
      <w:lvlJc w:val="left"/>
      <w:pPr>
        <w:ind w:left="2468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188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3908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4628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5348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068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6788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7508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8228" w:hanging="360"/>
      </w:pPr>
      <w:rPr>
        <w:rFonts w:hint="default" w:ascii="Wingdings" w:hAnsi="Wingdings"/>
      </w:rPr>
    </w:lvl>
  </w:abstractNum>
  <w:abstractNum w:abstractNumId="11" w15:restartNumberingAfterBreak="0">
    <w:nsid w:val="246619C7"/>
    <w:multiLevelType w:val="hybridMultilevel"/>
    <w:tmpl w:val="30CEA4D4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27621926"/>
    <w:multiLevelType w:val="hybridMultilevel"/>
    <w:tmpl w:val="150E065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78B4755"/>
    <w:multiLevelType w:val="hybridMultilevel"/>
    <w:tmpl w:val="9FA05782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29206E3A"/>
    <w:multiLevelType w:val="hybridMultilevel"/>
    <w:tmpl w:val="F3E67BD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92237EC"/>
    <w:multiLevelType w:val="multilevel"/>
    <w:tmpl w:val="3F7E4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6" w15:restartNumberingAfterBreak="0">
    <w:nsid w:val="2D3D33D2"/>
    <w:multiLevelType w:val="hybridMultilevel"/>
    <w:tmpl w:val="35323510"/>
    <w:lvl w:ilvl="0" w:tplc="0416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7" w15:restartNumberingAfterBreak="0">
    <w:nsid w:val="308A5319"/>
    <w:multiLevelType w:val="hybridMultilevel"/>
    <w:tmpl w:val="322C18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 w:ascii="Verdana" w:hAnsi="Verdana"/>
        <w:strike w:val="0"/>
        <w:dstrike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442A3F"/>
    <w:multiLevelType w:val="hybridMultilevel"/>
    <w:tmpl w:val="DAD81BD4"/>
    <w:lvl w:ilvl="0" w:tplc="019040A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18E5F99"/>
    <w:multiLevelType w:val="hybridMultilevel"/>
    <w:tmpl w:val="322C18A2"/>
    <w:lvl w:ilvl="0" w:tplc="453ECB26">
      <w:start w:val="1"/>
      <w:numFmt w:val="decimal"/>
      <w:lvlText w:val="%1."/>
      <w:lvlJc w:val="left"/>
      <w:pPr>
        <w:ind w:left="720" w:hanging="360"/>
      </w:pPr>
      <w:rPr>
        <w:rFonts w:hint="default" w:ascii="Verdana" w:hAnsi="Verdana"/>
        <w:strike w:val="0"/>
        <w:dstrike w:val="0"/>
        <w:color w:val="auto"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0653B1"/>
    <w:multiLevelType w:val="hybridMultilevel"/>
    <w:tmpl w:val="263C5250"/>
    <w:lvl w:ilvl="0" w:tplc="CDF248CE">
      <w:start w:val="1"/>
      <w:numFmt w:val="bullet"/>
      <w:pStyle w:val="Bulletbsico1"/>
      <w:lvlText w:val=""/>
      <w:lvlJc w:val="left"/>
      <w:pPr>
        <w:tabs>
          <w:tab w:val="num" w:pos="360"/>
        </w:tabs>
        <w:ind w:left="340" w:hanging="34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33BC65F3"/>
    <w:multiLevelType w:val="multilevel"/>
    <w:tmpl w:val="B094D524"/>
    <w:styleLink w:val="Listaatual1"/>
    <w:lvl w:ilvl="0">
      <w:start w:val="1"/>
      <w:numFmt w:val="decimal"/>
      <w:lvlText w:val="%1."/>
      <w:lvlJc w:val="left"/>
      <w:pPr>
        <w:ind w:left="720" w:hanging="360"/>
      </w:pPr>
      <w:rPr>
        <w:rFonts w:ascii="Verdana" w:hAnsi="Verdana" w:eastAsia="Calibri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1A1812"/>
    <w:multiLevelType w:val="hybridMultilevel"/>
    <w:tmpl w:val="322C18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 w:ascii="Verdana" w:hAnsi="Verdana"/>
        <w:strike w:val="0"/>
        <w:dstrike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6D35ED"/>
    <w:multiLevelType w:val="hybridMultilevel"/>
    <w:tmpl w:val="22B85386"/>
    <w:lvl w:ilvl="0" w:tplc="AFC80D0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3B561416"/>
    <w:multiLevelType w:val="hybridMultilevel"/>
    <w:tmpl w:val="322C18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 w:ascii="Verdana" w:hAnsi="Verdana"/>
        <w:strike w:val="0"/>
        <w:dstrike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BA6B6F"/>
    <w:multiLevelType w:val="multilevel"/>
    <w:tmpl w:val="A2C86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6" w15:restartNumberingAfterBreak="0">
    <w:nsid w:val="3D176E7D"/>
    <w:multiLevelType w:val="hybridMultilevel"/>
    <w:tmpl w:val="1B8AD496"/>
    <w:lvl w:ilvl="0" w:tplc="04160001">
      <w:start w:val="1"/>
      <w:numFmt w:val="bullet"/>
      <w:lvlText w:val=""/>
      <w:lvlJc w:val="left"/>
      <w:pPr>
        <w:ind w:left="2468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188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3908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4628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5348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068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6788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7508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8228" w:hanging="360"/>
      </w:pPr>
      <w:rPr>
        <w:rFonts w:hint="default" w:ascii="Wingdings" w:hAnsi="Wingdings"/>
      </w:rPr>
    </w:lvl>
  </w:abstractNum>
  <w:abstractNum w:abstractNumId="27" w15:restartNumberingAfterBreak="0">
    <w:nsid w:val="3DDE2BFF"/>
    <w:multiLevelType w:val="hybridMultilevel"/>
    <w:tmpl w:val="B62EA286"/>
    <w:lvl w:ilvl="0" w:tplc="04160001">
      <w:start w:val="1"/>
      <w:numFmt w:val="bullet"/>
      <w:lvlText w:val=""/>
      <w:lvlJc w:val="left"/>
      <w:pPr>
        <w:ind w:left="995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715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435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155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875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595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315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035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755" w:hanging="360"/>
      </w:pPr>
      <w:rPr>
        <w:rFonts w:hint="default" w:ascii="Wingdings" w:hAnsi="Wingdings"/>
      </w:rPr>
    </w:lvl>
  </w:abstractNum>
  <w:abstractNum w:abstractNumId="28" w15:restartNumberingAfterBreak="0">
    <w:nsid w:val="407A4E90"/>
    <w:multiLevelType w:val="multilevel"/>
    <w:tmpl w:val="945C3B5E"/>
    <w:lvl w:ilvl="0">
      <w:start w:val="1"/>
      <w:numFmt w:val="decimal"/>
      <w:pStyle w:val="Ttulo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ulo2"/>
      <w:lvlText w:val="%1.%2."/>
      <w:lvlJc w:val="left"/>
      <w:pPr>
        <w:ind w:left="1288" w:hanging="720"/>
      </w:pPr>
    </w:lvl>
    <w:lvl w:ilvl="2">
      <w:start w:val="1"/>
      <w:numFmt w:val="decimal"/>
      <w:pStyle w:val="Ttulo3"/>
      <w:lvlText w:val="%1.%2.%3."/>
      <w:lvlJc w:val="left"/>
      <w:pPr>
        <w:ind w:left="1440" w:hanging="108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29" w15:restartNumberingAfterBreak="0">
    <w:nsid w:val="431F4F24"/>
    <w:multiLevelType w:val="hybridMultilevel"/>
    <w:tmpl w:val="322C18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 w:ascii="Verdana" w:hAnsi="Verdana"/>
        <w:strike w:val="0"/>
        <w:dstrike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A71485"/>
    <w:multiLevelType w:val="hybridMultilevel"/>
    <w:tmpl w:val="C34CDCCC"/>
    <w:lvl w:ilvl="0" w:tplc="0416000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68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75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8280" w:hanging="360"/>
      </w:pPr>
      <w:rPr>
        <w:rFonts w:hint="default" w:ascii="Wingdings" w:hAnsi="Wingdings"/>
      </w:rPr>
    </w:lvl>
  </w:abstractNum>
  <w:abstractNum w:abstractNumId="31" w15:restartNumberingAfterBreak="0">
    <w:nsid w:val="484E1486"/>
    <w:multiLevelType w:val="hybridMultilevel"/>
    <w:tmpl w:val="28B652F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B0E2A46"/>
    <w:multiLevelType w:val="hybridMultilevel"/>
    <w:tmpl w:val="D7BCC2F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C59487D"/>
    <w:multiLevelType w:val="hybridMultilevel"/>
    <w:tmpl w:val="322C18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 w:ascii="Verdana" w:hAnsi="Verdana"/>
        <w:strike w:val="0"/>
        <w:dstrike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20604B0"/>
    <w:multiLevelType w:val="hybridMultilevel"/>
    <w:tmpl w:val="EDEAC6D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7116F1F"/>
    <w:multiLevelType w:val="hybridMultilevel"/>
    <w:tmpl w:val="595A29B0"/>
    <w:lvl w:ilvl="0" w:tplc="8FDC530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6" w15:restartNumberingAfterBreak="0">
    <w:nsid w:val="57D70DDA"/>
    <w:multiLevelType w:val="hybridMultilevel"/>
    <w:tmpl w:val="322C18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 w:ascii="Verdana" w:hAnsi="Verdana"/>
        <w:strike w:val="0"/>
        <w:dstrike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8F5229"/>
    <w:multiLevelType w:val="multilevel"/>
    <w:tmpl w:val="9E68A75E"/>
    <w:styleLink w:val="Listaatual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504183C"/>
    <w:multiLevelType w:val="hybridMultilevel"/>
    <w:tmpl w:val="F498142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5720B6E"/>
    <w:multiLevelType w:val="hybridMultilevel"/>
    <w:tmpl w:val="6DAA70A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5F94B49"/>
    <w:multiLevelType w:val="hybridMultilevel"/>
    <w:tmpl w:val="E2C6781A"/>
    <w:lvl w:ilvl="0" w:tplc="04160001">
      <w:start w:val="1"/>
      <w:numFmt w:val="bullet"/>
      <w:lvlText w:val=""/>
      <w:lvlJc w:val="left"/>
      <w:pPr>
        <w:ind w:left="244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16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388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460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532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04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676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748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8200" w:hanging="360"/>
      </w:pPr>
      <w:rPr>
        <w:rFonts w:hint="default" w:ascii="Wingdings" w:hAnsi="Wingdings"/>
      </w:rPr>
    </w:lvl>
  </w:abstractNum>
  <w:abstractNum w:abstractNumId="41" w15:restartNumberingAfterBreak="0">
    <w:nsid w:val="68E15F90"/>
    <w:multiLevelType w:val="hybridMultilevel"/>
    <w:tmpl w:val="D69E0568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2" w15:restartNumberingAfterBreak="0">
    <w:nsid w:val="6A0A49C6"/>
    <w:multiLevelType w:val="hybridMultilevel"/>
    <w:tmpl w:val="AE02EE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3" w15:restartNumberingAfterBreak="0">
    <w:nsid w:val="6A200D50"/>
    <w:multiLevelType w:val="hybridMultilevel"/>
    <w:tmpl w:val="DFBA782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C74716A"/>
    <w:multiLevelType w:val="hybridMultilevel"/>
    <w:tmpl w:val="A27A983E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5" w15:restartNumberingAfterBreak="0">
    <w:nsid w:val="6D8A05AC"/>
    <w:multiLevelType w:val="hybridMultilevel"/>
    <w:tmpl w:val="322C18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 w:ascii="Verdana" w:hAnsi="Verdana"/>
        <w:strike w:val="0"/>
        <w:dstrike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FB9678A"/>
    <w:multiLevelType w:val="hybridMultilevel"/>
    <w:tmpl w:val="C728DFA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03D2545"/>
    <w:multiLevelType w:val="hybridMultilevel"/>
    <w:tmpl w:val="E64A4BAA"/>
    <w:lvl w:ilvl="0" w:tplc="04160001">
      <w:start w:val="1"/>
      <w:numFmt w:val="bullet"/>
      <w:lvlText w:val=""/>
      <w:lvlJc w:val="left"/>
      <w:pPr>
        <w:ind w:left="21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28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35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42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50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57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64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71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7880" w:hanging="360"/>
      </w:pPr>
      <w:rPr>
        <w:rFonts w:hint="default" w:ascii="Wingdings" w:hAnsi="Wingdings"/>
      </w:rPr>
    </w:lvl>
  </w:abstractNum>
  <w:abstractNum w:abstractNumId="48" w15:restartNumberingAfterBreak="0">
    <w:nsid w:val="74F65FFC"/>
    <w:multiLevelType w:val="hybridMultilevel"/>
    <w:tmpl w:val="FCC006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5F74EE2"/>
    <w:multiLevelType w:val="hybridMultilevel"/>
    <w:tmpl w:val="8F9CD986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0" w15:restartNumberingAfterBreak="0">
    <w:nsid w:val="76585CCA"/>
    <w:multiLevelType w:val="hybridMultilevel"/>
    <w:tmpl w:val="322C18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 w:ascii="Verdana" w:hAnsi="Verdana"/>
        <w:strike w:val="0"/>
        <w:dstrike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73469A3"/>
    <w:multiLevelType w:val="hybridMultilevel"/>
    <w:tmpl w:val="DA8E02F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78EE031E"/>
    <w:multiLevelType w:val="hybridMultilevel"/>
    <w:tmpl w:val="E348DD1E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708459836">
    <w:abstractNumId w:val="20"/>
  </w:num>
  <w:num w:numId="2" w16cid:durableId="2088112885">
    <w:abstractNumId w:val="28"/>
  </w:num>
  <w:num w:numId="3" w16cid:durableId="1596209049">
    <w:abstractNumId w:val="41"/>
  </w:num>
  <w:num w:numId="4" w16cid:durableId="768819335">
    <w:abstractNumId w:val="23"/>
  </w:num>
  <w:num w:numId="5" w16cid:durableId="1002315336">
    <w:abstractNumId w:val="47"/>
  </w:num>
  <w:num w:numId="6" w16cid:durableId="1966809958">
    <w:abstractNumId w:val="52"/>
  </w:num>
  <w:num w:numId="7" w16cid:durableId="527303152">
    <w:abstractNumId w:val="16"/>
  </w:num>
  <w:num w:numId="8" w16cid:durableId="1590848073">
    <w:abstractNumId w:val="0"/>
  </w:num>
  <w:num w:numId="9" w16cid:durableId="164831594">
    <w:abstractNumId w:val="18"/>
  </w:num>
  <w:num w:numId="10" w16cid:durableId="2025356977">
    <w:abstractNumId w:val="11"/>
  </w:num>
  <w:num w:numId="11" w16cid:durableId="1687360865">
    <w:abstractNumId w:val="30"/>
  </w:num>
  <w:num w:numId="12" w16cid:durableId="324161963">
    <w:abstractNumId w:val="10"/>
  </w:num>
  <w:num w:numId="13" w16cid:durableId="447742023">
    <w:abstractNumId w:val="40"/>
  </w:num>
  <w:num w:numId="14" w16cid:durableId="242640302">
    <w:abstractNumId w:val="26"/>
  </w:num>
  <w:num w:numId="15" w16cid:durableId="750977598">
    <w:abstractNumId w:val="27"/>
  </w:num>
  <w:num w:numId="16" w16cid:durableId="1058091086">
    <w:abstractNumId w:val="19"/>
  </w:num>
  <w:num w:numId="17" w16cid:durableId="197470784">
    <w:abstractNumId w:val="44"/>
  </w:num>
  <w:num w:numId="18" w16cid:durableId="752168106">
    <w:abstractNumId w:val="3"/>
  </w:num>
  <w:num w:numId="19" w16cid:durableId="1122385839">
    <w:abstractNumId w:val="13"/>
  </w:num>
  <w:num w:numId="20" w16cid:durableId="1762876664">
    <w:abstractNumId w:val="1"/>
  </w:num>
  <w:num w:numId="21" w16cid:durableId="1663005712">
    <w:abstractNumId w:val="49"/>
  </w:num>
  <w:num w:numId="22" w16cid:durableId="1147011333">
    <w:abstractNumId w:val="35"/>
  </w:num>
  <w:num w:numId="23" w16cid:durableId="2002804283">
    <w:abstractNumId w:val="21"/>
  </w:num>
  <w:num w:numId="24" w16cid:durableId="857962126">
    <w:abstractNumId w:val="37"/>
  </w:num>
  <w:num w:numId="25" w16cid:durableId="899368783">
    <w:abstractNumId w:val="48"/>
  </w:num>
  <w:num w:numId="26" w16cid:durableId="429936278">
    <w:abstractNumId w:val="25"/>
  </w:num>
  <w:num w:numId="27" w16cid:durableId="1996839175">
    <w:abstractNumId w:val="4"/>
  </w:num>
  <w:num w:numId="28" w16cid:durableId="1604915885">
    <w:abstractNumId w:val="15"/>
  </w:num>
  <w:num w:numId="29" w16cid:durableId="1353334848">
    <w:abstractNumId w:val="45"/>
  </w:num>
  <w:num w:numId="30" w16cid:durableId="1080104422">
    <w:abstractNumId w:val="24"/>
  </w:num>
  <w:num w:numId="31" w16cid:durableId="562256968">
    <w:abstractNumId w:val="17"/>
  </w:num>
  <w:num w:numId="32" w16cid:durableId="135267649">
    <w:abstractNumId w:val="36"/>
  </w:num>
  <w:num w:numId="33" w16cid:durableId="772827430">
    <w:abstractNumId w:val="33"/>
  </w:num>
  <w:num w:numId="34" w16cid:durableId="1052536844">
    <w:abstractNumId w:val="7"/>
  </w:num>
  <w:num w:numId="35" w16cid:durableId="1767534955">
    <w:abstractNumId w:val="29"/>
  </w:num>
  <w:num w:numId="36" w16cid:durableId="291600452">
    <w:abstractNumId w:val="22"/>
  </w:num>
  <w:num w:numId="37" w16cid:durableId="2020111620">
    <w:abstractNumId w:val="2"/>
  </w:num>
  <w:num w:numId="38" w16cid:durableId="2043746765">
    <w:abstractNumId w:val="50"/>
  </w:num>
  <w:num w:numId="39" w16cid:durableId="346566542">
    <w:abstractNumId w:val="5"/>
  </w:num>
  <w:num w:numId="40" w16cid:durableId="1851066510">
    <w:abstractNumId w:val="42"/>
  </w:num>
  <w:num w:numId="41" w16cid:durableId="1652103827">
    <w:abstractNumId w:val="6"/>
  </w:num>
  <w:num w:numId="42" w16cid:durableId="1662080633">
    <w:abstractNumId w:val="8"/>
  </w:num>
  <w:num w:numId="43" w16cid:durableId="1914077004">
    <w:abstractNumId w:val="31"/>
  </w:num>
  <w:num w:numId="44" w16cid:durableId="81922194">
    <w:abstractNumId w:val="43"/>
  </w:num>
  <w:num w:numId="45" w16cid:durableId="1795713098">
    <w:abstractNumId w:val="12"/>
  </w:num>
  <w:num w:numId="46" w16cid:durableId="1999185705">
    <w:abstractNumId w:val="51"/>
  </w:num>
  <w:num w:numId="47" w16cid:durableId="20279687">
    <w:abstractNumId w:val="9"/>
  </w:num>
  <w:num w:numId="48" w16cid:durableId="605961679">
    <w:abstractNumId w:val="38"/>
  </w:num>
  <w:num w:numId="49" w16cid:durableId="895508698">
    <w:abstractNumId w:val="32"/>
  </w:num>
  <w:num w:numId="50" w16cid:durableId="94179487">
    <w:abstractNumId w:val="34"/>
  </w:num>
  <w:num w:numId="51" w16cid:durableId="330573658">
    <w:abstractNumId w:val="46"/>
  </w:num>
  <w:num w:numId="52" w16cid:durableId="329449912">
    <w:abstractNumId w:val="14"/>
  </w:num>
  <w:num w:numId="53" w16cid:durableId="1148551108">
    <w:abstractNumId w:val="39"/>
  </w:num>
  <w:numIdMacAtCleanup w:val="38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20"/>
  <w:activeWritingStyle w:lang="pt-BR" w:vendorID="64" w:dllVersion="0" w:nlCheck="1" w:checkStyle="0" w:appName="MSWord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B10"/>
    <w:rsid w:val="000017ED"/>
    <w:rsid w:val="000072E8"/>
    <w:rsid w:val="000102C8"/>
    <w:rsid w:val="00010348"/>
    <w:rsid w:val="00010DEA"/>
    <w:rsid w:val="00014C20"/>
    <w:rsid w:val="0002048F"/>
    <w:rsid w:val="00021226"/>
    <w:rsid w:val="00021C4B"/>
    <w:rsid w:val="00022339"/>
    <w:rsid w:val="00023E78"/>
    <w:rsid w:val="00024E66"/>
    <w:rsid w:val="00025771"/>
    <w:rsid w:val="00027620"/>
    <w:rsid w:val="00027826"/>
    <w:rsid w:val="0003138F"/>
    <w:rsid w:val="00031BC0"/>
    <w:rsid w:val="00033522"/>
    <w:rsid w:val="0003374A"/>
    <w:rsid w:val="00034102"/>
    <w:rsid w:val="0003603B"/>
    <w:rsid w:val="000414F4"/>
    <w:rsid w:val="000416C9"/>
    <w:rsid w:val="00043D66"/>
    <w:rsid w:val="000448DA"/>
    <w:rsid w:val="0004698B"/>
    <w:rsid w:val="0005256E"/>
    <w:rsid w:val="00054E03"/>
    <w:rsid w:val="0005539B"/>
    <w:rsid w:val="00061148"/>
    <w:rsid w:val="000623EA"/>
    <w:rsid w:val="000657F6"/>
    <w:rsid w:val="00067F2B"/>
    <w:rsid w:val="00070409"/>
    <w:rsid w:val="00071A8D"/>
    <w:rsid w:val="000731D1"/>
    <w:rsid w:val="00073831"/>
    <w:rsid w:val="00076304"/>
    <w:rsid w:val="00076995"/>
    <w:rsid w:val="00076EDF"/>
    <w:rsid w:val="00080E31"/>
    <w:rsid w:val="000818C5"/>
    <w:rsid w:val="0008330E"/>
    <w:rsid w:val="00086BDE"/>
    <w:rsid w:val="000871AA"/>
    <w:rsid w:val="000906A9"/>
    <w:rsid w:val="0009390F"/>
    <w:rsid w:val="0009499F"/>
    <w:rsid w:val="00095438"/>
    <w:rsid w:val="00095964"/>
    <w:rsid w:val="00096FEF"/>
    <w:rsid w:val="000A3D17"/>
    <w:rsid w:val="000A4081"/>
    <w:rsid w:val="000B0D18"/>
    <w:rsid w:val="000C30D5"/>
    <w:rsid w:val="000C4118"/>
    <w:rsid w:val="000C666B"/>
    <w:rsid w:val="000C7370"/>
    <w:rsid w:val="000D28B4"/>
    <w:rsid w:val="000D41D2"/>
    <w:rsid w:val="000D586F"/>
    <w:rsid w:val="000D6FAB"/>
    <w:rsid w:val="000D7175"/>
    <w:rsid w:val="000E13C6"/>
    <w:rsid w:val="000E33E4"/>
    <w:rsid w:val="000E4A2D"/>
    <w:rsid w:val="000E648A"/>
    <w:rsid w:val="000F1A31"/>
    <w:rsid w:val="000F269E"/>
    <w:rsid w:val="000F26A2"/>
    <w:rsid w:val="000F33CA"/>
    <w:rsid w:val="000F3A47"/>
    <w:rsid w:val="000F43C8"/>
    <w:rsid w:val="000F7F24"/>
    <w:rsid w:val="00100FC3"/>
    <w:rsid w:val="00101794"/>
    <w:rsid w:val="00106798"/>
    <w:rsid w:val="001078EE"/>
    <w:rsid w:val="00111C13"/>
    <w:rsid w:val="00111F68"/>
    <w:rsid w:val="00113A4D"/>
    <w:rsid w:val="00113F42"/>
    <w:rsid w:val="00114351"/>
    <w:rsid w:val="001153B0"/>
    <w:rsid w:val="0011712E"/>
    <w:rsid w:val="00117A9C"/>
    <w:rsid w:val="00120CDE"/>
    <w:rsid w:val="0012227E"/>
    <w:rsid w:val="00123015"/>
    <w:rsid w:val="00124E08"/>
    <w:rsid w:val="00125254"/>
    <w:rsid w:val="0012563F"/>
    <w:rsid w:val="00125812"/>
    <w:rsid w:val="00130981"/>
    <w:rsid w:val="00132D30"/>
    <w:rsid w:val="00134D90"/>
    <w:rsid w:val="00137550"/>
    <w:rsid w:val="0014736F"/>
    <w:rsid w:val="00150959"/>
    <w:rsid w:val="001509DB"/>
    <w:rsid w:val="00153C2F"/>
    <w:rsid w:val="001572AC"/>
    <w:rsid w:val="00164903"/>
    <w:rsid w:val="001662DA"/>
    <w:rsid w:val="0016634B"/>
    <w:rsid w:val="00167DD1"/>
    <w:rsid w:val="00171883"/>
    <w:rsid w:val="00172404"/>
    <w:rsid w:val="00173B2D"/>
    <w:rsid w:val="00175F88"/>
    <w:rsid w:val="00176286"/>
    <w:rsid w:val="00181149"/>
    <w:rsid w:val="001818F5"/>
    <w:rsid w:val="00181E2D"/>
    <w:rsid w:val="0018398B"/>
    <w:rsid w:val="00184646"/>
    <w:rsid w:val="00184B0F"/>
    <w:rsid w:val="00186B00"/>
    <w:rsid w:val="0019207E"/>
    <w:rsid w:val="00192612"/>
    <w:rsid w:val="00193407"/>
    <w:rsid w:val="001944D8"/>
    <w:rsid w:val="0019551E"/>
    <w:rsid w:val="001A0352"/>
    <w:rsid w:val="001A1956"/>
    <w:rsid w:val="001A23D8"/>
    <w:rsid w:val="001A3B61"/>
    <w:rsid w:val="001A5D72"/>
    <w:rsid w:val="001A71A5"/>
    <w:rsid w:val="001A7853"/>
    <w:rsid w:val="001B1A3E"/>
    <w:rsid w:val="001B1C31"/>
    <w:rsid w:val="001B3CC9"/>
    <w:rsid w:val="001B5686"/>
    <w:rsid w:val="001B56ED"/>
    <w:rsid w:val="001B5B6F"/>
    <w:rsid w:val="001D27B3"/>
    <w:rsid w:val="001D48B1"/>
    <w:rsid w:val="001D4EDB"/>
    <w:rsid w:val="001D5187"/>
    <w:rsid w:val="001D6BAA"/>
    <w:rsid w:val="001D6F34"/>
    <w:rsid w:val="001D7140"/>
    <w:rsid w:val="001E0748"/>
    <w:rsid w:val="001E0F36"/>
    <w:rsid w:val="001F3ADC"/>
    <w:rsid w:val="001F50C8"/>
    <w:rsid w:val="001F68D3"/>
    <w:rsid w:val="0020090E"/>
    <w:rsid w:val="00201508"/>
    <w:rsid w:val="002044B6"/>
    <w:rsid w:val="00205B2E"/>
    <w:rsid w:val="00205F22"/>
    <w:rsid w:val="0020677A"/>
    <w:rsid w:val="00207922"/>
    <w:rsid w:val="002108CB"/>
    <w:rsid w:val="002133D1"/>
    <w:rsid w:val="002147E5"/>
    <w:rsid w:val="00221CB1"/>
    <w:rsid w:val="00224D62"/>
    <w:rsid w:val="00224F28"/>
    <w:rsid w:val="00227512"/>
    <w:rsid w:val="00230358"/>
    <w:rsid w:val="00232898"/>
    <w:rsid w:val="00233314"/>
    <w:rsid w:val="00233567"/>
    <w:rsid w:val="002338B3"/>
    <w:rsid w:val="00236D4C"/>
    <w:rsid w:val="00237869"/>
    <w:rsid w:val="0024083C"/>
    <w:rsid w:val="00240F23"/>
    <w:rsid w:val="00244AE6"/>
    <w:rsid w:val="002451B3"/>
    <w:rsid w:val="00250717"/>
    <w:rsid w:val="00251549"/>
    <w:rsid w:val="002520D9"/>
    <w:rsid w:val="00270448"/>
    <w:rsid w:val="002706D4"/>
    <w:rsid w:val="0027130C"/>
    <w:rsid w:val="00272C46"/>
    <w:rsid w:val="0028145E"/>
    <w:rsid w:val="0028203E"/>
    <w:rsid w:val="00283353"/>
    <w:rsid w:val="002839DB"/>
    <w:rsid w:val="00283BA9"/>
    <w:rsid w:val="00283E68"/>
    <w:rsid w:val="00284BD6"/>
    <w:rsid w:val="00285038"/>
    <w:rsid w:val="002870DD"/>
    <w:rsid w:val="00290DEA"/>
    <w:rsid w:val="0029344A"/>
    <w:rsid w:val="00297812"/>
    <w:rsid w:val="002A005B"/>
    <w:rsid w:val="002A2A53"/>
    <w:rsid w:val="002A354F"/>
    <w:rsid w:val="002A3C8C"/>
    <w:rsid w:val="002A516D"/>
    <w:rsid w:val="002A7436"/>
    <w:rsid w:val="002A7A0B"/>
    <w:rsid w:val="002B0D0D"/>
    <w:rsid w:val="002B1BA6"/>
    <w:rsid w:val="002B3B31"/>
    <w:rsid w:val="002B58D2"/>
    <w:rsid w:val="002B7CA7"/>
    <w:rsid w:val="002C08DB"/>
    <w:rsid w:val="002C0E7D"/>
    <w:rsid w:val="002C149B"/>
    <w:rsid w:val="002C17DF"/>
    <w:rsid w:val="002C6058"/>
    <w:rsid w:val="002D7140"/>
    <w:rsid w:val="002E1395"/>
    <w:rsid w:val="002E1E06"/>
    <w:rsid w:val="002F2792"/>
    <w:rsid w:val="002F3525"/>
    <w:rsid w:val="002F3943"/>
    <w:rsid w:val="002F4ADD"/>
    <w:rsid w:val="002F52FF"/>
    <w:rsid w:val="002F6806"/>
    <w:rsid w:val="00304C7B"/>
    <w:rsid w:val="00305245"/>
    <w:rsid w:val="003054D8"/>
    <w:rsid w:val="0031266E"/>
    <w:rsid w:val="00316BCA"/>
    <w:rsid w:val="00320AB2"/>
    <w:rsid w:val="0032405C"/>
    <w:rsid w:val="00324562"/>
    <w:rsid w:val="00327B5F"/>
    <w:rsid w:val="00330B44"/>
    <w:rsid w:val="00330F71"/>
    <w:rsid w:val="0033293A"/>
    <w:rsid w:val="00335299"/>
    <w:rsid w:val="00336B3A"/>
    <w:rsid w:val="00336F78"/>
    <w:rsid w:val="0033753F"/>
    <w:rsid w:val="00344544"/>
    <w:rsid w:val="00345ED6"/>
    <w:rsid w:val="00346C59"/>
    <w:rsid w:val="003474D0"/>
    <w:rsid w:val="0034750B"/>
    <w:rsid w:val="00347D5B"/>
    <w:rsid w:val="003517C7"/>
    <w:rsid w:val="00354B83"/>
    <w:rsid w:val="00356D82"/>
    <w:rsid w:val="00356F93"/>
    <w:rsid w:val="00357066"/>
    <w:rsid w:val="003630AD"/>
    <w:rsid w:val="003702C7"/>
    <w:rsid w:val="0037174F"/>
    <w:rsid w:val="00373BEE"/>
    <w:rsid w:val="00374AE7"/>
    <w:rsid w:val="0038091A"/>
    <w:rsid w:val="003821BA"/>
    <w:rsid w:val="00383AE1"/>
    <w:rsid w:val="00386B70"/>
    <w:rsid w:val="00390547"/>
    <w:rsid w:val="00392F9E"/>
    <w:rsid w:val="003937FC"/>
    <w:rsid w:val="00395DD7"/>
    <w:rsid w:val="00396111"/>
    <w:rsid w:val="0039616B"/>
    <w:rsid w:val="003A0CC5"/>
    <w:rsid w:val="003A2359"/>
    <w:rsid w:val="003A2588"/>
    <w:rsid w:val="003A46B2"/>
    <w:rsid w:val="003A5EDA"/>
    <w:rsid w:val="003A6C27"/>
    <w:rsid w:val="003B28E3"/>
    <w:rsid w:val="003C373F"/>
    <w:rsid w:val="003C69E8"/>
    <w:rsid w:val="003C7377"/>
    <w:rsid w:val="003D063D"/>
    <w:rsid w:val="003D67D0"/>
    <w:rsid w:val="003D7B5B"/>
    <w:rsid w:val="003E0206"/>
    <w:rsid w:val="003E144B"/>
    <w:rsid w:val="003E1F1C"/>
    <w:rsid w:val="003E47E0"/>
    <w:rsid w:val="003E5978"/>
    <w:rsid w:val="003E7EF0"/>
    <w:rsid w:val="003F06C8"/>
    <w:rsid w:val="003F38E6"/>
    <w:rsid w:val="003F5689"/>
    <w:rsid w:val="0040016C"/>
    <w:rsid w:val="004020FD"/>
    <w:rsid w:val="00411BFC"/>
    <w:rsid w:val="00415F60"/>
    <w:rsid w:val="00416BE3"/>
    <w:rsid w:val="00417415"/>
    <w:rsid w:val="00420196"/>
    <w:rsid w:val="00420E04"/>
    <w:rsid w:val="00422B44"/>
    <w:rsid w:val="00422F1F"/>
    <w:rsid w:val="00423F8E"/>
    <w:rsid w:val="00425A14"/>
    <w:rsid w:val="0042634D"/>
    <w:rsid w:val="004274DE"/>
    <w:rsid w:val="004275F9"/>
    <w:rsid w:val="00430ACB"/>
    <w:rsid w:val="00433F3B"/>
    <w:rsid w:val="004356DE"/>
    <w:rsid w:val="00441ECC"/>
    <w:rsid w:val="0044425E"/>
    <w:rsid w:val="004500E1"/>
    <w:rsid w:val="00451D4F"/>
    <w:rsid w:val="00452958"/>
    <w:rsid w:val="0045417F"/>
    <w:rsid w:val="00454379"/>
    <w:rsid w:val="004545CB"/>
    <w:rsid w:val="00454A3D"/>
    <w:rsid w:val="00454AD7"/>
    <w:rsid w:val="00455502"/>
    <w:rsid w:val="004563E3"/>
    <w:rsid w:val="0045659A"/>
    <w:rsid w:val="004568BC"/>
    <w:rsid w:val="00463B2D"/>
    <w:rsid w:val="00463F9C"/>
    <w:rsid w:val="00466107"/>
    <w:rsid w:val="00466F5B"/>
    <w:rsid w:val="0047222C"/>
    <w:rsid w:val="0047321D"/>
    <w:rsid w:val="00474411"/>
    <w:rsid w:val="00476893"/>
    <w:rsid w:val="004800DC"/>
    <w:rsid w:val="00480754"/>
    <w:rsid w:val="004807F3"/>
    <w:rsid w:val="00483FB9"/>
    <w:rsid w:val="004842C9"/>
    <w:rsid w:val="00484EB4"/>
    <w:rsid w:val="0048555B"/>
    <w:rsid w:val="00485C03"/>
    <w:rsid w:val="00485F4B"/>
    <w:rsid w:val="00487F49"/>
    <w:rsid w:val="004904D4"/>
    <w:rsid w:val="004950F6"/>
    <w:rsid w:val="00496861"/>
    <w:rsid w:val="004A3301"/>
    <w:rsid w:val="004A45A0"/>
    <w:rsid w:val="004A5DCC"/>
    <w:rsid w:val="004A6B2F"/>
    <w:rsid w:val="004B1EAD"/>
    <w:rsid w:val="004B2141"/>
    <w:rsid w:val="004B3C21"/>
    <w:rsid w:val="004B6CF5"/>
    <w:rsid w:val="004C1F3A"/>
    <w:rsid w:val="004C26D0"/>
    <w:rsid w:val="004C497E"/>
    <w:rsid w:val="004C4F3E"/>
    <w:rsid w:val="004D1A33"/>
    <w:rsid w:val="004D3A26"/>
    <w:rsid w:val="004D44BC"/>
    <w:rsid w:val="004D7AD0"/>
    <w:rsid w:val="004D7C77"/>
    <w:rsid w:val="004F13D3"/>
    <w:rsid w:val="004F56B8"/>
    <w:rsid w:val="004F5A3D"/>
    <w:rsid w:val="004F7B12"/>
    <w:rsid w:val="005022A0"/>
    <w:rsid w:val="00506521"/>
    <w:rsid w:val="00510677"/>
    <w:rsid w:val="00510E37"/>
    <w:rsid w:val="00513F63"/>
    <w:rsid w:val="00516CE9"/>
    <w:rsid w:val="00517FF2"/>
    <w:rsid w:val="00521C38"/>
    <w:rsid w:val="00523912"/>
    <w:rsid w:val="005273C8"/>
    <w:rsid w:val="00527F0D"/>
    <w:rsid w:val="00533CA1"/>
    <w:rsid w:val="005345F2"/>
    <w:rsid w:val="005379A8"/>
    <w:rsid w:val="00537B5C"/>
    <w:rsid w:val="00537BEF"/>
    <w:rsid w:val="0054198A"/>
    <w:rsid w:val="00550635"/>
    <w:rsid w:val="0055069A"/>
    <w:rsid w:val="005537F1"/>
    <w:rsid w:val="00554336"/>
    <w:rsid w:val="00554BAE"/>
    <w:rsid w:val="005561A1"/>
    <w:rsid w:val="00561497"/>
    <w:rsid w:val="00561FEF"/>
    <w:rsid w:val="00562531"/>
    <w:rsid w:val="005647D1"/>
    <w:rsid w:val="00572579"/>
    <w:rsid w:val="005726F9"/>
    <w:rsid w:val="0057272C"/>
    <w:rsid w:val="00575A28"/>
    <w:rsid w:val="00582C86"/>
    <w:rsid w:val="00584344"/>
    <w:rsid w:val="00585A8A"/>
    <w:rsid w:val="00587C4D"/>
    <w:rsid w:val="00590D51"/>
    <w:rsid w:val="0059281B"/>
    <w:rsid w:val="00592C5B"/>
    <w:rsid w:val="00592CF1"/>
    <w:rsid w:val="00592FA2"/>
    <w:rsid w:val="00597319"/>
    <w:rsid w:val="00597361"/>
    <w:rsid w:val="005A1645"/>
    <w:rsid w:val="005A1768"/>
    <w:rsid w:val="005A36E3"/>
    <w:rsid w:val="005A6AC9"/>
    <w:rsid w:val="005A7C9B"/>
    <w:rsid w:val="005B35BB"/>
    <w:rsid w:val="005B4B14"/>
    <w:rsid w:val="005B5BCD"/>
    <w:rsid w:val="005B6A40"/>
    <w:rsid w:val="005C0040"/>
    <w:rsid w:val="005C1920"/>
    <w:rsid w:val="005C19A7"/>
    <w:rsid w:val="005C2063"/>
    <w:rsid w:val="005C2178"/>
    <w:rsid w:val="005C4AA6"/>
    <w:rsid w:val="005C5B79"/>
    <w:rsid w:val="005D029C"/>
    <w:rsid w:val="005D15F5"/>
    <w:rsid w:val="005D2C08"/>
    <w:rsid w:val="005D53EE"/>
    <w:rsid w:val="005D6D4F"/>
    <w:rsid w:val="005E0965"/>
    <w:rsid w:val="005E3544"/>
    <w:rsid w:val="005E5D42"/>
    <w:rsid w:val="005E6690"/>
    <w:rsid w:val="005E6CA2"/>
    <w:rsid w:val="005F09B8"/>
    <w:rsid w:val="005F15C7"/>
    <w:rsid w:val="005F2176"/>
    <w:rsid w:val="005F2259"/>
    <w:rsid w:val="005F6370"/>
    <w:rsid w:val="005F638F"/>
    <w:rsid w:val="005F7C32"/>
    <w:rsid w:val="00600ED0"/>
    <w:rsid w:val="0060113E"/>
    <w:rsid w:val="00603854"/>
    <w:rsid w:val="00607354"/>
    <w:rsid w:val="006133F9"/>
    <w:rsid w:val="006135C5"/>
    <w:rsid w:val="00615FE9"/>
    <w:rsid w:val="00620645"/>
    <w:rsid w:val="006239F6"/>
    <w:rsid w:val="00624C67"/>
    <w:rsid w:val="00624D39"/>
    <w:rsid w:val="0063593A"/>
    <w:rsid w:val="00645AA5"/>
    <w:rsid w:val="00645E90"/>
    <w:rsid w:val="006466A6"/>
    <w:rsid w:val="00647B4D"/>
    <w:rsid w:val="00651F2F"/>
    <w:rsid w:val="00652514"/>
    <w:rsid w:val="006549A7"/>
    <w:rsid w:val="00655E09"/>
    <w:rsid w:val="00655F6F"/>
    <w:rsid w:val="0065646A"/>
    <w:rsid w:val="00656F08"/>
    <w:rsid w:val="006579B8"/>
    <w:rsid w:val="00660663"/>
    <w:rsid w:val="00662D41"/>
    <w:rsid w:val="00663F32"/>
    <w:rsid w:val="00666385"/>
    <w:rsid w:val="00666ACD"/>
    <w:rsid w:val="00671639"/>
    <w:rsid w:val="00671C7F"/>
    <w:rsid w:val="006721B9"/>
    <w:rsid w:val="006725E4"/>
    <w:rsid w:val="00676892"/>
    <w:rsid w:val="006800B6"/>
    <w:rsid w:val="0068261C"/>
    <w:rsid w:val="006855AA"/>
    <w:rsid w:val="00690202"/>
    <w:rsid w:val="00690446"/>
    <w:rsid w:val="00690EC8"/>
    <w:rsid w:val="006925C2"/>
    <w:rsid w:val="00692CEF"/>
    <w:rsid w:val="006938CE"/>
    <w:rsid w:val="006940C9"/>
    <w:rsid w:val="00696426"/>
    <w:rsid w:val="006A0D18"/>
    <w:rsid w:val="006A14C0"/>
    <w:rsid w:val="006A1907"/>
    <w:rsid w:val="006A2853"/>
    <w:rsid w:val="006A2DC0"/>
    <w:rsid w:val="006A6C0F"/>
    <w:rsid w:val="006B14C3"/>
    <w:rsid w:val="006B3FBA"/>
    <w:rsid w:val="006C46B1"/>
    <w:rsid w:val="006C4A07"/>
    <w:rsid w:val="006C52D3"/>
    <w:rsid w:val="006C7FFC"/>
    <w:rsid w:val="006D06B5"/>
    <w:rsid w:val="006D39CE"/>
    <w:rsid w:val="006D474B"/>
    <w:rsid w:val="006D6C19"/>
    <w:rsid w:val="006D6F14"/>
    <w:rsid w:val="006E0863"/>
    <w:rsid w:val="006E21E5"/>
    <w:rsid w:val="006E3087"/>
    <w:rsid w:val="006E4625"/>
    <w:rsid w:val="006E5DF0"/>
    <w:rsid w:val="006E78DB"/>
    <w:rsid w:val="006F6697"/>
    <w:rsid w:val="006F6888"/>
    <w:rsid w:val="0070282D"/>
    <w:rsid w:val="0070348B"/>
    <w:rsid w:val="00704219"/>
    <w:rsid w:val="00705B8D"/>
    <w:rsid w:val="007105D8"/>
    <w:rsid w:val="00710FD6"/>
    <w:rsid w:val="00713DE9"/>
    <w:rsid w:val="00715C40"/>
    <w:rsid w:val="0071672C"/>
    <w:rsid w:val="007253C0"/>
    <w:rsid w:val="007269F2"/>
    <w:rsid w:val="007316D9"/>
    <w:rsid w:val="00734222"/>
    <w:rsid w:val="007352ED"/>
    <w:rsid w:val="007356C4"/>
    <w:rsid w:val="007363A8"/>
    <w:rsid w:val="00736F46"/>
    <w:rsid w:val="00743F0F"/>
    <w:rsid w:val="007460FE"/>
    <w:rsid w:val="00750C20"/>
    <w:rsid w:val="007512F5"/>
    <w:rsid w:val="00751FD4"/>
    <w:rsid w:val="00752F92"/>
    <w:rsid w:val="00753B44"/>
    <w:rsid w:val="007615B5"/>
    <w:rsid w:val="00763DE6"/>
    <w:rsid w:val="007641EE"/>
    <w:rsid w:val="007662A9"/>
    <w:rsid w:val="0077014F"/>
    <w:rsid w:val="00772754"/>
    <w:rsid w:val="00772F05"/>
    <w:rsid w:val="00774C85"/>
    <w:rsid w:val="00777C3F"/>
    <w:rsid w:val="00780A95"/>
    <w:rsid w:val="007812FE"/>
    <w:rsid w:val="007859EE"/>
    <w:rsid w:val="007878D3"/>
    <w:rsid w:val="00790736"/>
    <w:rsid w:val="0079196B"/>
    <w:rsid w:val="00791A6A"/>
    <w:rsid w:val="00791D53"/>
    <w:rsid w:val="00792E97"/>
    <w:rsid w:val="00794B28"/>
    <w:rsid w:val="0079630A"/>
    <w:rsid w:val="007A1FF7"/>
    <w:rsid w:val="007A32EC"/>
    <w:rsid w:val="007A63D9"/>
    <w:rsid w:val="007A787D"/>
    <w:rsid w:val="007B22EE"/>
    <w:rsid w:val="007B37C0"/>
    <w:rsid w:val="007C177C"/>
    <w:rsid w:val="007C7619"/>
    <w:rsid w:val="007D2F4C"/>
    <w:rsid w:val="007D406A"/>
    <w:rsid w:val="007D4DF9"/>
    <w:rsid w:val="007F3B44"/>
    <w:rsid w:val="007F5BBA"/>
    <w:rsid w:val="007F7E3F"/>
    <w:rsid w:val="00800A4F"/>
    <w:rsid w:val="00802413"/>
    <w:rsid w:val="00803034"/>
    <w:rsid w:val="00804619"/>
    <w:rsid w:val="0080546F"/>
    <w:rsid w:val="0080752C"/>
    <w:rsid w:val="00810762"/>
    <w:rsid w:val="00816A35"/>
    <w:rsid w:val="00817172"/>
    <w:rsid w:val="00817CFD"/>
    <w:rsid w:val="008207DC"/>
    <w:rsid w:val="00825B38"/>
    <w:rsid w:val="00835659"/>
    <w:rsid w:val="0084158D"/>
    <w:rsid w:val="00842169"/>
    <w:rsid w:val="00843448"/>
    <w:rsid w:val="0084346B"/>
    <w:rsid w:val="00844FC2"/>
    <w:rsid w:val="008454B6"/>
    <w:rsid w:val="00846DFB"/>
    <w:rsid w:val="00847886"/>
    <w:rsid w:val="008501CB"/>
    <w:rsid w:val="00852C26"/>
    <w:rsid w:val="00852EB2"/>
    <w:rsid w:val="00861269"/>
    <w:rsid w:val="00866801"/>
    <w:rsid w:val="00866ACB"/>
    <w:rsid w:val="008720D4"/>
    <w:rsid w:val="00872B42"/>
    <w:rsid w:val="00872C0F"/>
    <w:rsid w:val="00875DCC"/>
    <w:rsid w:val="00876028"/>
    <w:rsid w:val="00882C7B"/>
    <w:rsid w:val="00882D7B"/>
    <w:rsid w:val="008840FC"/>
    <w:rsid w:val="008845B8"/>
    <w:rsid w:val="00884C41"/>
    <w:rsid w:val="00886B73"/>
    <w:rsid w:val="008901AA"/>
    <w:rsid w:val="0089065E"/>
    <w:rsid w:val="008A07E2"/>
    <w:rsid w:val="008A3377"/>
    <w:rsid w:val="008A4E83"/>
    <w:rsid w:val="008A661D"/>
    <w:rsid w:val="008B5F26"/>
    <w:rsid w:val="008B609B"/>
    <w:rsid w:val="008B7C40"/>
    <w:rsid w:val="008C2CD7"/>
    <w:rsid w:val="008C5717"/>
    <w:rsid w:val="008D0660"/>
    <w:rsid w:val="008D2C5A"/>
    <w:rsid w:val="008D6BC9"/>
    <w:rsid w:val="008D73A6"/>
    <w:rsid w:val="008D79FC"/>
    <w:rsid w:val="008E23A7"/>
    <w:rsid w:val="008E4D54"/>
    <w:rsid w:val="008E60DF"/>
    <w:rsid w:val="008E610F"/>
    <w:rsid w:val="008E6C38"/>
    <w:rsid w:val="008E6D8C"/>
    <w:rsid w:val="008F0D13"/>
    <w:rsid w:val="008F5948"/>
    <w:rsid w:val="008F67AA"/>
    <w:rsid w:val="008F746E"/>
    <w:rsid w:val="00900AEF"/>
    <w:rsid w:val="00900DC4"/>
    <w:rsid w:val="009025CC"/>
    <w:rsid w:val="00906EBF"/>
    <w:rsid w:val="0091079C"/>
    <w:rsid w:val="00913A6D"/>
    <w:rsid w:val="0091400D"/>
    <w:rsid w:val="00917A64"/>
    <w:rsid w:val="009209FA"/>
    <w:rsid w:val="00920B5F"/>
    <w:rsid w:val="009213BA"/>
    <w:rsid w:val="009219C2"/>
    <w:rsid w:val="00922AF6"/>
    <w:rsid w:val="00923B64"/>
    <w:rsid w:val="009250A0"/>
    <w:rsid w:val="00934008"/>
    <w:rsid w:val="00934262"/>
    <w:rsid w:val="0093501E"/>
    <w:rsid w:val="009360CD"/>
    <w:rsid w:val="0093655F"/>
    <w:rsid w:val="00936E36"/>
    <w:rsid w:val="00936E90"/>
    <w:rsid w:val="00940553"/>
    <w:rsid w:val="00943996"/>
    <w:rsid w:val="00945469"/>
    <w:rsid w:val="00954649"/>
    <w:rsid w:val="009569A7"/>
    <w:rsid w:val="00957F28"/>
    <w:rsid w:val="009653CE"/>
    <w:rsid w:val="00965BAC"/>
    <w:rsid w:val="00967653"/>
    <w:rsid w:val="00967A24"/>
    <w:rsid w:val="0097210F"/>
    <w:rsid w:val="00976D83"/>
    <w:rsid w:val="0097780F"/>
    <w:rsid w:val="00977F6A"/>
    <w:rsid w:val="00981875"/>
    <w:rsid w:val="00981C94"/>
    <w:rsid w:val="00982608"/>
    <w:rsid w:val="0098374D"/>
    <w:rsid w:val="00983973"/>
    <w:rsid w:val="00984159"/>
    <w:rsid w:val="00987C9A"/>
    <w:rsid w:val="00990524"/>
    <w:rsid w:val="009909F0"/>
    <w:rsid w:val="00991C69"/>
    <w:rsid w:val="009926D8"/>
    <w:rsid w:val="00993C41"/>
    <w:rsid w:val="0099566B"/>
    <w:rsid w:val="009971FD"/>
    <w:rsid w:val="00997471"/>
    <w:rsid w:val="009A6A97"/>
    <w:rsid w:val="009A6B8B"/>
    <w:rsid w:val="009B76BA"/>
    <w:rsid w:val="009C4BF9"/>
    <w:rsid w:val="009C50C3"/>
    <w:rsid w:val="009C6F04"/>
    <w:rsid w:val="009D4097"/>
    <w:rsid w:val="009D5632"/>
    <w:rsid w:val="009D5D3C"/>
    <w:rsid w:val="009D7A0B"/>
    <w:rsid w:val="009E328A"/>
    <w:rsid w:val="009E33E5"/>
    <w:rsid w:val="009E3B9C"/>
    <w:rsid w:val="009E5928"/>
    <w:rsid w:val="009E6AC6"/>
    <w:rsid w:val="009E6E45"/>
    <w:rsid w:val="009F0D4E"/>
    <w:rsid w:val="009F101F"/>
    <w:rsid w:val="009F4C01"/>
    <w:rsid w:val="009F4DBE"/>
    <w:rsid w:val="009F7ADD"/>
    <w:rsid w:val="00A00CE0"/>
    <w:rsid w:val="00A1119E"/>
    <w:rsid w:val="00A12099"/>
    <w:rsid w:val="00A13642"/>
    <w:rsid w:val="00A16617"/>
    <w:rsid w:val="00A167F0"/>
    <w:rsid w:val="00A2047A"/>
    <w:rsid w:val="00A22EE7"/>
    <w:rsid w:val="00A309B9"/>
    <w:rsid w:val="00A33B29"/>
    <w:rsid w:val="00A41E08"/>
    <w:rsid w:val="00A431C9"/>
    <w:rsid w:val="00A53BC9"/>
    <w:rsid w:val="00A54B6C"/>
    <w:rsid w:val="00A57A7E"/>
    <w:rsid w:val="00A60A82"/>
    <w:rsid w:val="00A63EE2"/>
    <w:rsid w:val="00A63F9A"/>
    <w:rsid w:val="00A73003"/>
    <w:rsid w:val="00A73FC8"/>
    <w:rsid w:val="00A8220A"/>
    <w:rsid w:val="00A83AED"/>
    <w:rsid w:val="00A9086A"/>
    <w:rsid w:val="00A961F7"/>
    <w:rsid w:val="00AA18A7"/>
    <w:rsid w:val="00AA25A7"/>
    <w:rsid w:val="00AA3740"/>
    <w:rsid w:val="00AA40F0"/>
    <w:rsid w:val="00AB1001"/>
    <w:rsid w:val="00AB3268"/>
    <w:rsid w:val="00AB32E1"/>
    <w:rsid w:val="00AB3680"/>
    <w:rsid w:val="00AB4A0F"/>
    <w:rsid w:val="00AB51AC"/>
    <w:rsid w:val="00AB5BB6"/>
    <w:rsid w:val="00AB6EEF"/>
    <w:rsid w:val="00AB7986"/>
    <w:rsid w:val="00AB7FAD"/>
    <w:rsid w:val="00AC2439"/>
    <w:rsid w:val="00AC4D04"/>
    <w:rsid w:val="00AC7F34"/>
    <w:rsid w:val="00AD2019"/>
    <w:rsid w:val="00AE476C"/>
    <w:rsid w:val="00AE51F5"/>
    <w:rsid w:val="00AE6641"/>
    <w:rsid w:val="00AE735D"/>
    <w:rsid w:val="00AF10EB"/>
    <w:rsid w:val="00AF1909"/>
    <w:rsid w:val="00AF44CD"/>
    <w:rsid w:val="00AF6081"/>
    <w:rsid w:val="00AF6D5D"/>
    <w:rsid w:val="00B00E8F"/>
    <w:rsid w:val="00B031C4"/>
    <w:rsid w:val="00B035B5"/>
    <w:rsid w:val="00B04202"/>
    <w:rsid w:val="00B044CF"/>
    <w:rsid w:val="00B05765"/>
    <w:rsid w:val="00B070C3"/>
    <w:rsid w:val="00B112A0"/>
    <w:rsid w:val="00B1220B"/>
    <w:rsid w:val="00B15757"/>
    <w:rsid w:val="00B16D99"/>
    <w:rsid w:val="00B22967"/>
    <w:rsid w:val="00B2336A"/>
    <w:rsid w:val="00B27F57"/>
    <w:rsid w:val="00B33C00"/>
    <w:rsid w:val="00B3633D"/>
    <w:rsid w:val="00B37931"/>
    <w:rsid w:val="00B37F25"/>
    <w:rsid w:val="00B4588D"/>
    <w:rsid w:val="00B47A0B"/>
    <w:rsid w:val="00B47F11"/>
    <w:rsid w:val="00B554C1"/>
    <w:rsid w:val="00B60C1E"/>
    <w:rsid w:val="00B67D13"/>
    <w:rsid w:val="00B7110C"/>
    <w:rsid w:val="00B71995"/>
    <w:rsid w:val="00B722CD"/>
    <w:rsid w:val="00B72ED6"/>
    <w:rsid w:val="00B73C8B"/>
    <w:rsid w:val="00B751D9"/>
    <w:rsid w:val="00B77064"/>
    <w:rsid w:val="00B80B16"/>
    <w:rsid w:val="00B821EF"/>
    <w:rsid w:val="00B83C8E"/>
    <w:rsid w:val="00B85918"/>
    <w:rsid w:val="00B9164B"/>
    <w:rsid w:val="00B917E9"/>
    <w:rsid w:val="00B91B10"/>
    <w:rsid w:val="00BA6B7B"/>
    <w:rsid w:val="00BA7806"/>
    <w:rsid w:val="00BA7A94"/>
    <w:rsid w:val="00BA7B53"/>
    <w:rsid w:val="00BB0514"/>
    <w:rsid w:val="00BB2DDC"/>
    <w:rsid w:val="00BB3284"/>
    <w:rsid w:val="00BB4690"/>
    <w:rsid w:val="00BB5424"/>
    <w:rsid w:val="00BC12CC"/>
    <w:rsid w:val="00BC17DC"/>
    <w:rsid w:val="00BC644C"/>
    <w:rsid w:val="00BD0925"/>
    <w:rsid w:val="00BD29B4"/>
    <w:rsid w:val="00BD627C"/>
    <w:rsid w:val="00BE0B3C"/>
    <w:rsid w:val="00BE2FDA"/>
    <w:rsid w:val="00BE528F"/>
    <w:rsid w:val="00BE62D0"/>
    <w:rsid w:val="00BF35EE"/>
    <w:rsid w:val="00BF6636"/>
    <w:rsid w:val="00BF67DF"/>
    <w:rsid w:val="00C02393"/>
    <w:rsid w:val="00C03BCF"/>
    <w:rsid w:val="00C055B7"/>
    <w:rsid w:val="00C06B34"/>
    <w:rsid w:val="00C10B6B"/>
    <w:rsid w:val="00C116E3"/>
    <w:rsid w:val="00C1186E"/>
    <w:rsid w:val="00C12363"/>
    <w:rsid w:val="00C14008"/>
    <w:rsid w:val="00C1600B"/>
    <w:rsid w:val="00C171DC"/>
    <w:rsid w:val="00C22A8E"/>
    <w:rsid w:val="00C22B01"/>
    <w:rsid w:val="00C25ABF"/>
    <w:rsid w:val="00C2605A"/>
    <w:rsid w:val="00C26620"/>
    <w:rsid w:val="00C339D2"/>
    <w:rsid w:val="00C355AB"/>
    <w:rsid w:val="00C433AA"/>
    <w:rsid w:val="00C43760"/>
    <w:rsid w:val="00C473CC"/>
    <w:rsid w:val="00C52DF6"/>
    <w:rsid w:val="00C54CC7"/>
    <w:rsid w:val="00C60AF9"/>
    <w:rsid w:val="00C6147B"/>
    <w:rsid w:val="00C64E38"/>
    <w:rsid w:val="00C65FD8"/>
    <w:rsid w:val="00C66816"/>
    <w:rsid w:val="00C70BD7"/>
    <w:rsid w:val="00C711DE"/>
    <w:rsid w:val="00C736AD"/>
    <w:rsid w:val="00C73AA4"/>
    <w:rsid w:val="00C76E89"/>
    <w:rsid w:val="00C775CF"/>
    <w:rsid w:val="00C823A8"/>
    <w:rsid w:val="00C8282C"/>
    <w:rsid w:val="00C8308C"/>
    <w:rsid w:val="00C83822"/>
    <w:rsid w:val="00C8459F"/>
    <w:rsid w:val="00C851C7"/>
    <w:rsid w:val="00C904F4"/>
    <w:rsid w:val="00C95417"/>
    <w:rsid w:val="00C96596"/>
    <w:rsid w:val="00C97020"/>
    <w:rsid w:val="00CA1EAB"/>
    <w:rsid w:val="00CA2D71"/>
    <w:rsid w:val="00CA397A"/>
    <w:rsid w:val="00CA4B5B"/>
    <w:rsid w:val="00CA4F9D"/>
    <w:rsid w:val="00CA5F19"/>
    <w:rsid w:val="00CA67D8"/>
    <w:rsid w:val="00CB1129"/>
    <w:rsid w:val="00CB141D"/>
    <w:rsid w:val="00CB1A9F"/>
    <w:rsid w:val="00CB240B"/>
    <w:rsid w:val="00CB2580"/>
    <w:rsid w:val="00CB5278"/>
    <w:rsid w:val="00CC1738"/>
    <w:rsid w:val="00CC2B70"/>
    <w:rsid w:val="00CD4E25"/>
    <w:rsid w:val="00CD57A4"/>
    <w:rsid w:val="00CE14B9"/>
    <w:rsid w:val="00CE48DD"/>
    <w:rsid w:val="00CE73BB"/>
    <w:rsid w:val="00CE7A73"/>
    <w:rsid w:val="00CF00D6"/>
    <w:rsid w:val="00CF00E0"/>
    <w:rsid w:val="00CF0698"/>
    <w:rsid w:val="00CF0EC9"/>
    <w:rsid w:val="00CF4E7B"/>
    <w:rsid w:val="00CF7FB2"/>
    <w:rsid w:val="00D06191"/>
    <w:rsid w:val="00D105E4"/>
    <w:rsid w:val="00D107A7"/>
    <w:rsid w:val="00D10F10"/>
    <w:rsid w:val="00D13669"/>
    <w:rsid w:val="00D16CB8"/>
    <w:rsid w:val="00D1722A"/>
    <w:rsid w:val="00D20B7A"/>
    <w:rsid w:val="00D20E73"/>
    <w:rsid w:val="00D21DF5"/>
    <w:rsid w:val="00D24B07"/>
    <w:rsid w:val="00D27DD3"/>
    <w:rsid w:val="00D3008B"/>
    <w:rsid w:val="00D32C2D"/>
    <w:rsid w:val="00D334BE"/>
    <w:rsid w:val="00D34C6C"/>
    <w:rsid w:val="00D35476"/>
    <w:rsid w:val="00D36866"/>
    <w:rsid w:val="00D36AFF"/>
    <w:rsid w:val="00D36C08"/>
    <w:rsid w:val="00D41301"/>
    <w:rsid w:val="00D41B8A"/>
    <w:rsid w:val="00D42BB4"/>
    <w:rsid w:val="00D4420E"/>
    <w:rsid w:val="00D45477"/>
    <w:rsid w:val="00D51E16"/>
    <w:rsid w:val="00D56BA0"/>
    <w:rsid w:val="00D61503"/>
    <w:rsid w:val="00D61CC6"/>
    <w:rsid w:val="00D61CF6"/>
    <w:rsid w:val="00D63859"/>
    <w:rsid w:val="00D659CE"/>
    <w:rsid w:val="00D676ED"/>
    <w:rsid w:val="00D726C0"/>
    <w:rsid w:val="00D73568"/>
    <w:rsid w:val="00D73EB4"/>
    <w:rsid w:val="00D7479D"/>
    <w:rsid w:val="00D752DF"/>
    <w:rsid w:val="00D770F8"/>
    <w:rsid w:val="00D77F8E"/>
    <w:rsid w:val="00D87599"/>
    <w:rsid w:val="00D904EE"/>
    <w:rsid w:val="00D92A3D"/>
    <w:rsid w:val="00D9308D"/>
    <w:rsid w:val="00D9438E"/>
    <w:rsid w:val="00D9483C"/>
    <w:rsid w:val="00D95592"/>
    <w:rsid w:val="00D9645E"/>
    <w:rsid w:val="00DA1FD2"/>
    <w:rsid w:val="00DA5996"/>
    <w:rsid w:val="00DB2221"/>
    <w:rsid w:val="00DB7F62"/>
    <w:rsid w:val="00DC389F"/>
    <w:rsid w:val="00DC60F9"/>
    <w:rsid w:val="00DC6338"/>
    <w:rsid w:val="00DD192B"/>
    <w:rsid w:val="00DD47A3"/>
    <w:rsid w:val="00DE1CAB"/>
    <w:rsid w:val="00DE37D1"/>
    <w:rsid w:val="00DE3F52"/>
    <w:rsid w:val="00DE4C01"/>
    <w:rsid w:val="00DF061E"/>
    <w:rsid w:val="00DF2469"/>
    <w:rsid w:val="00DF4877"/>
    <w:rsid w:val="00DF570E"/>
    <w:rsid w:val="00DF6CB3"/>
    <w:rsid w:val="00DF735D"/>
    <w:rsid w:val="00DF7E8C"/>
    <w:rsid w:val="00E04FDD"/>
    <w:rsid w:val="00E05355"/>
    <w:rsid w:val="00E05598"/>
    <w:rsid w:val="00E05FDB"/>
    <w:rsid w:val="00E07093"/>
    <w:rsid w:val="00E073D2"/>
    <w:rsid w:val="00E100D9"/>
    <w:rsid w:val="00E13176"/>
    <w:rsid w:val="00E2006B"/>
    <w:rsid w:val="00E208C2"/>
    <w:rsid w:val="00E219E9"/>
    <w:rsid w:val="00E24526"/>
    <w:rsid w:val="00E26C6F"/>
    <w:rsid w:val="00E314FB"/>
    <w:rsid w:val="00E33222"/>
    <w:rsid w:val="00E34189"/>
    <w:rsid w:val="00E34DF5"/>
    <w:rsid w:val="00E37252"/>
    <w:rsid w:val="00E37B69"/>
    <w:rsid w:val="00E400D7"/>
    <w:rsid w:val="00E41DEE"/>
    <w:rsid w:val="00E473E5"/>
    <w:rsid w:val="00E506AD"/>
    <w:rsid w:val="00E50D2B"/>
    <w:rsid w:val="00E5111A"/>
    <w:rsid w:val="00E5326C"/>
    <w:rsid w:val="00E54411"/>
    <w:rsid w:val="00E54529"/>
    <w:rsid w:val="00E549E2"/>
    <w:rsid w:val="00E56516"/>
    <w:rsid w:val="00E571D1"/>
    <w:rsid w:val="00E607D6"/>
    <w:rsid w:val="00E60C1F"/>
    <w:rsid w:val="00E625D2"/>
    <w:rsid w:val="00E6288D"/>
    <w:rsid w:val="00E65B0B"/>
    <w:rsid w:val="00E6745E"/>
    <w:rsid w:val="00E71581"/>
    <w:rsid w:val="00E71D6A"/>
    <w:rsid w:val="00E735E8"/>
    <w:rsid w:val="00E74BEC"/>
    <w:rsid w:val="00E816AF"/>
    <w:rsid w:val="00E83826"/>
    <w:rsid w:val="00E85AE0"/>
    <w:rsid w:val="00E87D7D"/>
    <w:rsid w:val="00E909FB"/>
    <w:rsid w:val="00E92A07"/>
    <w:rsid w:val="00E933AD"/>
    <w:rsid w:val="00EA032D"/>
    <w:rsid w:val="00EA051F"/>
    <w:rsid w:val="00EA19C2"/>
    <w:rsid w:val="00EA1FBF"/>
    <w:rsid w:val="00EA2F8E"/>
    <w:rsid w:val="00EA6AC4"/>
    <w:rsid w:val="00EA7538"/>
    <w:rsid w:val="00EA794D"/>
    <w:rsid w:val="00EB0221"/>
    <w:rsid w:val="00EB11DA"/>
    <w:rsid w:val="00EB132D"/>
    <w:rsid w:val="00EB1971"/>
    <w:rsid w:val="00EB1C6F"/>
    <w:rsid w:val="00EB2004"/>
    <w:rsid w:val="00EB27A9"/>
    <w:rsid w:val="00EB36F8"/>
    <w:rsid w:val="00EB3D57"/>
    <w:rsid w:val="00EB4F09"/>
    <w:rsid w:val="00EB5FBF"/>
    <w:rsid w:val="00EC0587"/>
    <w:rsid w:val="00EC0E39"/>
    <w:rsid w:val="00EC23AE"/>
    <w:rsid w:val="00EC2D86"/>
    <w:rsid w:val="00EC4C74"/>
    <w:rsid w:val="00EC525E"/>
    <w:rsid w:val="00EC6823"/>
    <w:rsid w:val="00ED0340"/>
    <w:rsid w:val="00ED1446"/>
    <w:rsid w:val="00ED2399"/>
    <w:rsid w:val="00ED311C"/>
    <w:rsid w:val="00ED35F5"/>
    <w:rsid w:val="00ED7798"/>
    <w:rsid w:val="00EE0E43"/>
    <w:rsid w:val="00EE18FF"/>
    <w:rsid w:val="00EE3D6C"/>
    <w:rsid w:val="00EE3F82"/>
    <w:rsid w:val="00EE6019"/>
    <w:rsid w:val="00EE7BDC"/>
    <w:rsid w:val="00EE7DAF"/>
    <w:rsid w:val="00EF0474"/>
    <w:rsid w:val="00EF1C80"/>
    <w:rsid w:val="00EF21AE"/>
    <w:rsid w:val="00EF5D87"/>
    <w:rsid w:val="00F0055A"/>
    <w:rsid w:val="00F019E2"/>
    <w:rsid w:val="00F04702"/>
    <w:rsid w:val="00F048FA"/>
    <w:rsid w:val="00F04A92"/>
    <w:rsid w:val="00F06807"/>
    <w:rsid w:val="00F12F3C"/>
    <w:rsid w:val="00F130B3"/>
    <w:rsid w:val="00F13565"/>
    <w:rsid w:val="00F1453A"/>
    <w:rsid w:val="00F16E72"/>
    <w:rsid w:val="00F173A7"/>
    <w:rsid w:val="00F17DAB"/>
    <w:rsid w:val="00F208C7"/>
    <w:rsid w:val="00F20B05"/>
    <w:rsid w:val="00F21BC6"/>
    <w:rsid w:val="00F247B0"/>
    <w:rsid w:val="00F253F5"/>
    <w:rsid w:val="00F25C52"/>
    <w:rsid w:val="00F27010"/>
    <w:rsid w:val="00F3122A"/>
    <w:rsid w:val="00F31CC5"/>
    <w:rsid w:val="00F354E9"/>
    <w:rsid w:val="00F35558"/>
    <w:rsid w:val="00F40451"/>
    <w:rsid w:val="00F507CF"/>
    <w:rsid w:val="00F509A8"/>
    <w:rsid w:val="00F55605"/>
    <w:rsid w:val="00F5738A"/>
    <w:rsid w:val="00F612B5"/>
    <w:rsid w:val="00F63F50"/>
    <w:rsid w:val="00F642D1"/>
    <w:rsid w:val="00F64EA5"/>
    <w:rsid w:val="00F64FE4"/>
    <w:rsid w:val="00F651BB"/>
    <w:rsid w:val="00F666C1"/>
    <w:rsid w:val="00F72EE9"/>
    <w:rsid w:val="00F73773"/>
    <w:rsid w:val="00F73EBF"/>
    <w:rsid w:val="00F76AE7"/>
    <w:rsid w:val="00F76B82"/>
    <w:rsid w:val="00F80B78"/>
    <w:rsid w:val="00F80C13"/>
    <w:rsid w:val="00F81536"/>
    <w:rsid w:val="00F82657"/>
    <w:rsid w:val="00F838BF"/>
    <w:rsid w:val="00F859E3"/>
    <w:rsid w:val="00F860AC"/>
    <w:rsid w:val="00F87032"/>
    <w:rsid w:val="00F8727C"/>
    <w:rsid w:val="00F90A08"/>
    <w:rsid w:val="00F93DBA"/>
    <w:rsid w:val="00F96329"/>
    <w:rsid w:val="00FB2D66"/>
    <w:rsid w:val="00FB5AFD"/>
    <w:rsid w:val="00FB7CCE"/>
    <w:rsid w:val="00FC0B1A"/>
    <w:rsid w:val="00FC1FE2"/>
    <w:rsid w:val="00FC4463"/>
    <w:rsid w:val="00FC58C0"/>
    <w:rsid w:val="00FD72A9"/>
    <w:rsid w:val="00FE2237"/>
    <w:rsid w:val="00FE26C3"/>
    <w:rsid w:val="00FE4E8F"/>
    <w:rsid w:val="00FF015C"/>
    <w:rsid w:val="00FF0CDE"/>
    <w:rsid w:val="00FF670A"/>
    <w:rsid w:val="00FF739B"/>
    <w:rsid w:val="01D5C0F5"/>
    <w:rsid w:val="02A6DB69"/>
    <w:rsid w:val="0319F621"/>
    <w:rsid w:val="03719156"/>
    <w:rsid w:val="042D980C"/>
    <w:rsid w:val="07725F06"/>
    <w:rsid w:val="07A51656"/>
    <w:rsid w:val="082BDA1C"/>
    <w:rsid w:val="08572C79"/>
    <w:rsid w:val="09C7AA7D"/>
    <w:rsid w:val="0AC32825"/>
    <w:rsid w:val="0DE00D73"/>
    <w:rsid w:val="0EE2725E"/>
    <w:rsid w:val="0FAC997C"/>
    <w:rsid w:val="0FC92670"/>
    <w:rsid w:val="114869DD"/>
    <w:rsid w:val="11D2BC62"/>
    <w:rsid w:val="1214F1C5"/>
    <w:rsid w:val="13A2C157"/>
    <w:rsid w:val="150A5D24"/>
    <w:rsid w:val="1568E02C"/>
    <w:rsid w:val="16FE8D44"/>
    <w:rsid w:val="19245331"/>
    <w:rsid w:val="1A2003AA"/>
    <w:rsid w:val="1AC02392"/>
    <w:rsid w:val="1BBBD40B"/>
    <w:rsid w:val="1C5BF3F3"/>
    <w:rsid w:val="22ECB1F0"/>
    <w:rsid w:val="23ADBD93"/>
    <w:rsid w:val="25286E74"/>
    <w:rsid w:val="255AC8CB"/>
    <w:rsid w:val="260AC3BF"/>
    <w:rsid w:val="270B9593"/>
    <w:rsid w:val="27292654"/>
    <w:rsid w:val="2863B31C"/>
    <w:rsid w:val="295BF374"/>
    <w:rsid w:val="2A8D2572"/>
    <w:rsid w:val="2ECF50BA"/>
    <w:rsid w:val="3022B81C"/>
    <w:rsid w:val="3187AF7B"/>
    <w:rsid w:val="33111D9E"/>
    <w:rsid w:val="37C88A59"/>
    <w:rsid w:val="37EF4512"/>
    <w:rsid w:val="3A3322E1"/>
    <w:rsid w:val="3A4CB1D4"/>
    <w:rsid w:val="3B4E5D6B"/>
    <w:rsid w:val="3B63A73C"/>
    <w:rsid w:val="3D902792"/>
    <w:rsid w:val="3F008ED1"/>
    <w:rsid w:val="3F907956"/>
    <w:rsid w:val="40A26465"/>
    <w:rsid w:val="41B43F3A"/>
    <w:rsid w:val="423E34C6"/>
    <w:rsid w:val="44B49FBD"/>
    <w:rsid w:val="457F55AA"/>
    <w:rsid w:val="462F509E"/>
    <w:rsid w:val="48231216"/>
    <w:rsid w:val="4838202C"/>
    <w:rsid w:val="4966F160"/>
    <w:rsid w:val="498810E0"/>
    <w:rsid w:val="4E3A6283"/>
    <w:rsid w:val="4F757C34"/>
    <w:rsid w:val="4FD632E4"/>
    <w:rsid w:val="51720345"/>
    <w:rsid w:val="51C5DA15"/>
    <w:rsid w:val="52308121"/>
    <w:rsid w:val="524C9DDB"/>
    <w:rsid w:val="5411A56A"/>
    <w:rsid w:val="55BE867A"/>
    <w:rsid w:val="55C03B33"/>
    <w:rsid w:val="566E816E"/>
    <w:rsid w:val="5A57AFC0"/>
    <w:rsid w:val="5D60B435"/>
    <w:rsid w:val="60380C33"/>
    <w:rsid w:val="629D0982"/>
    <w:rsid w:val="64E0E751"/>
    <w:rsid w:val="64E8D4D7"/>
    <w:rsid w:val="6645DFE9"/>
    <w:rsid w:val="667CB7B2"/>
    <w:rsid w:val="6684A538"/>
    <w:rsid w:val="669E342B"/>
    <w:rsid w:val="68621CE7"/>
    <w:rsid w:val="6B71A54E"/>
    <w:rsid w:val="6BBD8601"/>
    <w:rsid w:val="6BBF7765"/>
    <w:rsid w:val="6C393CB6"/>
    <w:rsid w:val="6C58E82F"/>
    <w:rsid w:val="6CDABE5F"/>
    <w:rsid w:val="6D57F36D"/>
    <w:rsid w:val="70ECF9B7"/>
    <w:rsid w:val="720B1FDE"/>
    <w:rsid w:val="7531B3F0"/>
    <w:rsid w:val="78F01479"/>
    <w:rsid w:val="791133F9"/>
    <w:rsid w:val="7B667F70"/>
    <w:rsid w:val="7CB41451"/>
    <w:rsid w:val="7D15DCF5"/>
    <w:rsid w:val="7F2EF7E3"/>
    <w:rsid w:val="7F674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71A23A"/>
  <w15:docId w15:val="{478BD91B-D27D-4302-9F7C-85422F89139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1E08"/>
    <w:rPr>
      <w:rFonts w:ascii="Calibri" w:hAnsi="Calibri" w:eastAsia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B91B10"/>
    <w:pPr>
      <w:keepNext/>
      <w:numPr>
        <w:numId w:val="2"/>
      </w:numPr>
      <w:spacing w:before="240" w:after="60"/>
      <w:jc w:val="center"/>
      <w:outlineLvl w:val="0"/>
    </w:pPr>
    <w:rPr>
      <w:rFonts w:eastAsia="Times New Roman"/>
      <w:b/>
      <w:bCs/>
      <w:color w:val="17365D"/>
      <w:kern w:val="32"/>
      <w:sz w:val="44"/>
      <w:szCs w:val="44"/>
    </w:rPr>
  </w:style>
  <w:style w:type="paragraph" w:styleId="Ttulo2">
    <w:name w:val="heading 2"/>
    <w:basedOn w:val="Normal"/>
    <w:next w:val="Normal"/>
    <w:link w:val="Ttulo2Char"/>
    <w:qFormat/>
    <w:rsid w:val="00B91B10"/>
    <w:pPr>
      <w:keepNext/>
      <w:keepLines/>
      <w:numPr>
        <w:ilvl w:val="1"/>
        <w:numId w:val="2"/>
      </w:numPr>
      <w:spacing w:before="200" w:after="0"/>
      <w:outlineLvl w:val="1"/>
    </w:pPr>
    <w:rPr>
      <w:b/>
      <w:bCs/>
      <w:color w:val="0F243E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91B10"/>
    <w:pPr>
      <w:keepNext/>
      <w:numPr>
        <w:ilvl w:val="2"/>
        <w:numId w:val="2"/>
      </w:numPr>
      <w:spacing w:before="240" w:after="60"/>
      <w:outlineLvl w:val="2"/>
    </w:pPr>
    <w:rPr>
      <w:rFonts w:ascii="Cambria" w:hAnsi="Cambria" w:eastAsia="Times New Roman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416C9"/>
    <w:pPr>
      <w:keepNext/>
      <w:keepLines/>
      <w:spacing w:before="40" w:after="0"/>
      <w:outlineLvl w:val="3"/>
    </w:pPr>
    <w:rPr>
      <w:rFonts w:asciiTheme="majorHAnsi" w:hAnsiTheme="majorHAnsi" w:eastAsiaTheme="majorEastAsia" w:cstheme="majorBidi"/>
      <w:i/>
      <w:iCs/>
      <w:color w:val="365F91" w:themeColor="accent1" w:themeShade="BF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Ttulo1Char" w:customStyle="1">
    <w:name w:val="Título 1 Char"/>
    <w:basedOn w:val="Fontepargpadro"/>
    <w:link w:val="Ttulo1"/>
    <w:uiPriority w:val="9"/>
    <w:rsid w:val="00B91B10"/>
    <w:rPr>
      <w:rFonts w:ascii="Calibri" w:hAnsi="Calibri" w:eastAsia="Times New Roman" w:cs="Times New Roman"/>
      <w:b/>
      <w:bCs/>
      <w:color w:val="17365D"/>
      <w:kern w:val="32"/>
      <w:sz w:val="44"/>
      <w:szCs w:val="44"/>
    </w:rPr>
  </w:style>
  <w:style w:type="character" w:styleId="Ttulo2Char" w:customStyle="1">
    <w:name w:val="Título 2 Char"/>
    <w:basedOn w:val="Fontepargpadro"/>
    <w:link w:val="Ttulo2"/>
    <w:rsid w:val="00B91B10"/>
    <w:rPr>
      <w:rFonts w:ascii="Calibri" w:hAnsi="Calibri" w:eastAsia="Calibri" w:cs="Times New Roman"/>
      <w:b/>
      <w:bCs/>
      <w:color w:val="0F243E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rsid w:val="00B91B10"/>
    <w:rPr>
      <w:rFonts w:ascii="Cambria" w:hAnsi="Cambria" w:eastAsia="Times New Roman" w:cs="Times New Roman"/>
      <w:b/>
      <w:bCs/>
      <w:sz w:val="26"/>
      <w:szCs w:val="26"/>
    </w:rPr>
  </w:style>
  <w:style w:type="paragraph" w:styleId="PargrafodaLista">
    <w:name w:val="List Paragraph"/>
    <w:basedOn w:val="Normal"/>
    <w:link w:val="PargrafodaListaChar"/>
    <w:uiPriority w:val="34"/>
    <w:qFormat/>
    <w:rsid w:val="00B91B10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B91B10"/>
    <w:pPr>
      <w:spacing w:after="0" w:line="240" w:lineRule="auto"/>
    </w:pPr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rsid w:val="00B91B10"/>
    <w:rPr>
      <w:rFonts w:ascii="Calibri" w:hAnsi="Calibri" w:eastAsia="Calibri" w:cs="Times New Roman"/>
      <w:sz w:val="20"/>
      <w:szCs w:val="20"/>
    </w:rPr>
  </w:style>
  <w:style w:type="character" w:styleId="Refdenotaderodap">
    <w:name w:val="footnote reference"/>
    <w:uiPriority w:val="99"/>
    <w:semiHidden/>
    <w:unhideWhenUsed/>
    <w:rsid w:val="00B91B10"/>
    <w:rPr>
      <w:vertAlign w:val="superscript"/>
    </w:rPr>
  </w:style>
  <w:style w:type="character" w:styleId="Refdecomentrio">
    <w:name w:val="annotation reference"/>
    <w:uiPriority w:val="99"/>
    <w:unhideWhenUsed/>
    <w:rsid w:val="00B91B1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91B10"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rsid w:val="00B91B10"/>
    <w:rPr>
      <w:rFonts w:ascii="Calibri" w:hAnsi="Calibri" w:eastAsia="Calibri" w:cs="Times New Roman"/>
      <w:sz w:val="20"/>
      <w:szCs w:val="20"/>
    </w:rPr>
  </w:style>
  <w:style w:type="paragraph" w:styleId="Capanmmdulo" w:customStyle="1">
    <w:name w:val="Capa núm.módulo"/>
    <w:basedOn w:val="Normal"/>
    <w:rsid w:val="00B91B10"/>
    <w:pPr>
      <w:shd w:val="clear" w:color="auto" w:fill="FFFF99"/>
      <w:spacing w:before="120" w:after="0" w:line="240" w:lineRule="auto"/>
      <w:jc w:val="center"/>
    </w:pPr>
    <w:rPr>
      <w:rFonts w:ascii="Comic Sans MS" w:hAnsi="Comic Sans MS" w:eastAsia="Times New Roman"/>
      <w:b/>
      <w:color w:val="000080"/>
      <w:sz w:val="36"/>
      <w:szCs w:val="36"/>
      <w:lang w:eastAsia="pt-BR"/>
    </w:rPr>
  </w:style>
  <w:style w:type="paragraph" w:styleId="Bulletbsico1" w:customStyle="1">
    <w:name w:val="Bullet básico 1"/>
    <w:basedOn w:val="Normal"/>
    <w:rsid w:val="00B91B10"/>
    <w:pPr>
      <w:numPr>
        <w:numId w:val="1"/>
      </w:numPr>
      <w:spacing w:before="120" w:after="0" w:line="240" w:lineRule="auto"/>
      <w:jc w:val="both"/>
    </w:pPr>
    <w:rPr>
      <w:rFonts w:ascii="Arial" w:hAnsi="Arial" w:eastAsia="Times New Roman" w:cs="Arial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1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B91B10"/>
    <w:rPr>
      <w:rFonts w:ascii="Tahoma" w:hAnsi="Tahoma" w:eastAsia="Calibri" w:cs="Tahoma"/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23B64"/>
    <w:rPr>
      <w:b/>
      <w:bCs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/>
    <w:rsid w:val="00923B64"/>
    <w:rPr>
      <w:rFonts w:ascii="Calibri" w:hAnsi="Calibri" w:eastAsia="Calibri" w:cs="Times New Roman"/>
      <w:b/>
      <w:bCs/>
      <w:sz w:val="20"/>
      <w:szCs w:val="20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572579"/>
    <w:pPr>
      <w:spacing w:after="0" w:line="240" w:lineRule="auto"/>
    </w:pPr>
    <w:rPr>
      <w:sz w:val="20"/>
      <w:szCs w:val="20"/>
    </w:rPr>
  </w:style>
  <w:style w:type="character" w:styleId="TextodenotadefimChar" w:customStyle="1">
    <w:name w:val="Texto de nota de fim Char"/>
    <w:basedOn w:val="Fontepargpadro"/>
    <w:link w:val="Textodenotadefim"/>
    <w:uiPriority w:val="99"/>
    <w:semiHidden/>
    <w:rsid w:val="00572579"/>
    <w:rPr>
      <w:rFonts w:ascii="Calibri" w:hAnsi="Calibri" w:eastAsia="Calibri" w:cs="Times New Roman"/>
      <w:sz w:val="20"/>
      <w:szCs w:val="20"/>
    </w:rPr>
  </w:style>
  <w:style w:type="character" w:styleId="PargrafodaListaChar" w:customStyle="1">
    <w:name w:val="Parágrafo da Lista Char"/>
    <w:link w:val="PargrafodaLista"/>
    <w:uiPriority w:val="34"/>
    <w:locked/>
    <w:rsid w:val="00D21DF5"/>
    <w:rPr>
      <w:rFonts w:ascii="Calibri" w:hAnsi="Calibri" w:eastAsia="Calibri" w:cs="Times New Roman"/>
    </w:rPr>
  </w:style>
  <w:style w:type="table" w:styleId="Tabelacomgrade">
    <w:name w:val="Table Grid"/>
    <w:basedOn w:val="Tabelanormal"/>
    <w:uiPriority w:val="59"/>
    <w:rsid w:val="00D1366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Default" w:customStyle="1">
    <w:name w:val="Default"/>
    <w:rsid w:val="00D13669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2D7140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2D7140"/>
    <w:rPr>
      <w:rFonts w:ascii="Calibri" w:hAnsi="Calibri" w:eastAsia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2D7140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2D7140"/>
    <w:rPr>
      <w:rFonts w:ascii="Calibri" w:hAnsi="Calibri" w:eastAsia="Calibri" w:cs="Times New Roman"/>
    </w:rPr>
  </w:style>
  <w:style w:type="paragraph" w:styleId="Reviso">
    <w:name w:val="Revision"/>
    <w:hidden/>
    <w:uiPriority w:val="99"/>
    <w:semiHidden/>
    <w:rsid w:val="00184B0F"/>
    <w:pPr>
      <w:spacing w:after="0" w:line="240" w:lineRule="auto"/>
    </w:pPr>
    <w:rPr>
      <w:rFonts w:ascii="Calibri" w:hAnsi="Calibri" w:eastAsia="Calibri" w:cs="Times New Roman"/>
    </w:rPr>
  </w:style>
  <w:style w:type="character" w:styleId="Hyperlink">
    <w:name w:val="Hyperlink"/>
    <w:basedOn w:val="Fontepargpadro"/>
    <w:uiPriority w:val="99"/>
    <w:unhideWhenUsed/>
    <w:rsid w:val="00FD72A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D72A9"/>
    <w:rPr>
      <w:color w:val="605E5C"/>
      <w:shd w:val="clear" w:color="auto" w:fill="E1DFDD"/>
    </w:rPr>
  </w:style>
  <w:style w:type="paragraph" w:styleId="commentcontentpara" w:customStyle="1">
    <w:name w:val="commentcontentpara"/>
    <w:basedOn w:val="Normal"/>
    <w:rsid w:val="00386B70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44425E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pt-BR"/>
    </w:rPr>
  </w:style>
  <w:style w:type="character" w:styleId="Ttulo4Char" w:customStyle="1">
    <w:name w:val="Título 4 Char"/>
    <w:basedOn w:val="Fontepargpadro"/>
    <w:link w:val="Ttulo4"/>
    <w:uiPriority w:val="9"/>
    <w:semiHidden/>
    <w:rsid w:val="000416C9"/>
    <w:rPr>
      <w:rFonts w:asciiTheme="majorHAnsi" w:hAnsiTheme="majorHAnsi" w:eastAsiaTheme="majorEastAsia" w:cstheme="majorBidi"/>
      <w:i/>
      <w:iCs/>
      <w:color w:val="365F91" w:themeColor="accent1" w:themeShade="BF"/>
    </w:rPr>
  </w:style>
  <w:style w:type="character" w:styleId="ui-provider" w:customStyle="1">
    <w:name w:val="ui-provider"/>
    <w:basedOn w:val="Fontepargpadro"/>
    <w:rsid w:val="000416C9"/>
  </w:style>
  <w:style w:type="numbering" w:styleId="Listaatual1" w:customStyle="1">
    <w:name w:val="Lista atual1"/>
    <w:uiPriority w:val="99"/>
    <w:rsid w:val="000416C9"/>
    <w:pPr>
      <w:numPr>
        <w:numId w:val="23"/>
      </w:numPr>
    </w:pPr>
  </w:style>
  <w:style w:type="numbering" w:styleId="Listaatual2" w:customStyle="1">
    <w:name w:val="Lista atual2"/>
    <w:uiPriority w:val="99"/>
    <w:rsid w:val="000416C9"/>
    <w:pPr>
      <w:numPr>
        <w:numId w:val="24"/>
      </w:numPr>
    </w:pPr>
  </w:style>
  <w:style w:type="paragraph" w:styleId="paragraph" w:customStyle="1">
    <w:name w:val="paragraph"/>
    <w:basedOn w:val="Normal"/>
    <w:rsid w:val="000416C9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pt-BR"/>
    </w:rPr>
  </w:style>
  <w:style w:type="character" w:styleId="normaltextrun" w:customStyle="1">
    <w:name w:val="normaltextrun"/>
    <w:basedOn w:val="Fontepargpadro"/>
    <w:rsid w:val="000416C9"/>
  </w:style>
  <w:style w:type="character" w:styleId="eop" w:customStyle="1">
    <w:name w:val="eop"/>
    <w:basedOn w:val="Fontepargpadro"/>
    <w:rsid w:val="000416C9"/>
  </w:style>
  <w:style w:type="character" w:styleId="cf01" w:customStyle="1">
    <w:name w:val="cf01"/>
    <w:basedOn w:val="Fontepargpadro"/>
    <w:rsid w:val="000416C9"/>
    <w:rPr>
      <w:rFonts w:hint="default" w:ascii="Segoe UI" w:hAnsi="Segoe UI" w:cs="Segoe UI"/>
      <w:sz w:val="18"/>
      <w:szCs w:val="18"/>
    </w:rPr>
  </w:style>
  <w:style w:type="paragraph" w:styleId="xxmsonormal" w:customStyle="1">
    <w:name w:val="x_x_msonormal"/>
    <w:basedOn w:val="Normal"/>
    <w:rsid w:val="00A12099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73B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747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7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3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7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0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calculadoraonline.com.br/calculadora-virtual-gratis" TargetMode="External" Id="rId13" /><Relationship Type="http://schemas.openxmlformats.org/officeDocument/2006/relationships/hyperlink" Target="https://www.gov.br/trabalho-e-emprego/pt-br/acesso-a-informacao/participacao-social/conselhos-e-orgaos-colegiados/comissao-tripartite-partitaria-permanente/normas-regulamentadora" TargetMode="External" Id="rId18" /><Relationship Type="http://schemas.openxmlformats.org/officeDocument/2006/relationships/hyperlink" Target="https://www.gov.br/trabalho-e-emprego/pt-br/acesso-a-informacao/participacao-social/conselhos-e-orgaos-colegiados/comissao-tripartite-partitaria-permanente/normas-regulamentadora" TargetMode="External" Id="rId26" /><Relationship Type="http://schemas.openxmlformats.org/officeDocument/2006/relationships/customXml" Target="../customXml/item3.xml" Id="rId3" /><Relationship Type="http://schemas.openxmlformats.org/officeDocument/2006/relationships/hyperlink" Target="https://www.gov.br/fundacentro/pt-br/centrais-de-conteudo/biblioteca/nhos" TargetMode="External" Id="rId21" /><Relationship Type="http://schemas.openxmlformats.org/officeDocument/2006/relationships/fontTable" Target="fontTable.xml" Id="rId34" /><Relationship Type="http://schemas.openxmlformats.org/officeDocument/2006/relationships/settings" Target="settings.xml" Id="rId7" /><Relationship Type="http://schemas.openxmlformats.org/officeDocument/2006/relationships/hyperlink" Target="http://www.calculadoraonline.com.br/cientifica" TargetMode="External" Id="rId12" /><Relationship Type="http://schemas.openxmlformats.org/officeDocument/2006/relationships/hyperlink" Target="https://www.gov.br/trabalho-e-emprego/pt-br/acesso-a-informacao/participacao-social/conselhos-e-orgaos-colegiados/comissao-tripartite-partitaria-permanente/normas-regulamentadora" TargetMode="External" Id="rId17" /><Relationship Type="http://schemas.openxmlformats.org/officeDocument/2006/relationships/hyperlink" Target="https://www.gov.br/trabalho-e-emprego/pt-br/acesso-a-informacao/participacao-social/conselhos-e-orgaos-colegiados/comissao-tripartite-partitaria-permanente/normas-regulamentadora" TargetMode="External" Id="rId25" /><Relationship Type="http://schemas.openxmlformats.org/officeDocument/2006/relationships/footer" Target="footer1.xml" Id="rId33" /><Relationship Type="http://schemas.openxmlformats.org/officeDocument/2006/relationships/customXml" Target="../customXml/item2.xml" Id="rId2" /><Relationship Type="http://schemas.openxmlformats.org/officeDocument/2006/relationships/hyperlink" Target="http://www.planalto.gov.br/ccivil_03/_Ato2011" TargetMode="External" Id="rId16" /><Relationship Type="http://schemas.openxmlformats.org/officeDocument/2006/relationships/hyperlink" Target="https://www.gov.br/trabalho-e-emprego/pt-br/acesso-a-informacao/participacao-social/conselhos-e-orgaos-colegiados/comissao-tripartite-partitaria-permanente/normas-regulamentadora" TargetMode="External" Id="rId20" /><Relationship Type="http://schemas.openxmlformats.org/officeDocument/2006/relationships/hyperlink" Target="http://www.sinaees/" TargetMode="External" Id="rId29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hyperlink" Target="https://www.gov.br/trabalho-e-emprego/pt-br/acesso-a-informacao/participacao-social/conselhos-e-orgaos-colegiados/comissao-tripartite-partitaria-permanente/normas-regulamentadora" TargetMode="External" Id="rId24" /><Relationship Type="http://schemas.openxmlformats.org/officeDocument/2006/relationships/hyperlink" Target="https://www.gov.br/trabalho-e-emprego/pt-br/acesso-a-informacao/participacao-social/conselhos-e-orgaos-colegiados/comissao-tripartite-partitaria-permanente/normas-regulamentadora" TargetMode="External" Id="rId32" /><Relationship Type="http://schemas.openxmlformats.org/officeDocument/2006/relationships/numbering" Target="numbering.xml" Id="rId5" /><Relationship Type="http://schemas.openxmlformats.org/officeDocument/2006/relationships/hyperlink" Target="http://www.previdencia.gov.br/saude-e-seguranca-do" TargetMode="External" Id="rId15" /><Relationship Type="http://schemas.openxmlformats.org/officeDocument/2006/relationships/hyperlink" Target="https://www.gov.br/trabalho-e-emprego/pt-br/acesso-a-informacao/participacao-social/conselhos-e-orgaos-colegiados/comissao-tripartite-partitaria-permanente/normas-regulamentadora" TargetMode="External" Id="rId23" /><Relationship Type="http://schemas.openxmlformats.org/officeDocument/2006/relationships/hyperlink" Target="http://nhos" TargetMode="External" Id="rId28" /><Relationship Type="http://schemas.openxmlformats.org/officeDocument/2006/relationships/endnotes" Target="endnotes.xml" Id="rId10" /><Relationship Type="http://schemas.openxmlformats.org/officeDocument/2006/relationships/hyperlink" Target="https://www.gov.br/trabalho-e-emprego/pt-br/acesso-a-informacao/participacao-social/conselhos-e-orgaos-colegiados/comissao-tripartite-partitaria-permanente/normas-regulamentadora" TargetMode="External" Id="rId19" /><Relationship Type="http://schemas.openxmlformats.org/officeDocument/2006/relationships/hyperlink" Target="https://www.gov.br/trabalho-e-emprego/pt-br/acesso-a-informacao/participacao-social/conselhos-e-orgaos-colegiados/comissao-tripartite-partitaria-permanente/normas-regulamentadora" TargetMode="External" Id="rId31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http://www.alcula.com/es/calculadoras/calculadora-cientifica/" TargetMode="External" Id="rId14" /><Relationship Type="http://schemas.openxmlformats.org/officeDocument/2006/relationships/hyperlink" Target="https://www.gov.br/trabalho-e-emprego/pt-br/acesso-a-informacao/participacao-social/conselhos-e-orgaos-colegiados/comissao-tripartite-partitaria-permanente/normas-regulamentadora" TargetMode="External" Id="rId22" /><Relationship Type="http://schemas.openxmlformats.org/officeDocument/2006/relationships/hyperlink" Target="https://www.gov.br/fundacentro/pt-br/centrais-de-conteudo/biblioteca/nhos" TargetMode="External" Id="rId27" /><Relationship Type="http://schemas.openxmlformats.org/officeDocument/2006/relationships/hyperlink" Target="http://sp.org.br/arq/mtegat.pdf" TargetMode="External" Id="rId30" /><Relationship Type="http://schemas.openxmlformats.org/officeDocument/2006/relationships/theme" Target="theme/theme1.xml" Id="rId35" /><Relationship Type="http://schemas.openxmlformats.org/officeDocument/2006/relationships/webSettings" Target="webSettings.xml" Id="rId8" 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planalto.gov.br/ccivil_03/_ato2007-2010/2008/lei/l11788.htm" TargetMode="External"/><Relationship Id="rId1" Type="http://schemas.openxmlformats.org/officeDocument/2006/relationships/hyperlink" Target="http://www.extranet.senac.br/modelopedagogicosenac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496FD55B429674F92B953A844E991EB" ma:contentTypeVersion="18" ma:contentTypeDescription="Crie um novo documento." ma:contentTypeScope="" ma:versionID="ff277da245e6e722fccbd97ddaa4d73f">
  <xsd:schema xmlns:xsd="http://www.w3.org/2001/XMLSchema" xmlns:xs="http://www.w3.org/2001/XMLSchema" xmlns:p="http://schemas.microsoft.com/office/2006/metadata/properties" xmlns:ns1="http://schemas.microsoft.com/sharepoint/v3" xmlns:ns2="c3561f8f-ab91-4709-8c34-b7485dcdb623" xmlns:ns3="ce50cdef-cbb9-489d-b519-394ac0a6cb55" targetNamespace="http://schemas.microsoft.com/office/2006/metadata/properties" ma:root="true" ma:fieldsID="de15d1445eb9275ed59edc998e9e893d" ns1:_="" ns2:_="" ns3:_="">
    <xsd:import namespace="http://schemas.microsoft.com/sharepoint/v3"/>
    <xsd:import namespace="c3561f8f-ab91-4709-8c34-b7485dcdb623"/>
    <xsd:import namespace="ce50cdef-cbb9-489d-b519-394ac0a6cb5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1:_ip_UnifiedCompliancePolicyProperties" minOccurs="0"/>
                <xsd:element ref="ns1:_ip_UnifiedCompliancePolicyUIAc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561f8f-ab91-4709-8c34-b7485dcdb62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ad6c52fd-d361-4603-9df6-469fe56dabad}" ma:internalName="TaxCatchAll" ma:showField="CatchAllData" ma:web="c3561f8f-ab91-4709-8c34-b7485dcdb6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50cdef-cbb9-489d-b519-394ac0a6cb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Marcações de imagem" ma:readOnly="false" ma:fieldId="{5cf76f15-5ced-4ddc-b409-7134ff3c332f}" ma:taxonomyMulti="true" ma:sspId="2947829d-185a-44d2-a174-e1f74ba856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c3561f8f-ab91-4709-8c34-b7485dcdb623" xsi:nil="true"/>
    <lcf76f155ced4ddcb4097134ff3c332f xmlns="ce50cdef-cbb9-489d-b519-394ac0a6cb55">
      <Terms xmlns="http://schemas.microsoft.com/office/infopath/2007/PartnerControls"/>
    </lcf76f155ced4ddcb4097134ff3c332f>
    <SharedWithUsers xmlns="c3561f8f-ab91-4709-8c34-b7485dcdb623">
      <UserInfo>
        <DisplayName>Sofia Gouvea Martins</DisplayName>
        <AccountId>294</AccountId>
        <AccountType/>
      </UserInfo>
      <UserInfo>
        <DisplayName>Andréa da Silveira Estrella</DisplayName>
        <AccountId>33</AccountId>
        <AccountType/>
      </UserInfo>
      <UserInfo>
        <DisplayName>Daniela Vogel de Souza</DisplayName>
        <AccountId>946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65A34D-FD97-45BC-A95E-4460D14281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3561f8f-ab91-4709-8c34-b7485dcdb623"/>
    <ds:schemaRef ds:uri="ce50cdef-cbb9-489d-b519-394ac0a6cb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791B487-091E-4DB4-BF39-F202BB1787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8C24A0-753D-476F-A4F6-08234AEB0AF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3561f8f-ab91-4709-8c34-b7485dcdb623"/>
    <ds:schemaRef ds:uri="ce50cdef-cbb9-489d-b519-394ac0a6cb55"/>
  </ds:schemaRefs>
</ds:datastoreItem>
</file>

<file path=customXml/itemProps4.xml><?xml version="1.0" encoding="utf-8"?>
<ds:datastoreItem xmlns:ds="http://schemas.openxmlformats.org/officeDocument/2006/customXml" ds:itemID="{061D66E4-1E9D-431A-8DC2-0882A601203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Elizabeth Batista de Souza</dc:creator>
  <keywords/>
  <lastModifiedBy>Gabriel Martins da Silva Almeida</lastModifiedBy>
  <revision>5</revision>
  <lastPrinted>2019-02-19T09:12:00.0000000Z</lastPrinted>
  <dcterms:created xsi:type="dcterms:W3CDTF">2024-04-03T13:44:00.0000000Z</dcterms:created>
  <dcterms:modified xsi:type="dcterms:W3CDTF">2025-02-27T17:37:07.9964766Z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0x0101000496FD55B429674F92B953A844E991EB</vt:lpwstr>
  </property>
  <property fmtid="{D5CDD505-2E9C-101B-9397-08002B2CF9AE}" pid="3" name="MediaServiceImageTags">
    <vt:lpwstr/>
  </property>
</Properties>
</file>